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DC01E" w14:textId="77777777" w:rsidR="00C85680" w:rsidRPr="00F405B8" w:rsidRDefault="00C85680" w:rsidP="00F405B8">
      <w:pPr>
        <w:spacing w:line="276" w:lineRule="auto"/>
        <w:jc w:val="center"/>
        <w:rPr>
          <w:rFonts w:ascii="Times New Roman" w:hAnsi="Times New Roman" w:cs="Times New Roman"/>
          <w:sz w:val="24"/>
          <w:szCs w:val="24"/>
        </w:rPr>
      </w:pPr>
      <w:r w:rsidRPr="00F405B8">
        <w:rPr>
          <w:rFonts w:ascii="Times New Roman" w:hAnsi="Times New Roman" w:cs="Times New Roman"/>
          <w:sz w:val="24"/>
          <w:szCs w:val="24"/>
        </w:rPr>
        <w:t xml:space="preserve">Vlada Republike Hrvatske </w:t>
      </w:r>
    </w:p>
    <w:p w14:paraId="3E1FFC57" w14:textId="77777777" w:rsidR="00C85680" w:rsidRPr="00F405B8" w:rsidRDefault="00C85680" w:rsidP="00F405B8">
      <w:pPr>
        <w:spacing w:line="276" w:lineRule="auto"/>
        <w:jc w:val="center"/>
        <w:rPr>
          <w:rFonts w:ascii="Times New Roman" w:hAnsi="Times New Roman" w:cs="Times New Roman"/>
          <w:sz w:val="24"/>
          <w:szCs w:val="24"/>
        </w:rPr>
      </w:pPr>
      <w:r w:rsidRPr="00F405B8">
        <w:rPr>
          <w:rFonts w:ascii="Times New Roman" w:hAnsi="Times New Roman" w:cs="Times New Roman"/>
          <w:sz w:val="24"/>
          <w:szCs w:val="24"/>
        </w:rPr>
        <w:t>Ured za ljudska prava i prava nacionalnih manjina</w:t>
      </w:r>
    </w:p>
    <w:p w14:paraId="6C206D58" w14:textId="77777777" w:rsidR="00C85680" w:rsidRPr="00F405B8" w:rsidRDefault="00C85680" w:rsidP="00F405B8">
      <w:pPr>
        <w:spacing w:line="276" w:lineRule="auto"/>
        <w:jc w:val="center"/>
        <w:rPr>
          <w:rFonts w:ascii="Times New Roman" w:hAnsi="Times New Roman" w:cs="Times New Roman"/>
          <w:sz w:val="24"/>
          <w:szCs w:val="24"/>
        </w:rPr>
      </w:pPr>
    </w:p>
    <w:p w14:paraId="330FBDB5" w14:textId="77777777" w:rsidR="00C85680" w:rsidRPr="00F405B8" w:rsidRDefault="00C85680" w:rsidP="00F405B8">
      <w:pPr>
        <w:spacing w:line="276" w:lineRule="auto"/>
        <w:jc w:val="center"/>
        <w:rPr>
          <w:rFonts w:ascii="Times New Roman" w:hAnsi="Times New Roman" w:cs="Times New Roman"/>
          <w:sz w:val="24"/>
          <w:szCs w:val="24"/>
        </w:rPr>
      </w:pPr>
    </w:p>
    <w:p w14:paraId="7DEDA297" w14:textId="77777777" w:rsidR="00C85680" w:rsidRPr="00F405B8" w:rsidRDefault="00C85680" w:rsidP="00F405B8">
      <w:pPr>
        <w:spacing w:line="276" w:lineRule="auto"/>
        <w:jc w:val="center"/>
        <w:rPr>
          <w:rFonts w:ascii="Times New Roman" w:hAnsi="Times New Roman" w:cs="Times New Roman"/>
          <w:sz w:val="24"/>
          <w:szCs w:val="24"/>
        </w:rPr>
      </w:pPr>
    </w:p>
    <w:p w14:paraId="208372E5" w14:textId="77777777" w:rsidR="00C85680" w:rsidRPr="00F405B8" w:rsidRDefault="00C85680" w:rsidP="00F405B8">
      <w:pPr>
        <w:spacing w:line="276" w:lineRule="auto"/>
        <w:jc w:val="center"/>
        <w:rPr>
          <w:rFonts w:ascii="Times New Roman" w:hAnsi="Times New Roman" w:cs="Times New Roman"/>
          <w:sz w:val="24"/>
          <w:szCs w:val="24"/>
        </w:rPr>
      </w:pPr>
    </w:p>
    <w:p w14:paraId="6DDB6E5D" w14:textId="77777777" w:rsidR="00D24B7F" w:rsidRPr="00F405B8" w:rsidRDefault="00D24B7F" w:rsidP="00F405B8">
      <w:pPr>
        <w:spacing w:line="276" w:lineRule="auto"/>
        <w:jc w:val="center"/>
        <w:rPr>
          <w:rFonts w:ascii="Times New Roman" w:hAnsi="Times New Roman" w:cs="Times New Roman"/>
          <w:sz w:val="24"/>
          <w:szCs w:val="24"/>
        </w:rPr>
      </w:pPr>
      <w:r w:rsidRPr="00F405B8">
        <w:rPr>
          <w:rFonts w:ascii="Times New Roman" w:hAnsi="Times New Roman" w:cs="Times New Roman"/>
          <w:sz w:val="24"/>
          <w:szCs w:val="24"/>
        </w:rPr>
        <w:t>Nacrt</w:t>
      </w:r>
    </w:p>
    <w:p w14:paraId="1625E850" w14:textId="77777777" w:rsidR="00C85680" w:rsidRPr="00F405B8" w:rsidRDefault="00C85680" w:rsidP="00F405B8">
      <w:pPr>
        <w:spacing w:line="276" w:lineRule="auto"/>
        <w:jc w:val="center"/>
        <w:rPr>
          <w:rFonts w:ascii="Times New Roman" w:hAnsi="Times New Roman" w:cs="Times New Roman"/>
          <w:sz w:val="24"/>
          <w:szCs w:val="24"/>
        </w:rPr>
      </w:pPr>
    </w:p>
    <w:p w14:paraId="474E08B9" w14:textId="77777777" w:rsidR="00C85680" w:rsidRPr="00F405B8" w:rsidRDefault="00C85680" w:rsidP="00F405B8">
      <w:pPr>
        <w:spacing w:line="276" w:lineRule="auto"/>
        <w:jc w:val="center"/>
        <w:rPr>
          <w:rFonts w:ascii="Times New Roman" w:hAnsi="Times New Roman" w:cs="Times New Roman"/>
          <w:sz w:val="24"/>
          <w:szCs w:val="24"/>
        </w:rPr>
      </w:pPr>
    </w:p>
    <w:p w14:paraId="17B17BE0" w14:textId="77777777" w:rsidR="00C85680" w:rsidRPr="00F405B8" w:rsidRDefault="00C85680" w:rsidP="00F405B8">
      <w:pPr>
        <w:spacing w:line="276" w:lineRule="auto"/>
        <w:jc w:val="center"/>
        <w:rPr>
          <w:rFonts w:ascii="Times New Roman" w:hAnsi="Times New Roman" w:cs="Times New Roman"/>
          <w:sz w:val="24"/>
          <w:szCs w:val="24"/>
        </w:rPr>
      </w:pPr>
    </w:p>
    <w:p w14:paraId="0EE9EB9D" w14:textId="77777777" w:rsidR="00C85680" w:rsidRPr="00F405B8" w:rsidRDefault="00C85680" w:rsidP="00F405B8">
      <w:pPr>
        <w:spacing w:line="276" w:lineRule="auto"/>
        <w:jc w:val="center"/>
        <w:rPr>
          <w:rFonts w:ascii="Times New Roman" w:hAnsi="Times New Roman" w:cs="Times New Roman"/>
          <w:sz w:val="24"/>
          <w:szCs w:val="24"/>
        </w:rPr>
      </w:pPr>
    </w:p>
    <w:p w14:paraId="3F009218" w14:textId="77777777" w:rsidR="00C85680" w:rsidRPr="00F405B8" w:rsidRDefault="00C85680" w:rsidP="00F405B8">
      <w:pPr>
        <w:spacing w:line="276" w:lineRule="auto"/>
        <w:jc w:val="center"/>
        <w:rPr>
          <w:rFonts w:ascii="Times New Roman" w:hAnsi="Times New Roman" w:cs="Times New Roman"/>
          <w:sz w:val="24"/>
          <w:szCs w:val="24"/>
        </w:rPr>
      </w:pPr>
    </w:p>
    <w:p w14:paraId="13F17511" w14:textId="77777777" w:rsidR="00C85680" w:rsidRPr="00F405B8" w:rsidRDefault="00C85680" w:rsidP="00F405B8">
      <w:pPr>
        <w:spacing w:line="276" w:lineRule="auto"/>
        <w:jc w:val="center"/>
        <w:rPr>
          <w:rFonts w:ascii="Times New Roman" w:hAnsi="Times New Roman" w:cs="Times New Roman"/>
          <w:sz w:val="24"/>
          <w:szCs w:val="24"/>
        </w:rPr>
      </w:pPr>
    </w:p>
    <w:p w14:paraId="3124D88E" w14:textId="77777777" w:rsidR="00C85680" w:rsidRPr="00F405B8" w:rsidRDefault="00C85680" w:rsidP="00F405B8">
      <w:pPr>
        <w:spacing w:line="276" w:lineRule="auto"/>
        <w:jc w:val="center"/>
        <w:rPr>
          <w:rFonts w:ascii="Times New Roman" w:hAnsi="Times New Roman" w:cs="Times New Roman"/>
          <w:sz w:val="24"/>
          <w:szCs w:val="24"/>
        </w:rPr>
      </w:pPr>
    </w:p>
    <w:p w14:paraId="6D948F15" w14:textId="2BD0C048" w:rsidR="00C85680" w:rsidRPr="00F405B8" w:rsidRDefault="00C85680" w:rsidP="00F405B8">
      <w:pPr>
        <w:spacing w:after="0" w:line="276" w:lineRule="auto"/>
        <w:jc w:val="center"/>
        <w:rPr>
          <w:rFonts w:ascii="Times New Roman" w:hAnsi="Times New Roman" w:cs="Times New Roman"/>
          <w:sz w:val="24"/>
          <w:szCs w:val="24"/>
        </w:rPr>
      </w:pPr>
      <w:r w:rsidRPr="00F405B8">
        <w:rPr>
          <w:rFonts w:ascii="Times New Roman" w:hAnsi="Times New Roman" w:cs="Times New Roman"/>
          <w:sz w:val="24"/>
          <w:szCs w:val="24"/>
        </w:rPr>
        <w:t xml:space="preserve">IZVJEŠĆE O PROVEDBI NACIONALNE STRATEGIJE ZA UKLJUČIVANJE ROMA, ZA RAZDOBLJE OD 2013. DO 2020. GODINE, </w:t>
      </w:r>
    </w:p>
    <w:p w14:paraId="77420E1D" w14:textId="77777777" w:rsidR="00C85680" w:rsidRPr="00F405B8" w:rsidRDefault="00C85680" w:rsidP="00F405B8">
      <w:pPr>
        <w:spacing w:line="276" w:lineRule="auto"/>
        <w:jc w:val="center"/>
        <w:rPr>
          <w:rFonts w:ascii="Times New Roman" w:hAnsi="Times New Roman" w:cs="Times New Roman"/>
          <w:sz w:val="24"/>
          <w:szCs w:val="24"/>
        </w:rPr>
      </w:pPr>
      <w:r w:rsidRPr="00F405B8">
        <w:rPr>
          <w:rFonts w:ascii="Times New Roman" w:hAnsi="Times New Roman" w:cs="Times New Roman"/>
          <w:sz w:val="24"/>
          <w:szCs w:val="24"/>
        </w:rPr>
        <w:t>ZA 2018. GODINU</w:t>
      </w:r>
    </w:p>
    <w:p w14:paraId="3C24678B" w14:textId="77777777" w:rsidR="00C85680" w:rsidRPr="00F405B8" w:rsidRDefault="00C85680" w:rsidP="00F405B8">
      <w:pPr>
        <w:spacing w:line="276" w:lineRule="auto"/>
        <w:jc w:val="center"/>
        <w:rPr>
          <w:rFonts w:ascii="Times New Roman" w:hAnsi="Times New Roman" w:cs="Times New Roman"/>
          <w:sz w:val="24"/>
          <w:szCs w:val="24"/>
        </w:rPr>
      </w:pPr>
    </w:p>
    <w:p w14:paraId="5BA526D2" w14:textId="77777777" w:rsidR="00C85680" w:rsidRPr="00F405B8" w:rsidRDefault="00C85680" w:rsidP="00F405B8">
      <w:pPr>
        <w:spacing w:line="276" w:lineRule="auto"/>
        <w:jc w:val="center"/>
        <w:rPr>
          <w:rFonts w:ascii="Times New Roman" w:hAnsi="Times New Roman" w:cs="Times New Roman"/>
          <w:sz w:val="24"/>
          <w:szCs w:val="24"/>
        </w:rPr>
      </w:pPr>
    </w:p>
    <w:p w14:paraId="4CD663B7" w14:textId="77777777" w:rsidR="00C85680" w:rsidRPr="00F405B8" w:rsidRDefault="00C85680" w:rsidP="00F405B8">
      <w:pPr>
        <w:spacing w:line="276" w:lineRule="auto"/>
        <w:jc w:val="center"/>
        <w:rPr>
          <w:rFonts w:ascii="Times New Roman" w:hAnsi="Times New Roman" w:cs="Times New Roman"/>
          <w:sz w:val="24"/>
          <w:szCs w:val="24"/>
        </w:rPr>
      </w:pPr>
    </w:p>
    <w:p w14:paraId="57BC4EC7" w14:textId="77777777" w:rsidR="00C85680" w:rsidRPr="00F405B8" w:rsidRDefault="00C85680" w:rsidP="00F405B8">
      <w:pPr>
        <w:spacing w:line="276" w:lineRule="auto"/>
        <w:jc w:val="center"/>
        <w:rPr>
          <w:rFonts w:ascii="Times New Roman" w:hAnsi="Times New Roman" w:cs="Times New Roman"/>
          <w:sz w:val="24"/>
          <w:szCs w:val="24"/>
        </w:rPr>
      </w:pPr>
    </w:p>
    <w:p w14:paraId="6E270653" w14:textId="77777777" w:rsidR="00C85680" w:rsidRPr="00F405B8" w:rsidRDefault="00C85680" w:rsidP="00F405B8">
      <w:pPr>
        <w:spacing w:line="276" w:lineRule="auto"/>
        <w:jc w:val="center"/>
        <w:rPr>
          <w:rFonts w:ascii="Times New Roman" w:hAnsi="Times New Roman" w:cs="Times New Roman"/>
          <w:sz w:val="24"/>
          <w:szCs w:val="24"/>
        </w:rPr>
      </w:pPr>
    </w:p>
    <w:p w14:paraId="6A2A9CC7" w14:textId="77777777" w:rsidR="00C85680" w:rsidRPr="00F405B8" w:rsidRDefault="00C85680" w:rsidP="00F405B8">
      <w:pPr>
        <w:spacing w:line="276" w:lineRule="auto"/>
        <w:jc w:val="center"/>
        <w:rPr>
          <w:rFonts w:ascii="Times New Roman" w:hAnsi="Times New Roman" w:cs="Times New Roman"/>
          <w:sz w:val="24"/>
          <w:szCs w:val="24"/>
        </w:rPr>
      </w:pPr>
    </w:p>
    <w:p w14:paraId="7FCD7D98" w14:textId="77777777" w:rsidR="00C85680" w:rsidRPr="00F405B8" w:rsidRDefault="00C85680" w:rsidP="00F405B8">
      <w:pPr>
        <w:spacing w:line="276" w:lineRule="auto"/>
        <w:jc w:val="center"/>
        <w:rPr>
          <w:rFonts w:ascii="Times New Roman" w:hAnsi="Times New Roman" w:cs="Times New Roman"/>
          <w:sz w:val="24"/>
          <w:szCs w:val="24"/>
        </w:rPr>
      </w:pPr>
    </w:p>
    <w:p w14:paraId="0958215D" w14:textId="77777777" w:rsidR="00C85680" w:rsidRPr="00F405B8" w:rsidRDefault="00C85680" w:rsidP="00F405B8">
      <w:pPr>
        <w:spacing w:line="276" w:lineRule="auto"/>
        <w:jc w:val="center"/>
        <w:rPr>
          <w:rFonts w:ascii="Times New Roman" w:hAnsi="Times New Roman" w:cs="Times New Roman"/>
          <w:sz w:val="24"/>
          <w:szCs w:val="24"/>
        </w:rPr>
      </w:pPr>
    </w:p>
    <w:p w14:paraId="1504AB0E" w14:textId="77777777" w:rsidR="00C85680" w:rsidRPr="00F405B8" w:rsidRDefault="00C85680" w:rsidP="00F405B8">
      <w:pPr>
        <w:spacing w:line="276" w:lineRule="auto"/>
        <w:jc w:val="center"/>
        <w:rPr>
          <w:rFonts w:ascii="Times New Roman" w:hAnsi="Times New Roman" w:cs="Times New Roman"/>
          <w:sz w:val="24"/>
          <w:szCs w:val="24"/>
        </w:rPr>
      </w:pPr>
    </w:p>
    <w:p w14:paraId="6F22E963" w14:textId="77777777" w:rsidR="00C85680" w:rsidRPr="00F405B8" w:rsidRDefault="00C85680" w:rsidP="00F405B8">
      <w:pPr>
        <w:spacing w:line="276" w:lineRule="auto"/>
        <w:jc w:val="center"/>
        <w:rPr>
          <w:rFonts w:ascii="Times New Roman" w:hAnsi="Times New Roman" w:cs="Times New Roman"/>
          <w:sz w:val="24"/>
          <w:szCs w:val="24"/>
        </w:rPr>
      </w:pPr>
    </w:p>
    <w:p w14:paraId="296068BD" w14:textId="77777777" w:rsidR="00C85680" w:rsidRPr="00F405B8" w:rsidRDefault="00C85680" w:rsidP="00F405B8">
      <w:pPr>
        <w:spacing w:line="276" w:lineRule="auto"/>
        <w:jc w:val="center"/>
        <w:rPr>
          <w:rFonts w:ascii="Times New Roman" w:hAnsi="Times New Roman" w:cs="Times New Roman"/>
          <w:sz w:val="24"/>
          <w:szCs w:val="24"/>
        </w:rPr>
      </w:pPr>
    </w:p>
    <w:p w14:paraId="729ED22E" w14:textId="77777777" w:rsidR="00C85680" w:rsidRPr="00F405B8" w:rsidRDefault="00C85680" w:rsidP="00F405B8">
      <w:pPr>
        <w:spacing w:line="276" w:lineRule="auto"/>
        <w:jc w:val="center"/>
        <w:rPr>
          <w:rFonts w:ascii="Times New Roman" w:hAnsi="Times New Roman" w:cs="Times New Roman"/>
          <w:sz w:val="24"/>
          <w:szCs w:val="24"/>
        </w:rPr>
      </w:pPr>
    </w:p>
    <w:p w14:paraId="5A755BAD" w14:textId="33158B22" w:rsidR="00D446BC" w:rsidRDefault="00346535" w:rsidP="00F405B8">
      <w:pPr>
        <w:spacing w:line="276" w:lineRule="auto"/>
        <w:jc w:val="center"/>
        <w:rPr>
          <w:rFonts w:ascii="Times New Roman" w:hAnsi="Times New Roman" w:cs="Times New Roman"/>
          <w:sz w:val="24"/>
          <w:szCs w:val="24"/>
        </w:rPr>
      </w:pPr>
      <w:r>
        <w:rPr>
          <w:rFonts w:ascii="Times New Roman" w:hAnsi="Times New Roman" w:cs="Times New Roman"/>
          <w:sz w:val="24"/>
          <w:szCs w:val="24"/>
        </w:rPr>
        <w:t>Kolovoz</w:t>
      </w:r>
      <w:r w:rsidR="00C85680" w:rsidRPr="00F405B8">
        <w:rPr>
          <w:rFonts w:ascii="Times New Roman" w:hAnsi="Times New Roman" w:cs="Times New Roman"/>
          <w:sz w:val="24"/>
          <w:szCs w:val="24"/>
        </w:rPr>
        <w:t>, 2019.</w:t>
      </w:r>
    </w:p>
    <w:p w14:paraId="27161549" w14:textId="77777777" w:rsidR="00F427DD" w:rsidRDefault="00F427DD" w:rsidP="00F405B8">
      <w:pPr>
        <w:spacing w:line="276" w:lineRule="auto"/>
        <w:jc w:val="center"/>
        <w:rPr>
          <w:rFonts w:ascii="Times New Roman" w:hAnsi="Times New Roman" w:cs="Times New Roman"/>
          <w:sz w:val="24"/>
          <w:szCs w:val="24"/>
        </w:rPr>
        <w:sectPr w:rsidR="00F427DD" w:rsidSect="00D446BC">
          <w:footerReference w:type="default" r:id="rId8"/>
          <w:pgSz w:w="11906" w:h="16838"/>
          <w:pgMar w:top="1417" w:right="1417" w:bottom="1417" w:left="1417" w:header="708" w:footer="708" w:gutter="0"/>
          <w:cols w:space="708"/>
          <w:titlePg/>
          <w:docGrid w:linePitch="360"/>
        </w:sectPr>
      </w:pPr>
    </w:p>
    <w:p w14:paraId="50AB9373" w14:textId="77777777" w:rsidR="00C85680" w:rsidRPr="00ED0D2D" w:rsidRDefault="00C85680" w:rsidP="00F405B8">
      <w:pPr>
        <w:spacing w:line="276" w:lineRule="auto"/>
        <w:jc w:val="center"/>
        <w:rPr>
          <w:rFonts w:ascii="Times New Roman" w:hAnsi="Times New Roman" w:cs="Times New Roman"/>
          <w:b/>
          <w:sz w:val="24"/>
          <w:szCs w:val="24"/>
        </w:rPr>
      </w:pPr>
      <w:r w:rsidRPr="00ED0D2D">
        <w:rPr>
          <w:rFonts w:ascii="Times New Roman" w:hAnsi="Times New Roman" w:cs="Times New Roman"/>
          <w:b/>
          <w:sz w:val="24"/>
          <w:szCs w:val="24"/>
        </w:rPr>
        <w:lastRenderedPageBreak/>
        <w:t>SADRŽAJ</w:t>
      </w:r>
    </w:p>
    <w:p w14:paraId="6144853B" w14:textId="77777777" w:rsidR="00C85680" w:rsidRDefault="00C85680" w:rsidP="00ED0D2D">
      <w:pPr>
        <w:spacing w:line="276" w:lineRule="auto"/>
        <w:rPr>
          <w:rFonts w:ascii="Times New Roman" w:hAnsi="Times New Roman" w:cs="Times New Roman"/>
          <w:sz w:val="24"/>
          <w:szCs w:val="24"/>
        </w:rPr>
      </w:pPr>
    </w:p>
    <w:p w14:paraId="4D65F3BE" w14:textId="1E1BAFC3" w:rsidR="00ED0D2D" w:rsidRPr="00ED0D2D" w:rsidRDefault="00ED0D2D">
      <w:pPr>
        <w:pStyle w:val="TOC1"/>
        <w:tabs>
          <w:tab w:val="right" w:leader="dot" w:pos="9062"/>
        </w:tabs>
        <w:rPr>
          <w:rFonts w:ascii="Times New Roman" w:eastAsiaTheme="minorEastAsia" w:hAnsi="Times New Roman" w:cs="Times New Roman"/>
          <w:noProof/>
          <w:sz w:val="24"/>
          <w:szCs w:val="24"/>
          <w:lang w:eastAsia="hr-HR"/>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hyperlink w:anchor="_Toc7442475" w:history="1">
        <w:r w:rsidRPr="00ED0D2D">
          <w:rPr>
            <w:rStyle w:val="Hyperlink"/>
            <w:rFonts w:ascii="Times New Roman" w:hAnsi="Times New Roman" w:cs="Times New Roman"/>
            <w:noProof/>
            <w:sz w:val="24"/>
            <w:szCs w:val="24"/>
          </w:rPr>
          <w:t>Popis kratica</w:t>
        </w:r>
        <w:r w:rsidRPr="00ED0D2D">
          <w:rPr>
            <w:rFonts w:ascii="Times New Roman" w:hAnsi="Times New Roman" w:cs="Times New Roman"/>
            <w:noProof/>
            <w:webHidden/>
            <w:sz w:val="24"/>
            <w:szCs w:val="24"/>
          </w:rPr>
          <w:tab/>
        </w:r>
        <w:r w:rsidRPr="00ED0D2D">
          <w:rPr>
            <w:rFonts w:ascii="Times New Roman" w:hAnsi="Times New Roman" w:cs="Times New Roman"/>
            <w:noProof/>
            <w:webHidden/>
            <w:sz w:val="24"/>
            <w:szCs w:val="24"/>
          </w:rPr>
          <w:fldChar w:fldCharType="begin"/>
        </w:r>
        <w:r w:rsidRPr="00ED0D2D">
          <w:rPr>
            <w:rFonts w:ascii="Times New Roman" w:hAnsi="Times New Roman" w:cs="Times New Roman"/>
            <w:noProof/>
            <w:webHidden/>
            <w:sz w:val="24"/>
            <w:szCs w:val="24"/>
          </w:rPr>
          <w:instrText xml:space="preserve"> PAGEREF _Toc7442475 \h </w:instrText>
        </w:r>
        <w:r w:rsidRPr="00ED0D2D">
          <w:rPr>
            <w:rFonts w:ascii="Times New Roman" w:hAnsi="Times New Roman" w:cs="Times New Roman"/>
            <w:noProof/>
            <w:webHidden/>
            <w:sz w:val="24"/>
            <w:szCs w:val="24"/>
          </w:rPr>
        </w:r>
        <w:r w:rsidRPr="00ED0D2D">
          <w:rPr>
            <w:rFonts w:ascii="Times New Roman" w:hAnsi="Times New Roman" w:cs="Times New Roman"/>
            <w:noProof/>
            <w:webHidden/>
            <w:sz w:val="24"/>
            <w:szCs w:val="24"/>
          </w:rPr>
          <w:fldChar w:fldCharType="separate"/>
        </w:r>
        <w:r w:rsidR="00212CDA">
          <w:rPr>
            <w:rFonts w:ascii="Times New Roman" w:hAnsi="Times New Roman" w:cs="Times New Roman"/>
            <w:noProof/>
            <w:webHidden/>
            <w:sz w:val="24"/>
            <w:szCs w:val="24"/>
          </w:rPr>
          <w:t>3</w:t>
        </w:r>
        <w:r w:rsidRPr="00ED0D2D">
          <w:rPr>
            <w:rFonts w:ascii="Times New Roman" w:hAnsi="Times New Roman" w:cs="Times New Roman"/>
            <w:noProof/>
            <w:webHidden/>
            <w:sz w:val="24"/>
            <w:szCs w:val="24"/>
          </w:rPr>
          <w:fldChar w:fldCharType="end"/>
        </w:r>
      </w:hyperlink>
    </w:p>
    <w:p w14:paraId="5B449E5B" w14:textId="75B5F6FB" w:rsidR="00ED0D2D" w:rsidRPr="00ED0D2D" w:rsidRDefault="006907D3">
      <w:pPr>
        <w:pStyle w:val="TOC1"/>
        <w:tabs>
          <w:tab w:val="right" w:leader="dot" w:pos="9062"/>
        </w:tabs>
        <w:rPr>
          <w:rFonts w:ascii="Times New Roman" w:eastAsiaTheme="minorEastAsia" w:hAnsi="Times New Roman" w:cs="Times New Roman"/>
          <w:noProof/>
          <w:sz w:val="24"/>
          <w:szCs w:val="24"/>
          <w:lang w:eastAsia="hr-HR"/>
        </w:rPr>
      </w:pPr>
      <w:hyperlink w:anchor="_Toc7442476" w:history="1">
        <w:r w:rsidR="00ED0D2D" w:rsidRPr="00ED0D2D">
          <w:rPr>
            <w:rStyle w:val="Hyperlink"/>
            <w:rFonts w:ascii="Times New Roman" w:hAnsi="Times New Roman" w:cs="Times New Roman"/>
            <w:noProof/>
            <w:sz w:val="24"/>
            <w:szCs w:val="24"/>
          </w:rPr>
          <w:t>Uvod</w:t>
        </w:r>
        <w:r w:rsidR="00ED0D2D" w:rsidRPr="00ED0D2D">
          <w:rPr>
            <w:rFonts w:ascii="Times New Roman" w:hAnsi="Times New Roman" w:cs="Times New Roman"/>
            <w:noProof/>
            <w:webHidden/>
            <w:sz w:val="24"/>
            <w:szCs w:val="24"/>
          </w:rPr>
          <w:tab/>
        </w:r>
        <w:r w:rsidR="00ED0D2D" w:rsidRPr="00ED0D2D">
          <w:rPr>
            <w:rFonts w:ascii="Times New Roman" w:hAnsi="Times New Roman" w:cs="Times New Roman"/>
            <w:noProof/>
            <w:webHidden/>
            <w:sz w:val="24"/>
            <w:szCs w:val="24"/>
          </w:rPr>
          <w:fldChar w:fldCharType="begin"/>
        </w:r>
        <w:r w:rsidR="00ED0D2D" w:rsidRPr="00ED0D2D">
          <w:rPr>
            <w:rFonts w:ascii="Times New Roman" w:hAnsi="Times New Roman" w:cs="Times New Roman"/>
            <w:noProof/>
            <w:webHidden/>
            <w:sz w:val="24"/>
            <w:szCs w:val="24"/>
          </w:rPr>
          <w:instrText xml:space="preserve"> PAGEREF _Toc7442476 \h </w:instrText>
        </w:r>
        <w:r w:rsidR="00ED0D2D" w:rsidRPr="00ED0D2D">
          <w:rPr>
            <w:rFonts w:ascii="Times New Roman" w:hAnsi="Times New Roman" w:cs="Times New Roman"/>
            <w:noProof/>
            <w:webHidden/>
            <w:sz w:val="24"/>
            <w:szCs w:val="24"/>
          </w:rPr>
        </w:r>
        <w:r w:rsidR="00ED0D2D" w:rsidRPr="00ED0D2D">
          <w:rPr>
            <w:rFonts w:ascii="Times New Roman" w:hAnsi="Times New Roman" w:cs="Times New Roman"/>
            <w:noProof/>
            <w:webHidden/>
            <w:sz w:val="24"/>
            <w:szCs w:val="24"/>
          </w:rPr>
          <w:fldChar w:fldCharType="separate"/>
        </w:r>
        <w:r w:rsidR="00212CDA">
          <w:rPr>
            <w:rFonts w:ascii="Times New Roman" w:hAnsi="Times New Roman" w:cs="Times New Roman"/>
            <w:noProof/>
            <w:webHidden/>
            <w:sz w:val="24"/>
            <w:szCs w:val="24"/>
          </w:rPr>
          <w:t>5</w:t>
        </w:r>
        <w:r w:rsidR="00ED0D2D" w:rsidRPr="00ED0D2D">
          <w:rPr>
            <w:rFonts w:ascii="Times New Roman" w:hAnsi="Times New Roman" w:cs="Times New Roman"/>
            <w:noProof/>
            <w:webHidden/>
            <w:sz w:val="24"/>
            <w:szCs w:val="24"/>
          </w:rPr>
          <w:fldChar w:fldCharType="end"/>
        </w:r>
      </w:hyperlink>
    </w:p>
    <w:p w14:paraId="727BFD32" w14:textId="4AE466BF" w:rsidR="00ED0D2D" w:rsidRPr="00ED0D2D" w:rsidRDefault="006907D3">
      <w:pPr>
        <w:pStyle w:val="TOC1"/>
        <w:tabs>
          <w:tab w:val="left" w:pos="440"/>
          <w:tab w:val="right" w:leader="dot" w:pos="9062"/>
        </w:tabs>
        <w:rPr>
          <w:rFonts w:ascii="Times New Roman" w:eastAsiaTheme="minorEastAsia" w:hAnsi="Times New Roman" w:cs="Times New Roman"/>
          <w:noProof/>
          <w:sz w:val="24"/>
          <w:szCs w:val="24"/>
          <w:lang w:eastAsia="hr-HR"/>
        </w:rPr>
      </w:pPr>
      <w:hyperlink w:anchor="_Toc7442477" w:history="1">
        <w:r w:rsidR="00ED0D2D" w:rsidRPr="00ED0D2D">
          <w:rPr>
            <w:rStyle w:val="Hyperlink"/>
            <w:rFonts w:ascii="Times New Roman" w:hAnsi="Times New Roman" w:cs="Times New Roman"/>
            <w:noProof/>
            <w:sz w:val="24"/>
            <w:szCs w:val="24"/>
          </w:rPr>
          <w:t>1.</w:t>
        </w:r>
        <w:r w:rsidR="00ED0D2D" w:rsidRPr="00ED0D2D">
          <w:rPr>
            <w:rFonts w:ascii="Times New Roman" w:eastAsiaTheme="minorEastAsia" w:hAnsi="Times New Roman" w:cs="Times New Roman"/>
            <w:noProof/>
            <w:sz w:val="24"/>
            <w:szCs w:val="24"/>
            <w:lang w:eastAsia="hr-HR"/>
          </w:rPr>
          <w:tab/>
        </w:r>
        <w:r w:rsidR="00ED0D2D" w:rsidRPr="00ED0D2D">
          <w:rPr>
            <w:rStyle w:val="Hyperlink"/>
            <w:rFonts w:ascii="Times New Roman" w:hAnsi="Times New Roman" w:cs="Times New Roman"/>
            <w:noProof/>
            <w:sz w:val="24"/>
            <w:szCs w:val="24"/>
          </w:rPr>
          <w:t>OBRAZOVANJE</w:t>
        </w:r>
        <w:r w:rsidR="00ED0D2D" w:rsidRPr="00ED0D2D">
          <w:rPr>
            <w:rFonts w:ascii="Times New Roman" w:hAnsi="Times New Roman" w:cs="Times New Roman"/>
            <w:noProof/>
            <w:webHidden/>
            <w:sz w:val="24"/>
            <w:szCs w:val="24"/>
          </w:rPr>
          <w:tab/>
        </w:r>
        <w:r w:rsidR="00ED0D2D" w:rsidRPr="00ED0D2D">
          <w:rPr>
            <w:rFonts w:ascii="Times New Roman" w:hAnsi="Times New Roman" w:cs="Times New Roman"/>
            <w:noProof/>
            <w:webHidden/>
            <w:sz w:val="24"/>
            <w:szCs w:val="24"/>
          </w:rPr>
          <w:fldChar w:fldCharType="begin"/>
        </w:r>
        <w:r w:rsidR="00ED0D2D" w:rsidRPr="00ED0D2D">
          <w:rPr>
            <w:rFonts w:ascii="Times New Roman" w:hAnsi="Times New Roman" w:cs="Times New Roman"/>
            <w:noProof/>
            <w:webHidden/>
            <w:sz w:val="24"/>
            <w:szCs w:val="24"/>
          </w:rPr>
          <w:instrText xml:space="preserve"> PAGEREF _Toc7442477 \h </w:instrText>
        </w:r>
        <w:r w:rsidR="00ED0D2D" w:rsidRPr="00ED0D2D">
          <w:rPr>
            <w:rFonts w:ascii="Times New Roman" w:hAnsi="Times New Roman" w:cs="Times New Roman"/>
            <w:noProof/>
            <w:webHidden/>
            <w:sz w:val="24"/>
            <w:szCs w:val="24"/>
          </w:rPr>
        </w:r>
        <w:r w:rsidR="00ED0D2D" w:rsidRPr="00ED0D2D">
          <w:rPr>
            <w:rFonts w:ascii="Times New Roman" w:hAnsi="Times New Roman" w:cs="Times New Roman"/>
            <w:noProof/>
            <w:webHidden/>
            <w:sz w:val="24"/>
            <w:szCs w:val="24"/>
          </w:rPr>
          <w:fldChar w:fldCharType="separate"/>
        </w:r>
        <w:r w:rsidR="00212CDA">
          <w:rPr>
            <w:rFonts w:ascii="Times New Roman" w:hAnsi="Times New Roman" w:cs="Times New Roman"/>
            <w:noProof/>
            <w:webHidden/>
            <w:sz w:val="24"/>
            <w:szCs w:val="24"/>
          </w:rPr>
          <w:t>7</w:t>
        </w:r>
        <w:r w:rsidR="00ED0D2D" w:rsidRPr="00ED0D2D">
          <w:rPr>
            <w:rFonts w:ascii="Times New Roman" w:hAnsi="Times New Roman" w:cs="Times New Roman"/>
            <w:noProof/>
            <w:webHidden/>
            <w:sz w:val="24"/>
            <w:szCs w:val="24"/>
          </w:rPr>
          <w:fldChar w:fldCharType="end"/>
        </w:r>
      </w:hyperlink>
    </w:p>
    <w:p w14:paraId="19AD55D6" w14:textId="2A900D48" w:rsidR="00ED0D2D" w:rsidRPr="00ED0D2D" w:rsidRDefault="006907D3">
      <w:pPr>
        <w:pStyle w:val="TOC1"/>
        <w:tabs>
          <w:tab w:val="left" w:pos="440"/>
          <w:tab w:val="right" w:leader="dot" w:pos="9062"/>
        </w:tabs>
        <w:rPr>
          <w:rFonts w:ascii="Times New Roman" w:eastAsiaTheme="minorEastAsia" w:hAnsi="Times New Roman" w:cs="Times New Roman"/>
          <w:noProof/>
          <w:sz w:val="24"/>
          <w:szCs w:val="24"/>
          <w:lang w:eastAsia="hr-HR"/>
        </w:rPr>
      </w:pPr>
      <w:hyperlink w:anchor="_Toc7442478" w:history="1">
        <w:r w:rsidR="00ED0D2D" w:rsidRPr="00ED0D2D">
          <w:rPr>
            <w:rStyle w:val="Hyperlink"/>
            <w:rFonts w:ascii="Times New Roman" w:hAnsi="Times New Roman" w:cs="Times New Roman"/>
            <w:noProof/>
            <w:sz w:val="24"/>
            <w:szCs w:val="24"/>
          </w:rPr>
          <w:t>2.</w:t>
        </w:r>
        <w:r w:rsidR="00ED0D2D" w:rsidRPr="00ED0D2D">
          <w:rPr>
            <w:rFonts w:ascii="Times New Roman" w:eastAsiaTheme="minorEastAsia" w:hAnsi="Times New Roman" w:cs="Times New Roman"/>
            <w:noProof/>
            <w:sz w:val="24"/>
            <w:szCs w:val="24"/>
            <w:lang w:eastAsia="hr-HR"/>
          </w:rPr>
          <w:tab/>
        </w:r>
        <w:r w:rsidR="00ED0D2D" w:rsidRPr="00ED0D2D">
          <w:rPr>
            <w:rStyle w:val="Hyperlink"/>
            <w:rFonts w:ascii="Times New Roman" w:hAnsi="Times New Roman" w:cs="Times New Roman"/>
            <w:noProof/>
            <w:sz w:val="24"/>
            <w:szCs w:val="24"/>
          </w:rPr>
          <w:t>ZAPOŠLJAVANJE I UKLJUČIVANJE U GOSPODARSKI ŽIVOT</w:t>
        </w:r>
        <w:r w:rsidR="00ED0D2D" w:rsidRPr="00ED0D2D">
          <w:rPr>
            <w:rFonts w:ascii="Times New Roman" w:hAnsi="Times New Roman" w:cs="Times New Roman"/>
            <w:noProof/>
            <w:webHidden/>
            <w:sz w:val="24"/>
            <w:szCs w:val="24"/>
          </w:rPr>
          <w:tab/>
        </w:r>
        <w:r w:rsidR="00ED0D2D" w:rsidRPr="00ED0D2D">
          <w:rPr>
            <w:rFonts w:ascii="Times New Roman" w:hAnsi="Times New Roman" w:cs="Times New Roman"/>
            <w:noProof/>
            <w:webHidden/>
            <w:sz w:val="24"/>
            <w:szCs w:val="24"/>
          </w:rPr>
          <w:fldChar w:fldCharType="begin"/>
        </w:r>
        <w:r w:rsidR="00ED0D2D" w:rsidRPr="00ED0D2D">
          <w:rPr>
            <w:rFonts w:ascii="Times New Roman" w:hAnsi="Times New Roman" w:cs="Times New Roman"/>
            <w:noProof/>
            <w:webHidden/>
            <w:sz w:val="24"/>
            <w:szCs w:val="24"/>
          </w:rPr>
          <w:instrText xml:space="preserve"> PAGEREF _Toc7442478 \h </w:instrText>
        </w:r>
        <w:r w:rsidR="00ED0D2D" w:rsidRPr="00ED0D2D">
          <w:rPr>
            <w:rFonts w:ascii="Times New Roman" w:hAnsi="Times New Roman" w:cs="Times New Roman"/>
            <w:noProof/>
            <w:webHidden/>
            <w:sz w:val="24"/>
            <w:szCs w:val="24"/>
          </w:rPr>
        </w:r>
        <w:r w:rsidR="00ED0D2D" w:rsidRPr="00ED0D2D">
          <w:rPr>
            <w:rFonts w:ascii="Times New Roman" w:hAnsi="Times New Roman" w:cs="Times New Roman"/>
            <w:noProof/>
            <w:webHidden/>
            <w:sz w:val="24"/>
            <w:szCs w:val="24"/>
          </w:rPr>
          <w:fldChar w:fldCharType="separate"/>
        </w:r>
        <w:r w:rsidR="00212CDA">
          <w:rPr>
            <w:rFonts w:ascii="Times New Roman" w:hAnsi="Times New Roman" w:cs="Times New Roman"/>
            <w:noProof/>
            <w:webHidden/>
            <w:sz w:val="24"/>
            <w:szCs w:val="24"/>
          </w:rPr>
          <w:t>13</w:t>
        </w:r>
        <w:r w:rsidR="00ED0D2D" w:rsidRPr="00ED0D2D">
          <w:rPr>
            <w:rFonts w:ascii="Times New Roman" w:hAnsi="Times New Roman" w:cs="Times New Roman"/>
            <w:noProof/>
            <w:webHidden/>
            <w:sz w:val="24"/>
            <w:szCs w:val="24"/>
          </w:rPr>
          <w:fldChar w:fldCharType="end"/>
        </w:r>
      </w:hyperlink>
    </w:p>
    <w:p w14:paraId="29C2B129" w14:textId="6CD3D2A0" w:rsidR="00ED0D2D" w:rsidRPr="00ED0D2D" w:rsidRDefault="006907D3">
      <w:pPr>
        <w:pStyle w:val="TOC1"/>
        <w:tabs>
          <w:tab w:val="left" w:pos="440"/>
          <w:tab w:val="right" w:leader="dot" w:pos="9062"/>
        </w:tabs>
        <w:rPr>
          <w:rFonts w:ascii="Times New Roman" w:eastAsiaTheme="minorEastAsia" w:hAnsi="Times New Roman" w:cs="Times New Roman"/>
          <w:noProof/>
          <w:sz w:val="24"/>
          <w:szCs w:val="24"/>
          <w:lang w:eastAsia="hr-HR"/>
        </w:rPr>
      </w:pPr>
      <w:hyperlink w:anchor="_Toc7442479" w:history="1">
        <w:r w:rsidR="00ED0D2D" w:rsidRPr="00ED0D2D">
          <w:rPr>
            <w:rStyle w:val="Hyperlink"/>
            <w:rFonts w:ascii="Times New Roman" w:hAnsi="Times New Roman" w:cs="Times New Roman"/>
            <w:noProof/>
            <w:sz w:val="24"/>
            <w:szCs w:val="24"/>
          </w:rPr>
          <w:t>3.</w:t>
        </w:r>
        <w:r w:rsidR="00ED0D2D" w:rsidRPr="00ED0D2D">
          <w:rPr>
            <w:rFonts w:ascii="Times New Roman" w:eastAsiaTheme="minorEastAsia" w:hAnsi="Times New Roman" w:cs="Times New Roman"/>
            <w:noProof/>
            <w:sz w:val="24"/>
            <w:szCs w:val="24"/>
            <w:lang w:eastAsia="hr-HR"/>
          </w:rPr>
          <w:tab/>
        </w:r>
        <w:r w:rsidR="00ED0D2D" w:rsidRPr="00ED0D2D">
          <w:rPr>
            <w:rStyle w:val="Hyperlink"/>
            <w:rFonts w:ascii="Times New Roman" w:hAnsi="Times New Roman" w:cs="Times New Roman"/>
            <w:noProof/>
            <w:sz w:val="24"/>
            <w:szCs w:val="24"/>
          </w:rPr>
          <w:t>ZDRAVSTVENA ZAŠTITA</w:t>
        </w:r>
        <w:r w:rsidR="00ED0D2D" w:rsidRPr="00ED0D2D">
          <w:rPr>
            <w:rFonts w:ascii="Times New Roman" w:hAnsi="Times New Roman" w:cs="Times New Roman"/>
            <w:noProof/>
            <w:webHidden/>
            <w:sz w:val="24"/>
            <w:szCs w:val="24"/>
          </w:rPr>
          <w:tab/>
        </w:r>
        <w:r w:rsidR="00ED0D2D" w:rsidRPr="00ED0D2D">
          <w:rPr>
            <w:rFonts w:ascii="Times New Roman" w:hAnsi="Times New Roman" w:cs="Times New Roman"/>
            <w:noProof/>
            <w:webHidden/>
            <w:sz w:val="24"/>
            <w:szCs w:val="24"/>
          </w:rPr>
          <w:fldChar w:fldCharType="begin"/>
        </w:r>
        <w:r w:rsidR="00ED0D2D" w:rsidRPr="00ED0D2D">
          <w:rPr>
            <w:rFonts w:ascii="Times New Roman" w:hAnsi="Times New Roman" w:cs="Times New Roman"/>
            <w:noProof/>
            <w:webHidden/>
            <w:sz w:val="24"/>
            <w:szCs w:val="24"/>
          </w:rPr>
          <w:instrText xml:space="preserve"> PAGEREF _Toc7442479 \h </w:instrText>
        </w:r>
        <w:r w:rsidR="00ED0D2D" w:rsidRPr="00ED0D2D">
          <w:rPr>
            <w:rFonts w:ascii="Times New Roman" w:hAnsi="Times New Roman" w:cs="Times New Roman"/>
            <w:noProof/>
            <w:webHidden/>
            <w:sz w:val="24"/>
            <w:szCs w:val="24"/>
          </w:rPr>
        </w:r>
        <w:r w:rsidR="00ED0D2D" w:rsidRPr="00ED0D2D">
          <w:rPr>
            <w:rFonts w:ascii="Times New Roman" w:hAnsi="Times New Roman" w:cs="Times New Roman"/>
            <w:noProof/>
            <w:webHidden/>
            <w:sz w:val="24"/>
            <w:szCs w:val="24"/>
          </w:rPr>
          <w:fldChar w:fldCharType="separate"/>
        </w:r>
        <w:r w:rsidR="00212CDA">
          <w:rPr>
            <w:rFonts w:ascii="Times New Roman" w:hAnsi="Times New Roman" w:cs="Times New Roman"/>
            <w:noProof/>
            <w:webHidden/>
            <w:sz w:val="24"/>
            <w:szCs w:val="24"/>
          </w:rPr>
          <w:t>18</w:t>
        </w:r>
        <w:r w:rsidR="00ED0D2D" w:rsidRPr="00ED0D2D">
          <w:rPr>
            <w:rFonts w:ascii="Times New Roman" w:hAnsi="Times New Roman" w:cs="Times New Roman"/>
            <w:noProof/>
            <w:webHidden/>
            <w:sz w:val="24"/>
            <w:szCs w:val="24"/>
          </w:rPr>
          <w:fldChar w:fldCharType="end"/>
        </w:r>
      </w:hyperlink>
    </w:p>
    <w:p w14:paraId="2D133123" w14:textId="74A83729" w:rsidR="00ED0D2D" w:rsidRPr="00ED0D2D" w:rsidRDefault="006907D3">
      <w:pPr>
        <w:pStyle w:val="TOC1"/>
        <w:tabs>
          <w:tab w:val="left" w:pos="440"/>
          <w:tab w:val="right" w:leader="dot" w:pos="9062"/>
        </w:tabs>
        <w:rPr>
          <w:rFonts w:ascii="Times New Roman" w:eastAsiaTheme="minorEastAsia" w:hAnsi="Times New Roman" w:cs="Times New Roman"/>
          <w:noProof/>
          <w:sz w:val="24"/>
          <w:szCs w:val="24"/>
          <w:lang w:eastAsia="hr-HR"/>
        </w:rPr>
      </w:pPr>
      <w:hyperlink w:anchor="_Toc7442480" w:history="1">
        <w:r w:rsidR="00ED0D2D" w:rsidRPr="00ED0D2D">
          <w:rPr>
            <w:rStyle w:val="Hyperlink"/>
            <w:rFonts w:ascii="Times New Roman" w:hAnsi="Times New Roman" w:cs="Times New Roman"/>
            <w:noProof/>
            <w:sz w:val="24"/>
            <w:szCs w:val="24"/>
          </w:rPr>
          <w:t>4.</w:t>
        </w:r>
        <w:r w:rsidR="00ED0D2D" w:rsidRPr="00ED0D2D">
          <w:rPr>
            <w:rFonts w:ascii="Times New Roman" w:eastAsiaTheme="minorEastAsia" w:hAnsi="Times New Roman" w:cs="Times New Roman"/>
            <w:noProof/>
            <w:sz w:val="24"/>
            <w:szCs w:val="24"/>
            <w:lang w:eastAsia="hr-HR"/>
          </w:rPr>
          <w:tab/>
        </w:r>
        <w:r w:rsidR="00ED0D2D" w:rsidRPr="00ED0D2D">
          <w:rPr>
            <w:rStyle w:val="Hyperlink"/>
            <w:rFonts w:ascii="Times New Roman" w:hAnsi="Times New Roman" w:cs="Times New Roman"/>
            <w:noProof/>
            <w:sz w:val="24"/>
            <w:szCs w:val="24"/>
          </w:rPr>
          <w:t>SOCIJALNA SKRB</w:t>
        </w:r>
        <w:r w:rsidR="00ED0D2D" w:rsidRPr="00ED0D2D">
          <w:rPr>
            <w:rFonts w:ascii="Times New Roman" w:hAnsi="Times New Roman" w:cs="Times New Roman"/>
            <w:noProof/>
            <w:webHidden/>
            <w:sz w:val="24"/>
            <w:szCs w:val="24"/>
          </w:rPr>
          <w:tab/>
        </w:r>
        <w:r w:rsidR="00ED0D2D" w:rsidRPr="00ED0D2D">
          <w:rPr>
            <w:rFonts w:ascii="Times New Roman" w:hAnsi="Times New Roman" w:cs="Times New Roman"/>
            <w:noProof/>
            <w:webHidden/>
            <w:sz w:val="24"/>
            <w:szCs w:val="24"/>
          </w:rPr>
          <w:fldChar w:fldCharType="begin"/>
        </w:r>
        <w:r w:rsidR="00ED0D2D" w:rsidRPr="00ED0D2D">
          <w:rPr>
            <w:rFonts w:ascii="Times New Roman" w:hAnsi="Times New Roman" w:cs="Times New Roman"/>
            <w:noProof/>
            <w:webHidden/>
            <w:sz w:val="24"/>
            <w:szCs w:val="24"/>
          </w:rPr>
          <w:instrText xml:space="preserve"> PAGEREF _Toc7442480 \h </w:instrText>
        </w:r>
        <w:r w:rsidR="00ED0D2D" w:rsidRPr="00ED0D2D">
          <w:rPr>
            <w:rFonts w:ascii="Times New Roman" w:hAnsi="Times New Roman" w:cs="Times New Roman"/>
            <w:noProof/>
            <w:webHidden/>
            <w:sz w:val="24"/>
            <w:szCs w:val="24"/>
          </w:rPr>
        </w:r>
        <w:r w:rsidR="00ED0D2D" w:rsidRPr="00ED0D2D">
          <w:rPr>
            <w:rFonts w:ascii="Times New Roman" w:hAnsi="Times New Roman" w:cs="Times New Roman"/>
            <w:noProof/>
            <w:webHidden/>
            <w:sz w:val="24"/>
            <w:szCs w:val="24"/>
          </w:rPr>
          <w:fldChar w:fldCharType="separate"/>
        </w:r>
        <w:r w:rsidR="00212CDA">
          <w:rPr>
            <w:rFonts w:ascii="Times New Roman" w:hAnsi="Times New Roman" w:cs="Times New Roman"/>
            <w:noProof/>
            <w:webHidden/>
            <w:sz w:val="24"/>
            <w:szCs w:val="24"/>
          </w:rPr>
          <w:t>26</w:t>
        </w:r>
        <w:r w:rsidR="00ED0D2D" w:rsidRPr="00ED0D2D">
          <w:rPr>
            <w:rFonts w:ascii="Times New Roman" w:hAnsi="Times New Roman" w:cs="Times New Roman"/>
            <w:noProof/>
            <w:webHidden/>
            <w:sz w:val="24"/>
            <w:szCs w:val="24"/>
          </w:rPr>
          <w:fldChar w:fldCharType="end"/>
        </w:r>
      </w:hyperlink>
    </w:p>
    <w:p w14:paraId="5450CAE1" w14:textId="1765711C" w:rsidR="00ED0D2D" w:rsidRPr="00ED0D2D" w:rsidRDefault="006907D3">
      <w:pPr>
        <w:pStyle w:val="TOC1"/>
        <w:tabs>
          <w:tab w:val="left" w:pos="440"/>
          <w:tab w:val="right" w:leader="dot" w:pos="9062"/>
        </w:tabs>
        <w:rPr>
          <w:rFonts w:ascii="Times New Roman" w:eastAsiaTheme="minorEastAsia" w:hAnsi="Times New Roman" w:cs="Times New Roman"/>
          <w:noProof/>
          <w:sz w:val="24"/>
          <w:szCs w:val="24"/>
          <w:lang w:eastAsia="hr-HR"/>
        </w:rPr>
      </w:pPr>
      <w:hyperlink w:anchor="_Toc7442481" w:history="1">
        <w:r w:rsidR="00ED0D2D" w:rsidRPr="00ED0D2D">
          <w:rPr>
            <w:rStyle w:val="Hyperlink"/>
            <w:rFonts w:ascii="Times New Roman" w:hAnsi="Times New Roman" w:cs="Times New Roman"/>
            <w:noProof/>
            <w:sz w:val="24"/>
            <w:szCs w:val="24"/>
          </w:rPr>
          <w:t>5.</w:t>
        </w:r>
        <w:r w:rsidR="00ED0D2D" w:rsidRPr="00ED0D2D">
          <w:rPr>
            <w:rFonts w:ascii="Times New Roman" w:eastAsiaTheme="minorEastAsia" w:hAnsi="Times New Roman" w:cs="Times New Roman"/>
            <w:noProof/>
            <w:sz w:val="24"/>
            <w:szCs w:val="24"/>
            <w:lang w:eastAsia="hr-HR"/>
          </w:rPr>
          <w:tab/>
        </w:r>
        <w:r w:rsidR="00ED0D2D" w:rsidRPr="00ED0D2D">
          <w:rPr>
            <w:rStyle w:val="Hyperlink"/>
            <w:rFonts w:ascii="Times New Roman" w:hAnsi="Times New Roman" w:cs="Times New Roman"/>
            <w:noProof/>
            <w:sz w:val="24"/>
            <w:szCs w:val="24"/>
          </w:rPr>
          <w:t>PROSTORNO UREĐENJE, STANOVANJE I ZAŠTITA OKOLIŠA</w:t>
        </w:r>
        <w:r w:rsidR="00ED0D2D" w:rsidRPr="00ED0D2D">
          <w:rPr>
            <w:rFonts w:ascii="Times New Roman" w:hAnsi="Times New Roman" w:cs="Times New Roman"/>
            <w:noProof/>
            <w:webHidden/>
            <w:sz w:val="24"/>
            <w:szCs w:val="24"/>
          </w:rPr>
          <w:tab/>
        </w:r>
        <w:r w:rsidR="00ED0D2D" w:rsidRPr="00ED0D2D">
          <w:rPr>
            <w:rFonts w:ascii="Times New Roman" w:hAnsi="Times New Roman" w:cs="Times New Roman"/>
            <w:noProof/>
            <w:webHidden/>
            <w:sz w:val="24"/>
            <w:szCs w:val="24"/>
          </w:rPr>
          <w:fldChar w:fldCharType="begin"/>
        </w:r>
        <w:r w:rsidR="00ED0D2D" w:rsidRPr="00ED0D2D">
          <w:rPr>
            <w:rFonts w:ascii="Times New Roman" w:hAnsi="Times New Roman" w:cs="Times New Roman"/>
            <w:noProof/>
            <w:webHidden/>
            <w:sz w:val="24"/>
            <w:szCs w:val="24"/>
          </w:rPr>
          <w:instrText xml:space="preserve"> PAGEREF _Toc7442481 \h </w:instrText>
        </w:r>
        <w:r w:rsidR="00ED0D2D" w:rsidRPr="00ED0D2D">
          <w:rPr>
            <w:rFonts w:ascii="Times New Roman" w:hAnsi="Times New Roman" w:cs="Times New Roman"/>
            <w:noProof/>
            <w:webHidden/>
            <w:sz w:val="24"/>
            <w:szCs w:val="24"/>
          </w:rPr>
        </w:r>
        <w:r w:rsidR="00ED0D2D" w:rsidRPr="00ED0D2D">
          <w:rPr>
            <w:rFonts w:ascii="Times New Roman" w:hAnsi="Times New Roman" w:cs="Times New Roman"/>
            <w:noProof/>
            <w:webHidden/>
            <w:sz w:val="24"/>
            <w:szCs w:val="24"/>
          </w:rPr>
          <w:fldChar w:fldCharType="separate"/>
        </w:r>
        <w:r w:rsidR="00212CDA">
          <w:rPr>
            <w:rFonts w:ascii="Times New Roman" w:hAnsi="Times New Roman" w:cs="Times New Roman"/>
            <w:noProof/>
            <w:webHidden/>
            <w:sz w:val="24"/>
            <w:szCs w:val="24"/>
          </w:rPr>
          <w:t>32</w:t>
        </w:r>
        <w:r w:rsidR="00ED0D2D" w:rsidRPr="00ED0D2D">
          <w:rPr>
            <w:rFonts w:ascii="Times New Roman" w:hAnsi="Times New Roman" w:cs="Times New Roman"/>
            <w:noProof/>
            <w:webHidden/>
            <w:sz w:val="24"/>
            <w:szCs w:val="24"/>
          </w:rPr>
          <w:fldChar w:fldCharType="end"/>
        </w:r>
      </w:hyperlink>
    </w:p>
    <w:p w14:paraId="3A83F84C" w14:textId="04EF1541" w:rsidR="00ED0D2D" w:rsidRPr="00ED0D2D" w:rsidRDefault="006907D3">
      <w:pPr>
        <w:pStyle w:val="TOC1"/>
        <w:tabs>
          <w:tab w:val="left" w:pos="440"/>
          <w:tab w:val="right" w:leader="dot" w:pos="9062"/>
        </w:tabs>
        <w:rPr>
          <w:rFonts w:ascii="Times New Roman" w:eastAsiaTheme="minorEastAsia" w:hAnsi="Times New Roman" w:cs="Times New Roman"/>
          <w:noProof/>
          <w:sz w:val="24"/>
          <w:szCs w:val="24"/>
          <w:lang w:eastAsia="hr-HR"/>
        </w:rPr>
      </w:pPr>
      <w:hyperlink w:anchor="_Toc7442482" w:history="1">
        <w:r w:rsidR="00ED0D2D" w:rsidRPr="00ED0D2D">
          <w:rPr>
            <w:rStyle w:val="Hyperlink"/>
            <w:rFonts w:ascii="Times New Roman" w:hAnsi="Times New Roman" w:cs="Times New Roman"/>
            <w:noProof/>
            <w:sz w:val="24"/>
            <w:szCs w:val="24"/>
          </w:rPr>
          <w:t>6.</w:t>
        </w:r>
        <w:r w:rsidR="00ED0D2D" w:rsidRPr="00ED0D2D">
          <w:rPr>
            <w:rFonts w:ascii="Times New Roman" w:eastAsiaTheme="minorEastAsia" w:hAnsi="Times New Roman" w:cs="Times New Roman"/>
            <w:noProof/>
            <w:sz w:val="24"/>
            <w:szCs w:val="24"/>
            <w:lang w:eastAsia="hr-HR"/>
          </w:rPr>
          <w:tab/>
        </w:r>
        <w:r w:rsidR="00ED0D2D" w:rsidRPr="00ED0D2D">
          <w:rPr>
            <w:rStyle w:val="Hyperlink"/>
            <w:rFonts w:ascii="Times New Roman" w:hAnsi="Times New Roman" w:cs="Times New Roman"/>
            <w:noProof/>
            <w:sz w:val="24"/>
            <w:szCs w:val="24"/>
          </w:rPr>
          <w:t>UKLJUČIVANJE ROMSKE NACIONALNE MANJINE U KULTURNI I DRUŠTVENI ŽIVOT</w:t>
        </w:r>
        <w:r w:rsidR="00ED0D2D" w:rsidRPr="00ED0D2D">
          <w:rPr>
            <w:rFonts w:ascii="Times New Roman" w:hAnsi="Times New Roman" w:cs="Times New Roman"/>
            <w:noProof/>
            <w:webHidden/>
            <w:sz w:val="24"/>
            <w:szCs w:val="24"/>
          </w:rPr>
          <w:tab/>
        </w:r>
        <w:r w:rsidR="00ED0D2D" w:rsidRPr="00ED0D2D">
          <w:rPr>
            <w:rFonts w:ascii="Times New Roman" w:hAnsi="Times New Roman" w:cs="Times New Roman"/>
            <w:noProof/>
            <w:webHidden/>
            <w:sz w:val="24"/>
            <w:szCs w:val="24"/>
          </w:rPr>
          <w:fldChar w:fldCharType="begin"/>
        </w:r>
        <w:r w:rsidR="00ED0D2D" w:rsidRPr="00ED0D2D">
          <w:rPr>
            <w:rFonts w:ascii="Times New Roman" w:hAnsi="Times New Roman" w:cs="Times New Roman"/>
            <w:noProof/>
            <w:webHidden/>
            <w:sz w:val="24"/>
            <w:szCs w:val="24"/>
          </w:rPr>
          <w:instrText xml:space="preserve"> PAGEREF _Toc7442482 \h </w:instrText>
        </w:r>
        <w:r w:rsidR="00ED0D2D" w:rsidRPr="00ED0D2D">
          <w:rPr>
            <w:rFonts w:ascii="Times New Roman" w:hAnsi="Times New Roman" w:cs="Times New Roman"/>
            <w:noProof/>
            <w:webHidden/>
            <w:sz w:val="24"/>
            <w:szCs w:val="24"/>
          </w:rPr>
        </w:r>
        <w:r w:rsidR="00ED0D2D" w:rsidRPr="00ED0D2D">
          <w:rPr>
            <w:rFonts w:ascii="Times New Roman" w:hAnsi="Times New Roman" w:cs="Times New Roman"/>
            <w:noProof/>
            <w:webHidden/>
            <w:sz w:val="24"/>
            <w:szCs w:val="24"/>
          </w:rPr>
          <w:fldChar w:fldCharType="separate"/>
        </w:r>
        <w:r w:rsidR="00212CDA">
          <w:rPr>
            <w:rFonts w:ascii="Times New Roman" w:hAnsi="Times New Roman" w:cs="Times New Roman"/>
            <w:noProof/>
            <w:webHidden/>
            <w:sz w:val="24"/>
            <w:szCs w:val="24"/>
          </w:rPr>
          <w:t>36</w:t>
        </w:r>
        <w:r w:rsidR="00ED0D2D" w:rsidRPr="00ED0D2D">
          <w:rPr>
            <w:rFonts w:ascii="Times New Roman" w:hAnsi="Times New Roman" w:cs="Times New Roman"/>
            <w:noProof/>
            <w:webHidden/>
            <w:sz w:val="24"/>
            <w:szCs w:val="24"/>
          </w:rPr>
          <w:fldChar w:fldCharType="end"/>
        </w:r>
      </w:hyperlink>
    </w:p>
    <w:p w14:paraId="73D95E49" w14:textId="5685F363" w:rsidR="00ED0D2D" w:rsidRPr="00ED0D2D" w:rsidRDefault="006907D3">
      <w:pPr>
        <w:pStyle w:val="TOC1"/>
        <w:tabs>
          <w:tab w:val="left" w:pos="440"/>
          <w:tab w:val="right" w:leader="dot" w:pos="9062"/>
        </w:tabs>
        <w:rPr>
          <w:rFonts w:ascii="Times New Roman" w:eastAsiaTheme="minorEastAsia" w:hAnsi="Times New Roman" w:cs="Times New Roman"/>
          <w:noProof/>
          <w:sz w:val="24"/>
          <w:szCs w:val="24"/>
          <w:lang w:eastAsia="hr-HR"/>
        </w:rPr>
      </w:pPr>
      <w:hyperlink w:anchor="_Toc7442483" w:history="1">
        <w:r w:rsidR="00ED0D2D" w:rsidRPr="00ED0D2D">
          <w:rPr>
            <w:rStyle w:val="Hyperlink"/>
            <w:rFonts w:ascii="Times New Roman" w:hAnsi="Times New Roman" w:cs="Times New Roman"/>
            <w:noProof/>
            <w:sz w:val="24"/>
            <w:szCs w:val="24"/>
          </w:rPr>
          <w:t>7.</w:t>
        </w:r>
        <w:r w:rsidR="00ED0D2D" w:rsidRPr="00ED0D2D">
          <w:rPr>
            <w:rFonts w:ascii="Times New Roman" w:eastAsiaTheme="minorEastAsia" w:hAnsi="Times New Roman" w:cs="Times New Roman"/>
            <w:noProof/>
            <w:sz w:val="24"/>
            <w:szCs w:val="24"/>
            <w:lang w:eastAsia="hr-HR"/>
          </w:rPr>
          <w:tab/>
        </w:r>
        <w:r w:rsidR="00ED0D2D" w:rsidRPr="00ED0D2D">
          <w:rPr>
            <w:rStyle w:val="Hyperlink"/>
            <w:rFonts w:ascii="Times New Roman" w:hAnsi="Times New Roman" w:cs="Times New Roman"/>
            <w:noProof/>
            <w:sz w:val="24"/>
            <w:szCs w:val="24"/>
          </w:rPr>
          <w:t>STATUSNA RJEŠENJA, SUZBIJANJE DISKRIMINACIJE I POMOĆ U OSTVARIVANJU PRAVA</w:t>
        </w:r>
        <w:r w:rsidR="00ED0D2D" w:rsidRPr="00ED0D2D">
          <w:rPr>
            <w:rFonts w:ascii="Times New Roman" w:hAnsi="Times New Roman" w:cs="Times New Roman"/>
            <w:noProof/>
            <w:webHidden/>
            <w:sz w:val="24"/>
            <w:szCs w:val="24"/>
          </w:rPr>
          <w:tab/>
        </w:r>
        <w:r w:rsidR="00ED0D2D" w:rsidRPr="00ED0D2D">
          <w:rPr>
            <w:rFonts w:ascii="Times New Roman" w:hAnsi="Times New Roman" w:cs="Times New Roman"/>
            <w:noProof/>
            <w:webHidden/>
            <w:sz w:val="24"/>
            <w:szCs w:val="24"/>
          </w:rPr>
          <w:fldChar w:fldCharType="begin"/>
        </w:r>
        <w:r w:rsidR="00ED0D2D" w:rsidRPr="00ED0D2D">
          <w:rPr>
            <w:rFonts w:ascii="Times New Roman" w:hAnsi="Times New Roman" w:cs="Times New Roman"/>
            <w:noProof/>
            <w:webHidden/>
            <w:sz w:val="24"/>
            <w:szCs w:val="24"/>
          </w:rPr>
          <w:instrText xml:space="preserve"> PAGEREF _Toc7442483 \h </w:instrText>
        </w:r>
        <w:r w:rsidR="00ED0D2D" w:rsidRPr="00ED0D2D">
          <w:rPr>
            <w:rFonts w:ascii="Times New Roman" w:hAnsi="Times New Roman" w:cs="Times New Roman"/>
            <w:noProof/>
            <w:webHidden/>
            <w:sz w:val="24"/>
            <w:szCs w:val="24"/>
          </w:rPr>
        </w:r>
        <w:r w:rsidR="00ED0D2D" w:rsidRPr="00ED0D2D">
          <w:rPr>
            <w:rFonts w:ascii="Times New Roman" w:hAnsi="Times New Roman" w:cs="Times New Roman"/>
            <w:noProof/>
            <w:webHidden/>
            <w:sz w:val="24"/>
            <w:szCs w:val="24"/>
          </w:rPr>
          <w:fldChar w:fldCharType="separate"/>
        </w:r>
        <w:r w:rsidR="00212CDA">
          <w:rPr>
            <w:rFonts w:ascii="Times New Roman" w:hAnsi="Times New Roman" w:cs="Times New Roman"/>
            <w:noProof/>
            <w:webHidden/>
            <w:sz w:val="24"/>
            <w:szCs w:val="24"/>
          </w:rPr>
          <w:t>44</w:t>
        </w:r>
        <w:r w:rsidR="00ED0D2D" w:rsidRPr="00ED0D2D">
          <w:rPr>
            <w:rFonts w:ascii="Times New Roman" w:hAnsi="Times New Roman" w:cs="Times New Roman"/>
            <w:noProof/>
            <w:webHidden/>
            <w:sz w:val="24"/>
            <w:szCs w:val="24"/>
          </w:rPr>
          <w:fldChar w:fldCharType="end"/>
        </w:r>
      </w:hyperlink>
    </w:p>
    <w:p w14:paraId="75031F30" w14:textId="2FF817D2" w:rsidR="00ED0D2D" w:rsidRPr="00ED0D2D" w:rsidRDefault="006907D3">
      <w:pPr>
        <w:pStyle w:val="TOC1"/>
        <w:tabs>
          <w:tab w:val="left" w:pos="440"/>
          <w:tab w:val="right" w:leader="dot" w:pos="9062"/>
        </w:tabs>
        <w:rPr>
          <w:rFonts w:ascii="Times New Roman" w:eastAsiaTheme="minorEastAsia" w:hAnsi="Times New Roman" w:cs="Times New Roman"/>
          <w:noProof/>
          <w:sz w:val="24"/>
          <w:szCs w:val="24"/>
          <w:lang w:eastAsia="hr-HR"/>
        </w:rPr>
      </w:pPr>
      <w:hyperlink w:anchor="_Toc7442484" w:history="1">
        <w:r w:rsidR="00ED0D2D" w:rsidRPr="00ED0D2D">
          <w:rPr>
            <w:rStyle w:val="Hyperlink"/>
            <w:rFonts w:ascii="Times New Roman" w:hAnsi="Times New Roman" w:cs="Times New Roman"/>
            <w:noProof/>
            <w:sz w:val="24"/>
            <w:szCs w:val="24"/>
          </w:rPr>
          <w:t>8.</w:t>
        </w:r>
        <w:r w:rsidR="00ED0D2D" w:rsidRPr="00ED0D2D">
          <w:rPr>
            <w:rFonts w:ascii="Times New Roman" w:eastAsiaTheme="minorEastAsia" w:hAnsi="Times New Roman" w:cs="Times New Roman"/>
            <w:noProof/>
            <w:sz w:val="24"/>
            <w:szCs w:val="24"/>
            <w:lang w:eastAsia="hr-HR"/>
          </w:rPr>
          <w:tab/>
        </w:r>
        <w:r w:rsidR="00ED0D2D" w:rsidRPr="00ED0D2D">
          <w:rPr>
            <w:rStyle w:val="Hyperlink"/>
            <w:rFonts w:ascii="Times New Roman" w:hAnsi="Times New Roman" w:cs="Times New Roman"/>
            <w:noProof/>
            <w:sz w:val="24"/>
            <w:szCs w:val="24"/>
          </w:rPr>
          <w:t>UNAPRJEĐENJE PRIKUPLJANJA STATISTIČKIH PODATAKA</w:t>
        </w:r>
        <w:r w:rsidR="00ED0D2D" w:rsidRPr="00ED0D2D">
          <w:rPr>
            <w:rFonts w:ascii="Times New Roman" w:hAnsi="Times New Roman" w:cs="Times New Roman"/>
            <w:noProof/>
            <w:webHidden/>
            <w:sz w:val="24"/>
            <w:szCs w:val="24"/>
          </w:rPr>
          <w:tab/>
        </w:r>
        <w:r w:rsidR="00ED0D2D" w:rsidRPr="00ED0D2D">
          <w:rPr>
            <w:rFonts w:ascii="Times New Roman" w:hAnsi="Times New Roman" w:cs="Times New Roman"/>
            <w:noProof/>
            <w:webHidden/>
            <w:sz w:val="24"/>
            <w:szCs w:val="24"/>
          </w:rPr>
          <w:fldChar w:fldCharType="begin"/>
        </w:r>
        <w:r w:rsidR="00ED0D2D" w:rsidRPr="00ED0D2D">
          <w:rPr>
            <w:rFonts w:ascii="Times New Roman" w:hAnsi="Times New Roman" w:cs="Times New Roman"/>
            <w:noProof/>
            <w:webHidden/>
            <w:sz w:val="24"/>
            <w:szCs w:val="24"/>
          </w:rPr>
          <w:instrText xml:space="preserve"> PAGEREF _Toc7442484 \h </w:instrText>
        </w:r>
        <w:r w:rsidR="00ED0D2D" w:rsidRPr="00ED0D2D">
          <w:rPr>
            <w:rFonts w:ascii="Times New Roman" w:hAnsi="Times New Roman" w:cs="Times New Roman"/>
            <w:noProof/>
            <w:webHidden/>
            <w:sz w:val="24"/>
            <w:szCs w:val="24"/>
          </w:rPr>
        </w:r>
        <w:r w:rsidR="00ED0D2D" w:rsidRPr="00ED0D2D">
          <w:rPr>
            <w:rFonts w:ascii="Times New Roman" w:hAnsi="Times New Roman" w:cs="Times New Roman"/>
            <w:noProof/>
            <w:webHidden/>
            <w:sz w:val="24"/>
            <w:szCs w:val="24"/>
          </w:rPr>
          <w:fldChar w:fldCharType="separate"/>
        </w:r>
        <w:r w:rsidR="00212CDA">
          <w:rPr>
            <w:rFonts w:ascii="Times New Roman" w:hAnsi="Times New Roman" w:cs="Times New Roman"/>
            <w:noProof/>
            <w:webHidden/>
            <w:sz w:val="24"/>
            <w:szCs w:val="24"/>
          </w:rPr>
          <w:t>52</w:t>
        </w:r>
        <w:r w:rsidR="00ED0D2D" w:rsidRPr="00ED0D2D">
          <w:rPr>
            <w:rFonts w:ascii="Times New Roman" w:hAnsi="Times New Roman" w:cs="Times New Roman"/>
            <w:noProof/>
            <w:webHidden/>
            <w:sz w:val="24"/>
            <w:szCs w:val="24"/>
          </w:rPr>
          <w:fldChar w:fldCharType="end"/>
        </w:r>
      </w:hyperlink>
    </w:p>
    <w:p w14:paraId="13D05A45" w14:textId="088A2EC5" w:rsidR="00ED0D2D" w:rsidRPr="00ED0D2D" w:rsidRDefault="006907D3">
      <w:pPr>
        <w:pStyle w:val="TOC1"/>
        <w:tabs>
          <w:tab w:val="left" w:pos="440"/>
          <w:tab w:val="right" w:leader="dot" w:pos="9062"/>
        </w:tabs>
        <w:rPr>
          <w:rFonts w:ascii="Times New Roman" w:eastAsiaTheme="minorEastAsia" w:hAnsi="Times New Roman" w:cs="Times New Roman"/>
          <w:noProof/>
          <w:sz w:val="24"/>
          <w:szCs w:val="24"/>
          <w:lang w:eastAsia="hr-HR"/>
        </w:rPr>
      </w:pPr>
      <w:hyperlink w:anchor="_Toc7442485" w:history="1">
        <w:r w:rsidR="00ED0D2D" w:rsidRPr="00ED0D2D">
          <w:rPr>
            <w:rStyle w:val="Hyperlink"/>
            <w:rFonts w:ascii="Times New Roman" w:hAnsi="Times New Roman" w:cs="Times New Roman"/>
            <w:noProof/>
            <w:sz w:val="24"/>
            <w:szCs w:val="24"/>
          </w:rPr>
          <w:t>9.</w:t>
        </w:r>
        <w:r w:rsidR="00ED0D2D" w:rsidRPr="00ED0D2D">
          <w:rPr>
            <w:rFonts w:ascii="Times New Roman" w:eastAsiaTheme="minorEastAsia" w:hAnsi="Times New Roman" w:cs="Times New Roman"/>
            <w:noProof/>
            <w:sz w:val="24"/>
            <w:szCs w:val="24"/>
            <w:lang w:eastAsia="hr-HR"/>
          </w:rPr>
          <w:tab/>
        </w:r>
        <w:r w:rsidR="00ED0D2D" w:rsidRPr="00ED0D2D">
          <w:rPr>
            <w:rStyle w:val="Hyperlink"/>
            <w:rFonts w:ascii="Times New Roman" w:hAnsi="Times New Roman" w:cs="Times New Roman"/>
            <w:noProof/>
            <w:sz w:val="24"/>
            <w:szCs w:val="24"/>
          </w:rPr>
          <w:t>USKLAĐENOST PROGRAMA S MEĐUNARODNIM STANDARDIMA TE PRIHVAĆENIM UGOVORIMA NA PODRUČJU LJUDSKIH I MANJINSKIH PRAVA</w:t>
        </w:r>
        <w:r w:rsidR="00ED0D2D" w:rsidRPr="00ED0D2D">
          <w:rPr>
            <w:rFonts w:ascii="Times New Roman" w:hAnsi="Times New Roman" w:cs="Times New Roman"/>
            <w:noProof/>
            <w:webHidden/>
            <w:sz w:val="24"/>
            <w:szCs w:val="24"/>
          </w:rPr>
          <w:tab/>
        </w:r>
        <w:r w:rsidR="00ED0D2D" w:rsidRPr="00ED0D2D">
          <w:rPr>
            <w:rFonts w:ascii="Times New Roman" w:hAnsi="Times New Roman" w:cs="Times New Roman"/>
            <w:noProof/>
            <w:webHidden/>
            <w:sz w:val="24"/>
            <w:szCs w:val="24"/>
          </w:rPr>
          <w:fldChar w:fldCharType="begin"/>
        </w:r>
        <w:r w:rsidR="00ED0D2D" w:rsidRPr="00ED0D2D">
          <w:rPr>
            <w:rFonts w:ascii="Times New Roman" w:hAnsi="Times New Roman" w:cs="Times New Roman"/>
            <w:noProof/>
            <w:webHidden/>
            <w:sz w:val="24"/>
            <w:szCs w:val="24"/>
          </w:rPr>
          <w:instrText xml:space="preserve"> PAGEREF _Toc7442485 \h </w:instrText>
        </w:r>
        <w:r w:rsidR="00ED0D2D" w:rsidRPr="00ED0D2D">
          <w:rPr>
            <w:rFonts w:ascii="Times New Roman" w:hAnsi="Times New Roman" w:cs="Times New Roman"/>
            <w:noProof/>
            <w:webHidden/>
            <w:sz w:val="24"/>
            <w:szCs w:val="24"/>
          </w:rPr>
        </w:r>
        <w:r w:rsidR="00ED0D2D" w:rsidRPr="00ED0D2D">
          <w:rPr>
            <w:rFonts w:ascii="Times New Roman" w:hAnsi="Times New Roman" w:cs="Times New Roman"/>
            <w:noProof/>
            <w:webHidden/>
            <w:sz w:val="24"/>
            <w:szCs w:val="24"/>
          </w:rPr>
          <w:fldChar w:fldCharType="separate"/>
        </w:r>
        <w:r w:rsidR="00212CDA">
          <w:rPr>
            <w:rFonts w:ascii="Times New Roman" w:hAnsi="Times New Roman" w:cs="Times New Roman"/>
            <w:noProof/>
            <w:webHidden/>
            <w:sz w:val="24"/>
            <w:szCs w:val="24"/>
          </w:rPr>
          <w:t>57</w:t>
        </w:r>
        <w:r w:rsidR="00ED0D2D" w:rsidRPr="00ED0D2D">
          <w:rPr>
            <w:rFonts w:ascii="Times New Roman" w:hAnsi="Times New Roman" w:cs="Times New Roman"/>
            <w:noProof/>
            <w:webHidden/>
            <w:sz w:val="24"/>
            <w:szCs w:val="24"/>
          </w:rPr>
          <w:fldChar w:fldCharType="end"/>
        </w:r>
      </w:hyperlink>
    </w:p>
    <w:p w14:paraId="3B23B6D9" w14:textId="487788DB" w:rsidR="00ED0D2D" w:rsidRPr="00ED0D2D" w:rsidRDefault="006907D3">
      <w:pPr>
        <w:pStyle w:val="TOC1"/>
        <w:tabs>
          <w:tab w:val="right" w:leader="dot" w:pos="9062"/>
        </w:tabs>
        <w:rPr>
          <w:rFonts w:ascii="Times New Roman" w:eastAsiaTheme="minorEastAsia" w:hAnsi="Times New Roman" w:cs="Times New Roman"/>
          <w:noProof/>
          <w:sz w:val="24"/>
          <w:szCs w:val="24"/>
          <w:lang w:eastAsia="hr-HR"/>
        </w:rPr>
      </w:pPr>
      <w:hyperlink w:anchor="_Toc7442486" w:history="1">
        <w:r w:rsidR="00ED0D2D" w:rsidRPr="00ED0D2D">
          <w:rPr>
            <w:rStyle w:val="Hyperlink"/>
            <w:rFonts w:ascii="Times New Roman" w:hAnsi="Times New Roman" w:cs="Times New Roman"/>
            <w:noProof/>
            <w:sz w:val="24"/>
            <w:szCs w:val="24"/>
          </w:rPr>
          <w:t>Povjerenstvo za praćenje provedbe Nacionalne strategije za uključivanje Roma, za razdoblje 2013. - 2020.</w:t>
        </w:r>
        <w:r w:rsidR="00ED0D2D" w:rsidRPr="00ED0D2D">
          <w:rPr>
            <w:rFonts w:ascii="Times New Roman" w:hAnsi="Times New Roman" w:cs="Times New Roman"/>
            <w:noProof/>
            <w:webHidden/>
            <w:sz w:val="24"/>
            <w:szCs w:val="24"/>
          </w:rPr>
          <w:tab/>
        </w:r>
        <w:r w:rsidR="00ED0D2D" w:rsidRPr="00ED0D2D">
          <w:rPr>
            <w:rFonts w:ascii="Times New Roman" w:hAnsi="Times New Roman" w:cs="Times New Roman"/>
            <w:noProof/>
            <w:webHidden/>
            <w:sz w:val="24"/>
            <w:szCs w:val="24"/>
          </w:rPr>
          <w:fldChar w:fldCharType="begin"/>
        </w:r>
        <w:r w:rsidR="00ED0D2D" w:rsidRPr="00ED0D2D">
          <w:rPr>
            <w:rFonts w:ascii="Times New Roman" w:hAnsi="Times New Roman" w:cs="Times New Roman"/>
            <w:noProof/>
            <w:webHidden/>
            <w:sz w:val="24"/>
            <w:szCs w:val="24"/>
          </w:rPr>
          <w:instrText xml:space="preserve"> PAGEREF _Toc7442486 \h </w:instrText>
        </w:r>
        <w:r w:rsidR="00ED0D2D" w:rsidRPr="00ED0D2D">
          <w:rPr>
            <w:rFonts w:ascii="Times New Roman" w:hAnsi="Times New Roman" w:cs="Times New Roman"/>
            <w:noProof/>
            <w:webHidden/>
            <w:sz w:val="24"/>
            <w:szCs w:val="24"/>
          </w:rPr>
        </w:r>
        <w:r w:rsidR="00ED0D2D" w:rsidRPr="00ED0D2D">
          <w:rPr>
            <w:rFonts w:ascii="Times New Roman" w:hAnsi="Times New Roman" w:cs="Times New Roman"/>
            <w:noProof/>
            <w:webHidden/>
            <w:sz w:val="24"/>
            <w:szCs w:val="24"/>
          </w:rPr>
          <w:fldChar w:fldCharType="separate"/>
        </w:r>
        <w:r w:rsidR="00212CDA">
          <w:rPr>
            <w:rFonts w:ascii="Times New Roman" w:hAnsi="Times New Roman" w:cs="Times New Roman"/>
            <w:noProof/>
            <w:webHidden/>
            <w:sz w:val="24"/>
            <w:szCs w:val="24"/>
          </w:rPr>
          <w:t>62</w:t>
        </w:r>
        <w:r w:rsidR="00ED0D2D" w:rsidRPr="00ED0D2D">
          <w:rPr>
            <w:rFonts w:ascii="Times New Roman" w:hAnsi="Times New Roman" w:cs="Times New Roman"/>
            <w:noProof/>
            <w:webHidden/>
            <w:sz w:val="24"/>
            <w:szCs w:val="24"/>
          </w:rPr>
          <w:fldChar w:fldCharType="end"/>
        </w:r>
      </w:hyperlink>
    </w:p>
    <w:p w14:paraId="642A7BFF" w14:textId="1EC75075" w:rsidR="00ED0D2D" w:rsidRPr="00ED0D2D" w:rsidRDefault="00E14538">
      <w:pPr>
        <w:pStyle w:val="TOC1"/>
        <w:tabs>
          <w:tab w:val="right" w:leader="dot" w:pos="9062"/>
        </w:tabs>
        <w:rPr>
          <w:rFonts w:ascii="Times New Roman" w:eastAsiaTheme="minorEastAsia" w:hAnsi="Times New Roman" w:cs="Times New Roman"/>
          <w:noProof/>
          <w:sz w:val="24"/>
          <w:szCs w:val="24"/>
          <w:lang w:eastAsia="hr-HR"/>
        </w:rPr>
      </w:pPr>
      <w:hyperlink w:anchor="_Toc7442487" w:history="1">
        <w:r w:rsidR="00ED0D2D" w:rsidRPr="00ED0D2D">
          <w:rPr>
            <w:rStyle w:val="Hyperlink"/>
            <w:rFonts w:ascii="Times New Roman" w:hAnsi="Times New Roman" w:cs="Times New Roman"/>
            <w:bCs/>
            <w:iCs/>
            <w:noProof/>
            <w:sz w:val="24"/>
            <w:szCs w:val="24"/>
          </w:rPr>
          <w:t>Akcijski plan za provedbu Nacionalne strategije za uključivanje Roma, za razdoblje od 2013. do 2020., za 2019.</w:t>
        </w:r>
        <w:r w:rsidR="00152009">
          <w:rPr>
            <w:rStyle w:val="Hyperlink"/>
            <w:rFonts w:ascii="Times New Roman" w:hAnsi="Times New Roman" w:cs="Times New Roman"/>
            <w:bCs/>
            <w:iCs/>
            <w:noProof/>
            <w:sz w:val="24"/>
            <w:szCs w:val="24"/>
          </w:rPr>
          <w:t xml:space="preserve"> i </w:t>
        </w:r>
        <w:r w:rsidR="00ED0D2D" w:rsidRPr="00ED0D2D">
          <w:rPr>
            <w:rStyle w:val="Hyperlink"/>
            <w:rFonts w:ascii="Times New Roman" w:hAnsi="Times New Roman" w:cs="Times New Roman"/>
            <w:bCs/>
            <w:iCs/>
            <w:noProof/>
            <w:sz w:val="24"/>
            <w:szCs w:val="24"/>
          </w:rPr>
          <w:t>2020.</w:t>
        </w:r>
        <w:r w:rsidR="00152009">
          <w:rPr>
            <w:rStyle w:val="Hyperlink"/>
            <w:rFonts w:ascii="Times New Roman" w:hAnsi="Times New Roman" w:cs="Times New Roman"/>
            <w:bCs/>
            <w:iCs/>
            <w:noProof/>
            <w:sz w:val="24"/>
            <w:szCs w:val="24"/>
          </w:rPr>
          <w:t xml:space="preserve"> godinu</w:t>
        </w:r>
        <w:r w:rsidR="00ED0D2D" w:rsidRPr="00ED0D2D">
          <w:rPr>
            <w:rFonts w:ascii="Times New Roman" w:hAnsi="Times New Roman" w:cs="Times New Roman"/>
            <w:noProof/>
            <w:webHidden/>
            <w:sz w:val="24"/>
            <w:szCs w:val="24"/>
          </w:rPr>
          <w:tab/>
        </w:r>
        <w:r w:rsidR="00ED0D2D" w:rsidRPr="00ED0D2D">
          <w:rPr>
            <w:rFonts w:ascii="Times New Roman" w:hAnsi="Times New Roman" w:cs="Times New Roman"/>
            <w:noProof/>
            <w:webHidden/>
            <w:sz w:val="24"/>
            <w:szCs w:val="24"/>
          </w:rPr>
          <w:fldChar w:fldCharType="begin"/>
        </w:r>
        <w:r w:rsidR="00ED0D2D" w:rsidRPr="00ED0D2D">
          <w:rPr>
            <w:rFonts w:ascii="Times New Roman" w:hAnsi="Times New Roman" w:cs="Times New Roman"/>
            <w:noProof/>
            <w:webHidden/>
            <w:sz w:val="24"/>
            <w:szCs w:val="24"/>
          </w:rPr>
          <w:instrText xml:space="preserve"> PAGEREF _Toc7442487 \h </w:instrText>
        </w:r>
        <w:r w:rsidR="00ED0D2D" w:rsidRPr="00ED0D2D">
          <w:rPr>
            <w:rFonts w:ascii="Times New Roman" w:hAnsi="Times New Roman" w:cs="Times New Roman"/>
            <w:noProof/>
            <w:webHidden/>
            <w:sz w:val="24"/>
            <w:szCs w:val="24"/>
          </w:rPr>
        </w:r>
        <w:r w:rsidR="00ED0D2D" w:rsidRPr="00ED0D2D">
          <w:rPr>
            <w:rFonts w:ascii="Times New Roman" w:hAnsi="Times New Roman" w:cs="Times New Roman"/>
            <w:noProof/>
            <w:webHidden/>
            <w:sz w:val="24"/>
            <w:szCs w:val="24"/>
          </w:rPr>
          <w:fldChar w:fldCharType="separate"/>
        </w:r>
        <w:r w:rsidR="00212CDA">
          <w:rPr>
            <w:rFonts w:ascii="Times New Roman" w:hAnsi="Times New Roman" w:cs="Times New Roman"/>
            <w:noProof/>
            <w:webHidden/>
            <w:sz w:val="24"/>
            <w:szCs w:val="24"/>
          </w:rPr>
          <w:t>64</w:t>
        </w:r>
        <w:r w:rsidR="00ED0D2D" w:rsidRPr="00ED0D2D">
          <w:rPr>
            <w:rFonts w:ascii="Times New Roman" w:hAnsi="Times New Roman" w:cs="Times New Roman"/>
            <w:noProof/>
            <w:webHidden/>
            <w:sz w:val="24"/>
            <w:szCs w:val="24"/>
          </w:rPr>
          <w:fldChar w:fldCharType="end"/>
        </w:r>
      </w:hyperlink>
    </w:p>
    <w:p w14:paraId="4CE3C552" w14:textId="0C46FEE2" w:rsidR="00ED0D2D" w:rsidRPr="00ED0D2D" w:rsidRDefault="006907D3">
      <w:pPr>
        <w:pStyle w:val="TOC1"/>
        <w:tabs>
          <w:tab w:val="right" w:leader="dot" w:pos="9062"/>
        </w:tabs>
        <w:rPr>
          <w:rFonts w:ascii="Times New Roman" w:eastAsiaTheme="minorEastAsia" w:hAnsi="Times New Roman" w:cs="Times New Roman"/>
          <w:noProof/>
          <w:sz w:val="24"/>
          <w:szCs w:val="24"/>
          <w:lang w:eastAsia="hr-HR"/>
        </w:rPr>
      </w:pPr>
      <w:hyperlink w:anchor="_Toc7442488" w:history="1">
        <w:r w:rsidR="00ED0D2D" w:rsidRPr="00ED0D2D">
          <w:rPr>
            <w:rStyle w:val="Hyperlink"/>
            <w:rFonts w:ascii="Times New Roman" w:hAnsi="Times New Roman" w:cs="Times New Roman"/>
            <w:noProof/>
            <w:sz w:val="24"/>
            <w:szCs w:val="24"/>
          </w:rPr>
          <w:t>Financijski pokazatelji provedbe</w:t>
        </w:r>
        <w:r w:rsidR="00ED0D2D" w:rsidRPr="00ED0D2D">
          <w:rPr>
            <w:rFonts w:ascii="Times New Roman" w:hAnsi="Times New Roman" w:cs="Times New Roman"/>
            <w:noProof/>
            <w:webHidden/>
            <w:sz w:val="24"/>
            <w:szCs w:val="24"/>
          </w:rPr>
          <w:tab/>
        </w:r>
        <w:r w:rsidR="00ED0D2D" w:rsidRPr="00ED0D2D">
          <w:rPr>
            <w:rFonts w:ascii="Times New Roman" w:hAnsi="Times New Roman" w:cs="Times New Roman"/>
            <w:noProof/>
            <w:webHidden/>
            <w:sz w:val="24"/>
            <w:szCs w:val="24"/>
          </w:rPr>
          <w:fldChar w:fldCharType="begin"/>
        </w:r>
        <w:r w:rsidR="00ED0D2D" w:rsidRPr="00ED0D2D">
          <w:rPr>
            <w:rFonts w:ascii="Times New Roman" w:hAnsi="Times New Roman" w:cs="Times New Roman"/>
            <w:noProof/>
            <w:webHidden/>
            <w:sz w:val="24"/>
            <w:szCs w:val="24"/>
          </w:rPr>
          <w:instrText xml:space="preserve"> PAGEREF _Toc7442488 \h </w:instrText>
        </w:r>
        <w:r w:rsidR="00ED0D2D" w:rsidRPr="00ED0D2D">
          <w:rPr>
            <w:rFonts w:ascii="Times New Roman" w:hAnsi="Times New Roman" w:cs="Times New Roman"/>
            <w:noProof/>
            <w:webHidden/>
            <w:sz w:val="24"/>
            <w:szCs w:val="24"/>
          </w:rPr>
        </w:r>
        <w:r w:rsidR="00ED0D2D" w:rsidRPr="00ED0D2D">
          <w:rPr>
            <w:rFonts w:ascii="Times New Roman" w:hAnsi="Times New Roman" w:cs="Times New Roman"/>
            <w:noProof/>
            <w:webHidden/>
            <w:sz w:val="24"/>
            <w:szCs w:val="24"/>
          </w:rPr>
          <w:fldChar w:fldCharType="separate"/>
        </w:r>
        <w:r w:rsidR="00212CDA">
          <w:rPr>
            <w:rFonts w:ascii="Times New Roman" w:hAnsi="Times New Roman" w:cs="Times New Roman"/>
            <w:noProof/>
            <w:webHidden/>
            <w:sz w:val="24"/>
            <w:szCs w:val="24"/>
          </w:rPr>
          <w:t>65</w:t>
        </w:r>
        <w:r w:rsidR="00ED0D2D" w:rsidRPr="00ED0D2D">
          <w:rPr>
            <w:rFonts w:ascii="Times New Roman" w:hAnsi="Times New Roman" w:cs="Times New Roman"/>
            <w:noProof/>
            <w:webHidden/>
            <w:sz w:val="24"/>
            <w:szCs w:val="24"/>
          </w:rPr>
          <w:fldChar w:fldCharType="end"/>
        </w:r>
      </w:hyperlink>
    </w:p>
    <w:p w14:paraId="5915B2E7" w14:textId="7313A33B" w:rsidR="00ED0D2D" w:rsidRDefault="006907D3">
      <w:pPr>
        <w:pStyle w:val="TOC1"/>
        <w:tabs>
          <w:tab w:val="right" w:leader="dot" w:pos="9062"/>
        </w:tabs>
        <w:rPr>
          <w:rFonts w:eastAsiaTheme="minorEastAsia"/>
          <w:noProof/>
          <w:lang w:eastAsia="hr-HR"/>
        </w:rPr>
      </w:pPr>
      <w:hyperlink w:anchor="_Toc7442489" w:history="1">
        <w:r w:rsidR="00ED0D2D" w:rsidRPr="00ED0D2D">
          <w:rPr>
            <w:rStyle w:val="Hyperlink"/>
            <w:rFonts w:ascii="Times New Roman" w:hAnsi="Times New Roman" w:cs="Times New Roman"/>
            <w:noProof/>
            <w:sz w:val="24"/>
            <w:szCs w:val="24"/>
          </w:rPr>
          <w:t>Zaključak</w:t>
        </w:r>
        <w:r w:rsidR="00ED0D2D" w:rsidRPr="00ED0D2D">
          <w:rPr>
            <w:rFonts w:ascii="Times New Roman" w:hAnsi="Times New Roman" w:cs="Times New Roman"/>
            <w:noProof/>
            <w:webHidden/>
            <w:sz w:val="24"/>
            <w:szCs w:val="24"/>
          </w:rPr>
          <w:tab/>
        </w:r>
        <w:r w:rsidR="00ED0D2D" w:rsidRPr="00ED0D2D">
          <w:rPr>
            <w:rFonts w:ascii="Times New Roman" w:hAnsi="Times New Roman" w:cs="Times New Roman"/>
            <w:noProof/>
            <w:webHidden/>
            <w:sz w:val="24"/>
            <w:szCs w:val="24"/>
          </w:rPr>
          <w:fldChar w:fldCharType="begin"/>
        </w:r>
        <w:r w:rsidR="00ED0D2D" w:rsidRPr="00ED0D2D">
          <w:rPr>
            <w:rFonts w:ascii="Times New Roman" w:hAnsi="Times New Roman" w:cs="Times New Roman"/>
            <w:noProof/>
            <w:webHidden/>
            <w:sz w:val="24"/>
            <w:szCs w:val="24"/>
          </w:rPr>
          <w:instrText xml:space="preserve"> PAGEREF _Toc7442489 \h </w:instrText>
        </w:r>
        <w:r w:rsidR="00ED0D2D" w:rsidRPr="00ED0D2D">
          <w:rPr>
            <w:rFonts w:ascii="Times New Roman" w:hAnsi="Times New Roman" w:cs="Times New Roman"/>
            <w:noProof/>
            <w:webHidden/>
            <w:sz w:val="24"/>
            <w:szCs w:val="24"/>
          </w:rPr>
        </w:r>
        <w:r w:rsidR="00ED0D2D" w:rsidRPr="00ED0D2D">
          <w:rPr>
            <w:rFonts w:ascii="Times New Roman" w:hAnsi="Times New Roman" w:cs="Times New Roman"/>
            <w:noProof/>
            <w:webHidden/>
            <w:sz w:val="24"/>
            <w:szCs w:val="24"/>
          </w:rPr>
          <w:fldChar w:fldCharType="separate"/>
        </w:r>
        <w:r w:rsidR="00212CDA">
          <w:rPr>
            <w:rFonts w:ascii="Times New Roman" w:hAnsi="Times New Roman" w:cs="Times New Roman"/>
            <w:noProof/>
            <w:webHidden/>
            <w:sz w:val="24"/>
            <w:szCs w:val="24"/>
          </w:rPr>
          <w:t>68</w:t>
        </w:r>
        <w:r w:rsidR="00ED0D2D" w:rsidRPr="00ED0D2D">
          <w:rPr>
            <w:rFonts w:ascii="Times New Roman" w:hAnsi="Times New Roman" w:cs="Times New Roman"/>
            <w:noProof/>
            <w:webHidden/>
            <w:sz w:val="24"/>
            <w:szCs w:val="24"/>
          </w:rPr>
          <w:fldChar w:fldCharType="end"/>
        </w:r>
      </w:hyperlink>
    </w:p>
    <w:p w14:paraId="26266A5A" w14:textId="77777777" w:rsidR="00ED0D2D" w:rsidRPr="00F405B8" w:rsidRDefault="00ED0D2D" w:rsidP="00ED0D2D">
      <w:pPr>
        <w:spacing w:line="276" w:lineRule="auto"/>
        <w:rPr>
          <w:rFonts w:ascii="Times New Roman" w:hAnsi="Times New Roman" w:cs="Times New Roman"/>
          <w:sz w:val="24"/>
          <w:szCs w:val="24"/>
        </w:rPr>
      </w:pPr>
      <w:r>
        <w:rPr>
          <w:rFonts w:ascii="Times New Roman" w:hAnsi="Times New Roman" w:cs="Times New Roman"/>
          <w:sz w:val="24"/>
          <w:szCs w:val="24"/>
        </w:rPr>
        <w:fldChar w:fldCharType="end"/>
      </w:r>
    </w:p>
    <w:p w14:paraId="2E84C384" w14:textId="77777777" w:rsidR="00C85680" w:rsidRPr="00F405B8" w:rsidRDefault="00C85680" w:rsidP="00F405B8">
      <w:pPr>
        <w:spacing w:line="276" w:lineRule="auto"/>
        <w:jc w:val="center"/>
        <w:rPr>
          <w:rFonts w:ascii="Times New Roman" w:hAnsi="Times New Roman" w:cs="Times New Roman"/>
          <w:sz w:val="24"/>
          <w:szCs w:val="24"/>
        </w:rPr>
      </w:pPr>
    </w:p>
    <w:p w14:paraId="364D75F2" w14:textId="77777777" w:rsidR="00C85680" w:rsidRPr="00F405B8" w:rsidRDefault="00C85680" w:rsidP="00F405B8">
      <w:pPr>
        <w:spacing w:line="276" w:lineRule="auto"/>
        <w:jc w:val="center"/>
        <w:rPr>
          <w:rFonts w:ascii="Times New Roman" w:hAnsi="Times New Roman" w:cs="Times New Roman"/>
          <w:sz w:val="24"/>
          <w:szCs w:val="24"/>
        </w:rPr>
      </w:pPr>
    </w:p>
    <w:p w14:paraId="2E5143F4" w14:textId="77777777" w:rsidR="00F427DD" w:rsidRDefault="00F427DD" w:rsidP="00F405B8">
      <w:pPr>
        <w:spacing w:line="276" w:lineRule="auto"/>
        <w:jc w:val="center"/>
        <w:rPr>
          <w:rFonts w:ascii="Times New Roman" w:hAnsi="Times New Roman" w:cs="Times New Roman"/>
          <w:sz w:val="24"/>
          <w:szCs w:val="24"/>
        </w:rPr>
        <w:sectPr w:rsidR="00F427DD">
          <w:pgSz w:w="11906" w:h="16838"/>
          <w:pgMar w:top="1417" w:right="1417" w:bottom="1417" w:left="1417" w:header="708" w:footer="708" w:gutter="0"/>
          <w:cols w:space="708"/>
          <w:docGrid w:linePitch="360"/>
        </w:sectPr>
      </w:pPr>
    </w:p>
    <w:p w14:paraId="020C47DD" w14:textId="77777777" w:rsidR="00C85680" w:rsidRPr="00965132" w:rsidRDefault="00C85680" w:rsidP="00965132">
      <w:pPr>
        <w:pStyle w:val="Heading1"/>
        <w:jc w:val="center"/>
        <w:rPr>
          <w:rFonts w:ascii="Times New Roman" w:hAnsi="Times New Roman" w:cs="Times New Roman"/>
          <w:b/>
          <w:color w:val="auto"/>
          <w:sz w:val="24"/>
          <w:szCs w:val="24"/>
        </w:rPr>
      </w:pPr>
      <w:bookmarkStart w:id="0" w:name="_Toc7442475"/>
      <w:r w:rsidRPr="00965132">
        <w:rPr>
          <w:rFonts w:ascii="Times New Roman" w:hAnsi="Times New Roman" w:cs="Times New Roman"/>
          <w:b/>
          <w:color w:val="auto"/>
          <w:sz w:val="24"/>
          <w:szCs w:val="24"/>
        </w:rPr>
        <w:lastRenderedPageBreak/>
        <w:t>Popis kratica</w:t>
      </w:r>
      <w:bookmarkEnd w:id="0"/>
    </w:p>
    <w:p w14:paraId="2C2DA168" w14:textId="77777777" w:rsidR="00044DA4" w:rsidRPr="00F405B8" w:rsidRDefault="00044DA4" w:rsidP="00F405B8">
      <w:pPr>
        <w:spacing w:line="276" w:lineRule="auto"/>
        <w:rPr>
          <w:rFonts w:ascii="Times New Roman" w:hAnsi="Times New Roman" w:cs="Times New Roman"/>
          <w:b/>
          <w:sz w:val="24"/>
          <w:szCs w:val="24"/>
        </w:rPr>
      </w:pPr>
    </w:p>
    <w:p w14:paraId="26EEA3F4" w14:textId="77777777" w:rsidR="00044DA4" w:rsidRPr="00F405B8" w:rsidRDefault="00044DA4" w:rsidP="00F405B8">
      <w:pPr>
        <w:spacing w:after="0" w:line="276" w:lineRule="auto"/>
        <w:rPr>
          <w:rFonts w:ascii="Times New Roman" w:hAnsi="Times New Roman" w:cs="Times New Roman"/>
          <w:sz w:val="24"/>
          <w:szCs w:val="24"/>
        </w:rPr>
      </w:pPr>
      <w:r w:rsidRPr="00F405B8">
        <w:rPr>
          <w:rFonts w:ascii="Times New Roman" w:hAnsi="Times New Roman" w:cs="Times New Roman"/>
          <w:sz w:val="24"/>
          <w:szCs w:val="24"/>
        </w:rPr>
        <w:t xml:space="preserve">AZOO – Agencija za odgoj i obrazovanje </w:t>
      </w:r>
    </w:p>
    <w:p w14:paraId="2C147FEA" w14:textId="77777777" w:rsidR="00044DA4" w:rsidRPr="00F405B8" w:rsidRDefault="00044DA4" w:rsidP="00F405B8">
      <w:pPr>
        <w:spacing w:after="0" w:line="276" w:lineRule="auto"/>
        <w:rPr>
          <w:rFonts w:ascii="Times New Roman" w:hAnsi="Times New Roman" w:cs="Times New Roman"/>
          <w:sz w:val="24"/>
          <w:szCs w:val="24"/>
        </w:rPr>
      </w:pPr>
      <w:r w:rsidRPr="00F405B8">
        <w:rPr>
          <w:rFonts w:ascii="Times New Roman" w:hAnsi="Times New Roman" w:cs="Times New Roman"/>
          <w:sz w:val="24"/>
          <w:szCs w:val="24"/>
        </w:rPr>
        <w:t xml:space="preserve">CAHROM – </w:t>
      </w:r>
      <w:r w:rsidRPr="00F405B8">
        <w:rPr>
          <w:rFonts w:ascii="Times New Roman" w:hAnsi="Times New Roman" w:cs="Times New Roman"/>
          <w:i/>
          <w:sz w:val="24"/>
          <w:szCs w:val="24"/>
        </w:rPr>
        <w:t xml:space="preserve">Ad </w:t>
      </w:r>
      <w:proofErr w:type="spellStart"/>
      <w:r w:rsidRPr="00F405B8">
        <w:rPr>
          <w:rFonts w:ascii="Times New Roman" w:hAnsi="Times New Roman" w:cs="Times New Roman"/>
          <w:i/>
          <w:sz w:val="24"/>
          <w:szCs w:val="24"/>
        </w:rPr>
        <w:t>hoc</w:t>
      </w:r>
      <w:proofErr w:type="spellEnd"/>
      <w:r w:rsidRPr="00F405B8">
        <w:rPr>
          <w:rFonts w:ascii="Times New Roman" w:hAnsi="Times New Roman" w:cs="Times New Roman"/>
          <w:sz w:val="24"/>
          <w:szCs w:val="24"/>
        </w:rPr>
        <w:t xml:space="preserve"> Odbor stručnjaka za romska pitanja Vijeća Europe</w:t>
      </w:r>
    </w:p>
    <w:p w14:paraId="67912029" w14:textId="77777777" w:rsidR="00044DA4" w:rsidRPr="00F405B8" w:rsidRDefault="00044DA4" w:rsidP="00F405B8">
      <w:pPr>
        <w:spacing w:after="0" w:line="276" w:lineRule="auto"/>
        <w:rPr>
          <w:rFonts w:ascii="Times New Roman" w:hAnsi="Times New Roman" w:cs="Times New Roman"/>
          <w:sz w:val="24"/>
          <w:szCs w:val="24"/>
        </w:rPr>
      </w:pPr>
      <w:r w:rsidRPr="00F405B8">
        <w:rPr>
          <w:rFonts w:ascii="Times New Roman" w:hAnsi="Times New Roman" w:cs="Times New Roman"/>
          <w:sz w:val="24"/>
          <w:szCs w:val="24"/>
        </w:rPr>
        <w:t xml:space="preserve">COHOM – </w:t>
      </w:r>
      <w:proofErr w:type="spellStart"/>
      <w:r w:rsidRPr="00F405B8">
        <w:rPr>
          <w:rFonts w:ascii="Times New Roman" w:hAnsi="Times New Roman" w:cs="Times New Roman"/>
          <w:i/>
          <w:sz w:val="24"/>
          <w:szCs w:val="24"/>
        </w:rPr>
        <w:t>Working</w:t>
      </w:r>
      <w:proofErr w:type="spellEnd"/>
      <w:r w:rsidRPr="00F405B8">
        <w:rPr>
          <w:rFonts w:ascii="Times New Roman" w:hAnsi="Times New Roman" w:cs="Times New Roman"/>
          <w:i/>
          <w:sz w:val="24"/>
          <w:szCs w:val="24"/>
        </w:rPr>
        <w:t xml:space="preserve"> Party on Human Rights</w:t>
      </w:r>
      <w:r w:rsidRPr="00F405B8">
        <w:rPr>
          <w:rFonts w:ascii="Times New Roman" w:hAnsi="Times New Roman" w:cs="Times New Roman"/>
          <w:sz w:val="24"/>
          <w:szCs w:val="24"/>
        </w:rPr>
        <w:t xml:space="preserve">/Radna skupina za ljudska prava </w:t>
      </w:r>
    </w:p>
    <w:p w14:paraId="41A17810" w14:textId="77777777" w:rsidR="00044DA4" w:rsidRPr="00F405B8" w:rsidRDefault="00044DA4" w:rsidP="00F405B8">
      <w:pPr>
        <w:spacing w:after="0" w:line="276" w:lineRule="auto"/>
        <w:rPr>
          <w:rFonts w:ascii="Times New Roman" w:hAnsi="Times New Roman" w:cs="Times New Roman"/>
          <w:sz w:val="24"/>
          <w:szCs w:val="24"/>
        </w:rPr>
      </w:pPr>
      <w:r w:rsidRPr="00F405B8">
        <w:rPr>
          <w:rFonts w:ascii="Times New Roman" w:hAnsi="Times New Roman" w:cs="Times New Roman"/>
          <w:sz w:val="24"/>
          <w:szCs w:val="24"/>
        </w:rPr>
        <w:t>DDD – Dezinfekcija, dezinsekcija, deratizacija</w:t>
      </w:r>
    </w:p>
    <w:p w14:paraId="6A87C3F1" w14:textId="7CB9759B" w:rsidR="00044DA4" w:rsidRDefault="00044DA4" w:rsidP="00F405B8">
      <w:pPr>
        <w:spacing w:after="0" w:line="276" w:lineRule="auto"/>
        <w:rPr>
          <w:rFonts w:ascii="Times New Roman" w:hAnsi="Times New Roman" w:cs="Times New Roman"/>
          <w:sz w:val="24"/>
          <w:szCs w:val="24"/>
        </w:rPr>
      </w:pPr>
      <w:r w:rsidRPr="00F405B8">
        <w:rPr>
          <w:rFonts w:ascii="Times New Roman" w:hAnsi="Times New Roman" w:cs="Times New Roman"/>
          <w:sz w:val="24"/>
          <w:szCs w:val="24"/>
        </w:rPr>
        <w:t>DP – Državni proračun</w:t>
      </w:r>
      <w:r w:rsidR="008E22A1">
        <w:rPr>
          <w:rFonts w:ascii="Times New Roman" w:hAnsi="Times New Roman" w:cs="Times New Roman"/>
          <w:sz w:val="24"/>
          <w:szCs w:val="24"/>
        </w:rPr>
        <w:t xml:space="preserve"> Republike </w:t>
      </w:r>
      <w:proofErr w:type="spellStart"/>
      <w:r w:rsidR="008E22A1">
        <w:rPr>
          <w:rFonts w:ascii="Times New Roman" w:hAnsi="Times New Roman" w:cs="Times New Roman"/>
          <w:sz w:val="24"/>
          <w:szCs w:val="24"/>
        </w:rPr>
        <w:t>Hrvstke</w:t>
      </w:r>
      <w:proofErr w:type="spellEnd"/>
    </w:p>
    <w:p w14:paraId="38E9F641" w14:textId="183C2205" w:rsidR="00932305" w:rsidRPr="00932305" w:rsidRDefault="00932305" w:rsidP="00F405B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ECRI – </w:t>
      </w:r>
      <w:r>
        <w:rPr>
          <w:rFonts w:ascii="Times New Roman" w:hAnsi="Times New Roman" w:cs="Times New Roman"/>
          <w:i/>
          <w:sz w:val="24"/>
          <w:szCs w:val="24"/>
        </w:rPr>
        <w:t xml:space="preserve">European </w:t>
      </w:r>
      <w:proofErr w:type="spellStart"/>
      <w:r>
        <w:rPr>
          <w:rFonts w:ascii="Times New Roman" w:hAnsi="Times New Roman" w:cs="Times New Roman"/>
          <w:i/>
          <w:sz w:val="24"/>
          <w:szCs w:val="24"/>
        </w:rPr>
        <w:t>Commission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against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Racism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and</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Intolerance</w:t>
      </w:r>
      <w:proofErr w:type="spellEnd"/>
      <w:r>
        <w:rPr>
          <w:rFonts w:ascii="Times New Roman" w:hAnsi="Times New Roman" w:cs="Times New Roman"/>
          <w:sz w:val="24"/>
          <w:szCs w:val="24"/>
        </w:rPr>
        <w:t>/Europska komisija protiv rasizma i nesnošljivosti</w:t>
      </w:r>
    </w:p>
    <w:p w14:paraId="22F560C1" w14:textId="77777777" w:rsidR="00044DA4" w:rsidRPr="00F405B8" w:rsidRDefault="00044DA4" w:rsidP="00F405B8">
      <w:pPr>
        <w:spacing w:after="0" w:line="276" w:lineRule="auto"/>
        <w:rPr>
          <w:rFonts w:ascii="Times New Roman" w:hAnsi="Times New Roman" w:cs="Times New Roman"/>
          <w:sz w:val="24"/>
          <w:szCs w:val="24"/>
        </w:rPr>
      </w:pPr>
      <w:r w:rsidRPr="00F405B8">
        <w:rPr>
          <w:rFonts w:ascii="Times New Roman" w:hAnsi="Times New Roman" w:cs="Times New Roman"/>
          <w:sz w:val="24"/>
          <w:szCs w:val="24"/>
        </w:rPr>
        <w:t xml:space="preserve">EFRR – Europski fond za regionalni razvoj </w:t>
      </w:r>
    </w:p>
    <w:p w14:paraId="3A8D84AF" w14:textId="77777777" w:rsidR="00044DA4" w:rsidRPr="00F405B8" w:rsidRDefault="00044DA4" w:rsidP="00F405B8">
      <w:pPr>
        <w:spacing w:after="0" w:line="276" w:lineRule="auto"/>
        <w:rPr>
          <w:rFonts w:ascii="Times New Roman" w:hAnsi="Times New Roman" w:cs="Times New Roman"/>
          <w:sz w:val="24"/>
          <w:szCs w:val="24"/>
        </w:rPr>
      </w:pPr>
      <w:r w:rsidRPr="00F405B8">
        <w:rPr>
          <w:rFonts w:ascii="Times New Roman" w:hAnsi="Times New Roman" w:cs="Times New Roman"/>
          <w:sz w:val="24"/>
          <w:szCs w:val="24"/>
        </w:rPr>
        <w:t>EK – Europska komisija</w:t>
      </w:r>
    </w:p>
    <w:p w14:paraId="62280CBB" w14:textId="77777777" w:rsidR="00044DA4" w:rsidRPr="00F405B8" w:rsidRDefault="00044DA4" w:rsidP="00F405B8">
      <w:pPr>
        <w:spacing w:after="0" w:line="276" w:lineRule="auto"/>
        <w:rPr>
          <w:rFonts w:ascii="Times New Roman" w:hAnsi="Times New Roman" w:cs="Times New Roman"/>
          <w:sz w:val="24"/>
          <w:szCs w:val="24"/>
        </w:rPr>
      </w:pPr>
      <w:r w:rsidRPr="00F405B8">
        <w:rPr>
          <w:rFonts w:ascii="Times New Roman" w:hAnsi="Times New Roman" w:cs="Times New Roman"/>
          <w:sz w:val="24"/>
          <w:szCs w:val="24"/>
        </w:rPr>
        <w:t xml:space="preserve">ERIAC – </w:t>
      </w:r>
      <w:r w:rsidRPr="00F405B8">
        <w:rPr>
          <w:rFonts w:ascii="Times New Roman" w:hAnsi="Times New Roman" w:cs="Times New Roman"/>
          <w:i/>
          <w:sz w:val="24"/>
          <w:szCs w:val="24"/>
        </w:rPr>
        <w:t xml:space="preserve">European Roma Institute for Arts </w:t>
      </w:r>
      <w:proofErr w:type="spellStart"/>
      <w:r w:rsidRPr="00F405B8">
        <w:rPr>
          <w:rFonts w:ascii="Times New Roman" w:hAnsi="Times New Roman" w:cs="Times New Roman"/>
          <w:i/>
          <w:sz w:val="24"/>
          <w:szCs w:val="24"/>
        </w:rPr>
        <w:t>and</w:t>
      </w:r>
      <w:proofErr w:type="spellEnd"/>
      <w:r w:rsidRPr="00F405B8">
        <w:rPr>
          <w:rFonts w:ascii="Times New Roman" w:hAnsi="Times New Roman" w:cs="Times New Roman"/>
          <w:i/>
          <w:sz w:val="24"/>
          <w:szCs w:val="24"/>
        </w:rPr>
        <w:t xml:space="preserve"> </w:t>
      </w:r>
      <w:proofErr w:type="spellStart"/>
      <w:r w:rsidRPr="00F405B8">
        <w:rPr>
          <w:rFonts w:ascii="Times New Roman" w:hAnsi="Times New Roman" w:cs="Times New Roman"/>
          <w:i/>
          <w:sz w:val="24"/>
          <w:szCs w:val="24"/>
        </w:rPr>
        <w:t>Culture</w:t>
      </w:r>
      <w:proofErr w:type="spellEnd"/>
      <w:r w:rsidRPr="00F405B8">
        <w:rPr>
          <w:rFonts w:ascii="Times New Roman" w:hAnsi="Times New Roman" w:cs="Times New Roman"/>
          <w:sz w:val="24"/>
          <w:szCs w:val="24"/>
        </w:rPr>
        <w:t>/Europski romski institut za umjetnost i kulturu</w:t>
      </w:r>
    </w:p>
    <w:p w14:paraId="357D5600" w14:textId="77777777" w:rsidR="00044DA4" w:rsidRPr="00F405B8" w:rsidRDefault="00044DA4" w:rsidP="00F405B8">
      <w:pPr>
        <w:spacing w:after="0" w:line="276" w:lineRule="auto"/>
        <w:rPr>
          <w:rFonts w:ascii="Times New Roman" w:hAnsi="Times New Roman" w:cs="Times New Roman"/>
          <w:sz w:val="24"/>
          <w:szCs w:val="24"/>
        </w:rPr>
      </w:pPr>
      <w:r w:rsidRPr="00F405B8">
        <w:rPr>
          <w:rFonts w:ascii="Times New Roman" w:hAnsi="Times New Roman" w:cs="Times New Roman"/>
          <w:sz w:val="24"/>
          <w:szCs w:val="24"/>
        </w:rPr>
        <w:t>ESF – Europski socijalni fond</w:t>
      </w:r>
    </w:p>
    <w:p w14:paraId="2458FF57" w14:textId="77777777" w:rsidR="00044DA4" w:rsidRPr="00F405B8" w:rsidRDefault="00044DA4" w:rsidP="00F405B8">
      <w:pPr>
        <w:spacing w:after="0" w:line="276" w:lineRule="auto"/>
        <w:rPr>
          <w:rFonts w:ascii="Times New Roman" w:hAnsi="Times New Roman" w:cs="Times New Roman"/>
          <w:sz w:val="24"/>
          <w:szCs w:val="24"/>
        </w:rPr>
      </w:pPr>
      <w:r w:rsidRPr="00F405B8">
        <w:rPr>
          <w:rFonts w:ascii="Times New Roman" w:hAnsi="Times New Roman" w:cs="Times New Roman"/>
          <w:sz w:val="24"/>
          <w:szCs w:val="24"/>
        </w:rPr>
        <w:t xml:space="preserve">ESI – Europski strukturni i investicijski (fondovi) </w:t>
      </w:r>
    </w:p>
    <w:p w14:paraId="05486F12" w14:textId="77777777" w:rsidR="00044DA4" w:rsidRPr="00F405B8" w:rsidRDefault="00044DA4" w:rsidP="00F405B8">
      <w:pPr>
        <w:spacing w:after="0" w:line="276" w:lineRule="auto"/>
        <w:rPr>
          <w:rFonts w:ascii="Times New Roman" w:hAnsi="Times New Roman" w:cs="Times New Roman"/>
          <w:sz w:val="24"/>
          <w:szCs w:val="24"/>
        </w:rPr>
      </w:pPr>
      <w:r w:rsidRPr="00F405B8">
        <w:rPr>
          <w:rFonts w:ascii="Times New Roman" w:hAnsi="Times New Roman" w:cs="Times New Roman"/>
          <w:sz w:val="24"/>
          <w:szCs w:val="24"/>
        </w:rPr>
        <w:t>EU – Europska unija</w:t>
      </w:r>
    </w:p>
    <w:p w14:paraId="2A45387F" w14:textId="77777777" w:rsidR="00044DA4" w:rsidRPr="00F405B8" w:rsidRDefault="00044DA4" w:rsidP="00F405B8">
      <w:pPr>
        <w:spacing w:after="0" w:line="276" w:lineRule="auto"/>
        <w:rPr>
          <w:rFonts w:ascii="Times New Roman" w:hAnsi="Times New Roman" w:cs="Times New Roman"/>
          <w:sz w:val="24"/>
          <w:szCs w:val="24"/>
        </w:rPr>
      </w:pPr>
      <w:r w:rsidRPr="00F405B8">
        <w:rPr>
          <w:rFonts w:ascii="Times New Roman" w:hAnsi="Times New Roman" w:cs="Times New Roman"/>
          <w:sz w:val="24"/>
          <w:szCs w:val="24"/>
        </w:rPr>
        <w:t xml:space="preserve">FEAD – </w:t>
      </w:r>
      <w:r w:rsidRPr="00F405B8">
        <w:rPr>
          <w:rFonts w:ascii="Times New Roman" w:hAnsi="Times New Roman" w:cs="Times New Roman"/>
          <w:i/>
          <w:sz w:val="24"/>
          <w:szCs w:val="24"/>
          <w:lang w:val="en-GB"/>
        </w:rPr>
        <w:t>Fund for European Aid to the Most Deprived</w:t>
      </w:r>
      <w:r w:rsidRPr="00F405B8">
        <w:rPr>
          <w:rFonts w:ascii="Times New Roman" w:hAnsi="Times New Roman" w:cs="Times New Roman"/>
          <w:sz w:val="24"/>
          <w:szCs w:val="24"/>
        </w:rPr>
        <w:t>/Fond europske pomoći za najpotrebitije</w:t>
      </w:r>
    </w:p>
    <w:p w14:paraId="3C952C90" w14:textId="77777777" w:rsidR="00044DA4" w:rsidRPr="00F405B8" w:rsidRDefault="00044DA4" w:rsidP="00F405B8">
      <w:pPr>
        <w:spacing w:after="0" w:line="276" w:lineRule="auto"/>
        <w:rPr>
          <w:rFonts w:ascii="Times New Roman" w:hAnsi="Times New Roman" w:cs="Times New Roman"/>
          <w:sz w:val="24"/>
          <w:szCs w:val="24"/>
        </w:rPr>
      </w:pPr>
      <w:r w:rsidRPr="00F405B8">
        <w:rPr>
          <w:rFonts w:ascii="Times New Roman" w:hAnsi="Times New Roman" w:cs="Times New Roman"/>
          <w:sz w:val="24"/>
          <w:szCs w:val="24"/>
        </w:rPr>
        <w:t xml:space="preserve">FRA – </w:t>
      </w:r>
      <w:proofErr w:type="spellStart"/>
      <w:r w:rsidRPr="00F405B8">
        <w:rPr>
          <w:rFonts w:ascii="Times New Roman" w:hAnsi="Times New Roman" w:cs="Times New Roman"/>
          <w:i/>
          <w:sz w:val="24"/>
          <w:szCs w:val="24"/>
        </w:rPr>
        <w:t>Fundamental</w:t>
      </w:r>
      <w:proofErr w:type="spellEnd"/>
      <w:r w:rsidRPr="00F405B8">
        <w:rPr>
          <w:rFonts w:ascii="Times New Roman" w:hAnsi="Times New Roman" w:cs="Times New Roman"/>
          <w:i/>
          <w:sz w:val="24"/>
          <w:szCs w:val="24"/>
        </w:rPr>
        <w:t xml:space="preserve"> Rights </w:t>
      </w:r>
      <w:proofErr w:type="spellStart"/>
      <w:r w:rsidRPr="00F405B8">
        <w:rPr>
          <w:rFonts w:ascii="Times New Roman" w:hAnsi="Times New Roman" w:cs="Times New Roman"/>
          <w:i/>
          <w:sz w:val="24"/>
          <w:szCs w:val="24"/>
        </w:rPr>
        <w:t>Agency</w:t>
      </w:r>
      <w:proofErr w:type="spellEnd"/>
      <w:r w:rsidRPr="00F405B8">
        <w:rPr>
          <w:rFonts w:ascii="Times New Roman" w:hAnsi="Times New Roman" w:cs="Times New Roman"/>
          <w:sz w:val="24"/>
          <w:szCs w:val="24"/>
        </w:rPr>
        <w:t xml:space="preserve">/Agencija EU za temeljna prava </w:t>
      </w:r>
    </w:p>
    <w:p w14:paraId="1B1699BD" w14:textId="77777777" w:rsidR="00044DA4" w:rsidRPr="00F405B8" w:rsidRDefault="00044DA4" w:rsidP="00F405B8">
      <w:pPr>
        <w:spacing w:after="0" w:line="276" w:lineRule="auto"/>
        <w:rPr>
          <w:rFonts w:ascii="Times New Roman" w:hAnsi="Times New Roman" w:cs="Times New Roman"/>
          <w:sz w:val="24"/>
          <w:szCs w:val="24"/>
        </w:rPr>
      </w:pPr>
      <w:r w:rsidRPr="00F405B8">
        <w:rPr>
          <w:rFonts w:ascii="Times New Roman" w:hAnsi="Times New Roman" w:cs="Times New Roman"/>
          <w:sz w:val="24"/>
          <w:szCs w:val="24"/>
        </w:rPr>
        <w:t xml:space="preserve">GUP – Generalni urbanistički plan </w:t>
      </w:r>
    </w:p>
    <w:p w14:paraId="4D149930" w14:textId="77777777" w:rsidR="00044DA4" w:rsidRDefault="00044DA4" w:rsidP="00F405B8">
      <w:pPr>
        <w:spacing w:after="0" w:line="276" w:lineRule="auto"/>
        <w:rPr>
          <w:rFonts w:ascii="Times New Roman" w:hAnsi="Times New Roman" w:cs="Times New Roman"/>
          <w:sz w:val="24"/>
          <w:szCs w:val="24"/>
        </w:rPr>
      </w:pPr>
      <w:r w:rsidRPr="00F405B8">
        <w:rPr>
          <w:rFonts w:ascii="Times New Roman" w:hAnsi="Times New Roman" w:cs="Times New Roman"/>
          <w:sz w:val="24"/>
          <w:szCs w:val="24"/>
        </w:rPr>
        <w:t xml:space="preserve">HDIM – </w:t>
      </w:r>
      <w:r w:rsidRPr="00F405B8">
        <w:rPr>
          <w:rFonts w:ascii="Times New Roman" w:hAnsi="Times New Roman" w:cs="Times New Roman"/>
          <w:i/>
          <w:sz w:val="24"/>
          <w:szCs w:val="24"/>
        </w:rPr>
        <w:t xml:space="preserve">Human </w:t>
      </w:r>
      <w:proofErr w:type="spellStart"/>
      <w:r w:rsidRPr="00F405B8">
        <w:rPr>
          <w:rFonts w:ascii="Times New Roman" w:hAnsi="Times New Roman" w:cs="Times New Roman"/>
          <w:i/>
          <w:sz w:val="24"/>
          <w:szCs w:val="24"/>
        </w:rPr>
        <w:t>Dimension</w:t>
      </w:r>
      <w:proofErr w:type="spellEnd"/>
      <w:r w:rsidRPr="00F405B8">
        <w:rPr>
          <w:rFonts w:ascii="Times New Roman" w:hAnsi="Times New Roman" w:cs="Times New Roman"/>
          <w:i/>
          <w:sz w:val="24"/>
          <w:szCs w:val="24"/>
        </w:rPr>
        <w:t xml:space="preserve"> </w:t>
      </w:r>
      <w:proofErr w:type="spellStart"/>
      <w:r w:rsidRPr="00F405B8">
        <w:rPr>
          <w:rFonts w:ascii="Times New Roman" w:hAnsi="Times New Roman" w:cs="Times New Roman"/>
          <w:i/>
          <w:sz w:val="24"/>
          <w:szCs w:val="24"/>
        </w:rPr>
        <w:t>Implementation</w:t>
      </w:r>
      <w:proofErr w:type="spellEnd"/>
      <w:r w:rsidRPr="00F405B8">
        <w:rPr>
          <w:rFonts w:ascii="Times New Roman" w:hAnsi="Times New Roman" w:cs="Times New Roman"/>
          <w:i/>
          <w:sz w:val="24"/>
          <w:szCs w:val="24"/>
        </w:rPr>
        <w:t xml:space="preserve"> </w:t>
      </w:r>
      <w:proofErr w:type="spellStart"/>
      <w:r w:rsidRPr="00F405B8">
        <w:rPr>
          <w:rFonts w:ascii="Times New Roman" w:hAnsi="Times New Roman" w:cs="Times New Roman"/>
          <w:i/>
          <w:sz w:val="24"/>
          <w:szCs w:val="24"/>
        </w:rPr>
        <w:t>Meeting</w:t>
      </w:r>
      <w:proofErr w:type="spellEnd"/>
      <w:r w:rsidRPr="00F405B8">
        <w:rPr>
          <w:rFonts w:ascii="Times New Roman" w:hAnsi="Times New Roman" w:cs="Times New Roman"/>
          <w:sz w:val="24"/>
          <w:szCs w:val="24"/>
        </w:rPr>
        <w:t>/Provedbeni sastanak ljudske dimenzije</w:t>
      </w:r>
    </w:p>
    <w:p w14:paraId="50619F5D" w14:textId="09C7DE6F" w:rsidR="00932305" w:rsidRPr="00F405B8" w:rsidRDefault="00932305" w:rsidP="00F405B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HZJZ – Hrvatski zavod za javno zdravstvo </w:t>
      </w:r>
    </w:p>
    <w:p w14:paraId="71B19782" w14:textId="450E4B0A" w:rsidR="00932305" w:rsidRPr="00F405B8" w:rsidRDefault="00044DA4" w:rsidP="00F405B8">
      <w:pPr>
        <w:spacing w:after="0" w:line="276" w:lineRule="auto"/>
        <w:rPr>
          <w:rFonts w:ascii="Times New Roman" w:hAnsi="Times New Roman" w:cs="Times New Roman"/>
          <w:sz w:val="24"/>
          <w:szCs w:val="24"/>
        </w:rPr>
      </w:pPr>
      <w:r w:rsidRPr="00F405B8">
        <w:rPr>
          <w:rFonts w:ascii="Times New Roman" w:hAnsi="Times New Roman" w:cs="Times New Roman"/>
          <w:sz w:val="24"/>
          <w:szCs w:val="24"/>
        </w:rPr>
        <w:t xml:space="preserve">HZZ – Hrvatski zavod za zapošljavanje </w:t>
      </w:r>
    </w:p>
    <w:p w14:paraId="15692447" w14:textId="77777777" w:rsidR="00044DA4" w:rsidRPr="00F405B8" w:rsidRDefault="00044DA4" w:rsidP="00F405B8">
      <w:pPr>
        <w:spacing w:after="0" w:line="276" w:lineRule="auto"/>
        <w:rPr>
          <w:rFonts w:ascii="Times New Roman" w:hAnsi="Times New Roman" w:cs="Times New Roman"/>
          <w:sz w:val="24"/>
          <w:szCs w:val="24"/>
        </w:rPr>
      </w:pPr>
      <w:r w:rsidRPr="00F405B8">
        <w:rPr>
          <w:rFonts w:ascii="Times New Roman" w:hAnsi="Times New Roman" w:cs="Times New Roman"/>
          <w:sz w:val="24"/>
          <w:szCs w:val="24"/>
        </w:rPr>
        <w:t xml:space="preserve">IPA – </w:t>
      </w:r>
      <w:r w:rsidRPr="00F405B8">
        <w:rPr>
          <w:rFonts w:ascii="Times New Roman" w:hAnsi="Times New Roman" w:cs="Times New Roman"/>
          <w:i/>
          <w:sz w:val="24"/>
          <w:szCs w:val="24"/>
        </w:rPr>
        <w:t xml:space="preserve">Instrument for </w:t>
      </w:r>
      <w:proofErr w:type="spellStart"/>
      <w:r w:rsidRPr="00F405B8">
        <w:rPr>
          <w:rFonts w:ascii="Times New Roman" w:hAnsi="Times New Roman" w:cs="Times New Roman"/>
          <w:i/>
          <w:sz w:val="24"/>
          <w:szCs w:val="24"/>
        </w:rPr>
        <w:t>Pre-Accession</w:t>
      </w:r>
      <w:proofErr w:type="spellEnd"/>
      <w:r w:rsidRPr="00F405B8">
        <w:rPr>
          <w:rFonts w:ascii="Times New Roman" w:hAnsi="Times New Roman" w:cs="Times New Roman"/>
          <w:i/>
          <w:sz w:val="24"/>
          <w:szCs w:val="24"/>
        </w:rPr>
        <w:t xml:space="preserve"> </w:t>
      </w:r>
      <w:proofErr w:type="spellStart"/>
      <w:r w:rsidRPr="00F405B8">
        <w:rPr>
          <w:rFonts w:ascii="Times New Roman" w:hAnsi="Times New Roman" w:cs="Times New Roman"/>
          <w:i/>
          <w:sz w:val="24"/>
          <w:szCs w:val="24"/>
        </w:rPr>
        <w:t>Assistance</w:t>
      </w:r>
      <w:proofErr w:type="spellEnd"/>
      <w:r w:rsidRPr="00F405B8">
        <w:rPr>
          <w:rFonts w:ascii="Times New Roman" w:hAnsi="Times New Roman" w:cs="Times New Roman"/>
          <w:sz w:val="24"/>
          <w:szCs w:val="24"/>
        </w:rPr>
        <w:t xml:space="preserve">/Instrument za </w:t>
      </w:r>
      <w:proofErr w:type="spellStart"/>
      <w:r w:rsidRPr="00F405B8">
        <w:rPr>
          <w:rFonts w:ascii="Times New Roman" w:hAnsi="Times New Roman" w:cs="Times New Roman"/>
          <w:sz w:val="24"/>
          <w:szCs w:val="24"/>
        </w:rPr>
        <w:t>pretpristupnu</w:t>
      </w:r>
      <w:proofErr w:type="spellEnd"/>
      <w:r w:rsidRPr="00F405B8">
        <w:rPr>
          <w:rFonts w:ascii="Times New Roman" w:hAnsi="Times New Roman" w:cs="Times New Roman"/>
          <w:sz w:val="24"/>
          <w:szCs w:val="24"/>
        </w:rPr>
        <w:t xml:space="preserve"> pomoć</w:t>
      </w:r>
    </w:p>
    <w:p w14:paraId="38BED826" w14:textId="77777777" w:rsidR="00044DA4" w:rsidRPr="00F405B8" w:rsidRDefault="00044DA4" w:rsidP="00F405B8">
      <w:pPr>
        <w:spacing w:after="0" w:line="276" w:lineRule="auto"/>
        <w:rPr>
          <w:rFonts w:ascii="Times New Roman" w:hAnsi="Times New Roman" w:cs="Times New Roman"/>
          <w:sz w:val="24"/>
          <w:szCs w:val="24"/>
        </w:rPr>
      </w:pPr>
      <w:r w:rsidRPr="00F405B8">
        <w:rPr>
          <w:rFonts w:ascii="Times New Roman" w:hAnsi="Times New Roman" w:cs="Times New Roman"/>
          <w:sz w:val="24"/>
          <w:szCs w:val="24"/>
        </w:rPr>
        <w:t>JL/P(R)S – Jedinica lokalne/područne (regionalne) samouprave</w:t>
      </w:r>
    </w:p>
    <w:p w14:paraId="0C76EEF8" w14:textId="77777777" w:rsidR="00044DA4" w:rsidRDefault="00044DA4" w:rsidP="00F405B8">
      <w:pPr>
        <w:spacing w:after="0" w:line="276" w:lineRule="auto"/>
        <w:rPr>
          <w:rFonts w:ascii="Times New Roman" w:hAnsi="Times New Roman" w:cs="Times New Roman"/>
          <w:sz w:val="24"/>
          <w:szCs w:val="24"/>
        </w:rPr>
      </w:pPr>
      <w:r w:rsidRPr="00F405B8">
        <w:rPr>
          <w:rFonts w:ascii="Times New Roman" w:hAnsi="Times New Roman" w:cs="Times New Roman"/>
          <w:sz w:val="24"/>
          <w:szCs w:val="24"/>
        </w:rPr>
        <w:t>JLS – Jedinica lokalne samouprave</w:t>
      </w:r>
    </w:p>
    <w:p w14:paraId="3EA94BC6" w14:textId="73853F01" w:rsidR="00AB0BC2" w:rsidRDefault="00AB0BC2" w:rsidP="00F405B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KN – Kuna </w:t>
      </w:r>
    </w:p>
    <w:p w14:paraId="66FA8C36" w14:textId="30A82F12" w:rsidR="00781BB6" w:rsidRPr="00F405B8" w:rsidRDefault="00781BB6" w:rsidP="00F405B8">
      <w:pPr>
        <w:spacing w:after="0" w:line="276" w:lineRule="auto"/>
        <w:rPr>
          <w:rFonts w:ascii="Times New Roman" w:hAnsi="Times New Roman" w:cs="Times New Roman"/>
          <w:sz w:val="24"/>
          <w:szCs w:val="24"/>
        </w:rPr>
      </w:pPr>
      <w:r>
        <w:rPr>
          <w:rFonts w:ascii="Times New Roman" w:hAnsi="Times New Roman" w:cs="Times New Roman"/>
          <w:sz w:val="24"/>
          <w:szCs w:val="24"/>
        </w:rPr>
        <w:t>LAT – Lokalni akcijski tim</w:t>
      </w:r>
    </w:p>
    <w:p w14:paraId="49AD7990" w14:textId="77777777" w:rsidR="00044DA4" w:rsidRPr="00F405B8" w:rsidRDefault="00044DA4" w:rsidP="00F405B8">
      <w:pPr>
        <w:spacing w:after="0" w:line="276" w:lineRule="auto"/>
        <w:rPr>
          <w:rFonts w:ascii="Times New Roman" w:hAnsi="Times New Roman" w:cs="Times New Roman"/>
          <w:sz w:val="24"/>
          <w:szCs w:val="24"/>
        </w:rPr>
      </w:pPr>
      <w:r w:rsidRPr="00F405B8">
        <w:rPr>
          <w:rFonts w:ascii="Times New Roman" w:hAnsi="Times New Roman" w:cs="Times New Roman"/>
          <w:sz w:val="24"/>
          <w:szCs w:val="24"/>
        </w:rPr>
        <w:t>MDOMSP – Ministarstvo za demografiju, obitelj, mlade i socijalnu politiku</w:t>
      </w:r>
    </w:p>
    <w:p w14:paraId="1F1D5E95" w14:textId="77777777" w:rsidR="00044DA4" w:rsidRDefault="00044DA4" w:rsidP="00F405B8">
      <w:pPr>
        <w:spacing w:after="0" w:line="276" w:lineRule="auto"/>
        <w:rPr>
          <w:rFonts w:ascii="Times New Roman" w:hAnsi="Times New Roman" w:cs="Times New Roman"/>
          <w:sz w:val="24"/>
          <w:szCs w:val="24"/>
        </w:rPr>
      </w:pPr>
      <w:r w:rsidRPr="00F405B8">
        <w:rPr>
          <w:rFonts w:ascii="Times New Roman" w:hAnsi="Times New Roman" w:cs="Times New Roman"/>
          <w:sz w:val="24"/>
          <w:szCs w:val="24"/>
        </w:rPr>
        <w:t>MGIPU – Ministarstvo graditeljstva i prostornog uređenja</w:t>
      </w:r>
    </w:p>
    <w:p w14:paraId="2B2C86FF" w14:textId="2221EFFB" w:rsidR="00044DA4" w:rsidRPr="00F405B8" w:rsidRDefault="00044DA4" w:rsidP="00F405B8">
      <w:pPr>
        <w:spacing w:after="0" w:line="276" w:lineRule="auto"/>
        <w:rPr>
          <w:rFonts w:ascii="Times New Roman" w:hAnsi="Times New Roman" w:cs="Times New Roman"/>
          <w:sz w:val="24"/>
          <w:szCs w:val="24"/>
        </w:rPr>
      </w:pPr>
      <w:r w:rsidRPr="00F405B8">
        <w:rPr>
          <w:rFonts w:ascii="Times New Roman" w:hAnsi="Times New Roman" w:cs="Times New Roman"/>
          <w:sz w:val="24"/>
          <w:szCs w:val="24"/>
        </w:rPr>
        <w:t>MRRFEU – Ministarstvo regionalnog</w:t>
      </w:r>
      <w:r w:rsidR="00FE47DA">
        <w:rPr>
          <w:rFonts w:ascii="Times New Roman" w:hAnsi="Times New Roman" w:cs="Times New Roman"/>
          <w:sz w:val="24"/>
          <w:szCs w:val="24"/>
        </w:rPr>
        <w:t>a</w:t>
      </w:r>
      <w:r w:rsidRPr="00F405B8">
        <w:rPr>
          <w:rFonts w:ascii="Times New Roman" w:hAnsi="Times New Roman" w:cs="Times New Roman"/>
          <w:sz w:val="24"/>
          <w:szCs w:val="24"/>
        </w:rPr>
        <w:t xml:space="preserve"> razvoja i fondova EU</w:t>
      </w:r>
    </w:p>
    <w:p w14:paraId="6643A11A" w14:textId="77777777" w:rsidR="00044DA4" w:rsidRPr="00F405B8" w:rsidRDefault="00044DA4" w:rsidP="00F405B8">
      <w:pPr>
        <w:spacing w:after="0" w:line="276" w:lineRule="auto"/>
        <w:rPr>
          <w:rFonts w:ascii="Times New Roman" w:hAnsi="Times New Roman" w:cs="Times New Roman"/>
          <w:sz w:val="24"/>
          <w:szCs w:val="24"/>
        </w:rPr>
      </w:pPr>
      <w:r w:rsidRPr="00F405B8">
        <w:rPr>
          <w:rFonts w:ascii="Times New Roman" w:hAnsi="Times New Roman" w:cs="Times New Roman"/>
          <w:sz w:val="24"/>
          <w:szCs w:val="24"/>
        </w:rPr>
        <w:t>MUP – Ministarstvo unutarnjih poslova</w:t>
      </w:r>
    </w:p>
    <w:p w14:paraId="4B8852B0" w14:textId="77777777" w:rsidR="00044DA4" w:rsidRPr="00F405B8" w:rsidRDefault="00044DA4" w:rsidP="00F405B8">
      <w:pPr>
        <w:spacing w:after="0" w:line="276" w:lineRule="auto"/>
        <w:rPr>
          <w:rFonts w:ascii="Times New Roman" w:hAnsi="Times New Roman" w:cs="Times New Roman"/>
          <w:sz w:val="24"/>
          <w:szCs w:val="24"/>
        </w:rPr>
      </w:pPr>
      <w:r w:rsidRPr="00F405B8">
        <w:rPr>
          <w:rFonts w:ascii="Times New Roman" w:hAnsi="Times New Roman" w:cs="Times New Roman"/>
          <w:sz w:val="24"/>
          <w:szCs w:val="24"/>
        </w:rPr>
        <w:t>MVEP – Ministarstvo vanjskih i europskih poslova</w:t>
      </w:r>
    </w:p>
    <w:p w14:paraId="47D90786" w14:textId="77777777" w:rsidR="00044DA4" w:rsidRPr="00F405B8" w:rsidRDefault="00044DA4" w:rsidP="00F405B8">
      <w:pPr>
        <w:spacing w:after="0" w:line="276" w:lineRule="auto"/>
        <w:rPr>
          <w:rFonts w:ascii="Times New Roman" w:hAnsi="Times New Roman" w:cs="Times New Roman"/>
          <w:sz w:val="24"/>
          <w:szCs w:val="24"/>
        </w:rPr>
      </w:pPr>
      <w:r w:rsidRPr="00F405B8">
        <w:rPr>
          <w:rFonts w:ascii="Times New Roman" w:hAnsi="Times New Roman" w:cs="Times New Roman"/>
          <w:sz w:val="24"/>
          <w:szCs w:val="24"/>
        </w:rPr>
        <w:t>MZO – Ministarstvo znanosti i obrazovanja</w:t>
      </w:r>
    </w:p>
    <w:p w14:paraId="353C1DA7" w14:textId="77777777" w:rsidR="00044DA4" w:rsidRPr="00F405B8" w:rsidRDefault="00044DA4" w:rsidP="00F405B8">
      <w:pPr>
        <w:spacing w:after="0" w:line="276" w:lineRule="auto"/>
        <w:rPr>
          <w:rFonts w:ascii="Times New Roman" w:hAnsi="Times New Roman" w:cs="Times New Roman"/>
          <w:sz w:val="24"/>
          <w:szCs w:val="24"/>
        </w:rPr>
      </w:pPr>
      <w:r w:rsidRPr="00F405B8">
        <w:rPr>
          <w:rFonts w:ascii="Times New Roman" w:hAnsi="Times New Roman" w:cs="Times New Roman"/>
          <w:sz w:val="24"/>
          <w:szCs w:val="24"/>
        </w:rPr>
        <w:t xml:space="preserve">NEET – </w:t>
      </w:r>
      <w:proofErr w:type="spellStart"/>
      <w:r w:rsidRPr="00F405B8">
        <w:rPr>
          <w:rFonts w:ascii="Times New Roman" w:hAnsi="Times New Roman" w:cs="Times New Roman"/>
          <w:i/>
          <w:sz w:val="24"/>
          <w:szCs w:val="24"/>
        </w:rPr>
        <w:t>Not</w:t>
      </w:r>
      <w:proofErr w:type="spellEnd"/>
      <w:r w:rsidRPr="00F405B8">
        <w:rPr>
          <w:rFonts w:ascii="Times New Roman" w:hAnsi="Times New Roman" w:cs="Times New Roman"/>
          <w:i/>
          <w:sz w:val="24"/>
          <w:szCs w:val="24"/>
        </w:rPr>
        <w:t xml:space="preserve"> </w:t>
      </w:r>
      <w:proofErr w:type="spellStart"/>
      <w:r w:rsidRPr="00F405B8">
        <w:rPr>
          <w:rFonts w:ascii="Times New Roman" w:hAnsi="Times New Roman" w:cs="Times New Roman"/>
          <w:i/>
          <w:sz w:val="24"/>
          <w:szCs w:val="24"/>
        </w:rPr>
        <w:t>in</w:t>
      </w:r>
      <w:proofErr w:type="spellEnd"/>
      <w:r w:rsidRPr="00F405B8">
        <w:rPr>
          <w:rFonts w:ascii="Times New Roman" w:hAnsi="Times New Roman" w:cs="Times New Roman"/>
          <w:i/>
          <w:sz w:val="24"/>
          <w:szCs w:val="24"/>
        </w:rPr>
        <w:t xml:space="preserve"> </w:t>
      </w:r>
      <w:proofErr w:type="spellStart"/>
      <w:r w:rsidRPr="00F405B8">
        <w:rPr>
          <w:rFonts w:ascii="Times New Roman" w:hAnsi="Times New Roman" w:cs="Times New Roman"/>
          <w:i/>
          <w:sz w:val="24"/>
          <w:szCs w:val="24"/>
        </w:rPr>
        <w:t>Education</w:t>
      </w:r>
      <w:proofErr w:type="spellEnd"/>
      <w:r w:rsidRPr="00F405B8">
        <w:rPr>
          <w:rFonts w:ascii="Times New Roman" w:hAnsi="Times New Roman" w:cs="Times New Roman"/>
          <w:i/>
          <w:sz w:val="24"/>
          <w:szCs w:val="24"/>
        </w:rPr>
        <w:t xml:space="preserve">, </w:t>
      </w:r>
      <w:proofErr w:type="spellStart"/>
      <w:r w:rsidRPr="00F405B8">
        <w:rPr>
          <w:rFonts w:ascii="Times New Roman" w:hAnsi="Times New Roman" w:cs="Times New Roman"/>
          <w:i/>
          <w:sz w:val="24"/>
          <w:szCs w:val="24"/>
        </w:rPr>
        <w:t>Employment</w:t>
      </w:r>
      <w:proofErr w:type="spellEnd"/>
      <w:r w:rsidRPr="00F405B8">
        <w:rPr>
          <w:rFonts w:ascii="Times New Roman" w:hAnsi="Times New Roman" w:cs="Times New Roman"/>
          <w:i/>
          <w:sz w:val="24"/>
          <w:szCs w:val="24"/>
        </w:rPr>
        <w:t xml:space="preserve"> </w:t>
      </w:r>
      <w:proofErr w:type="spellStart"/>
      <w:r w:rsidRPr="00F405B8">
        <w:rPr>
          <w:rFonts w:ascii="Times New Roman" w:hAnsi="Times New Roman" w:cs="Times New Roman"/>
          <w:i/>
          <w:sz w:val="24"/>
          <w:szCs w:val="24"/>
        </w:rPr>
        <w:t>or</w:t>
      </w:r>
      <w:proofErr w:type="spellEnd"/>
      <w:r w:rsidRPr="00F405B8">
        <w:rPr>
          <w:rFonts w:ascii="Times New Roman" w:hAnsi="Times New Roman" w:cs="Times New Roman"/>
          <w:i/>
          <w:sz w:val="24"/>
          <w:szCs w:val="24"/>
        </w:rPr>
        <w:t xml:space="preserve"> Training</w:t>
      </w:r>
      <w:r w:rsidRPr="00F405B8">
        <w:rPr>
          <w:rFonts w:ascii="Times New Roman" w:hAnsi="Times New Roman" w:cs="Times New Roman"/>
          <w:sz w:val="24"/>
          <w:szCs w:val="24"/>
        </w:rPr>
        <w:t>/Ne školuju se, ne rade i nisu na osposobljavanju</w:t>
      </w:r>
    </w:p>
    <w:p w14:paraId="5E4A70B3" w14:textId="77777777" w:rsidR="00044DA4" w:rsidRDefault="00044DA4" w:rsidP="00F405B8">
      <w:pPr>
        <w:spacing w:after="0" w:line="276" w:lineRule="auto"/>
        <w:rPr>
          <w:rFonts w:ascii="Times New Roman" w:hAnsi="Times New Roman" w:cs="Times New Roman"/>
          <w:sz w:val="24"/>
          <w:szCs w:val="24"/>
        </w:rPr>
      </w:pPr>
      <w:r w:rsidRPr="00F405B8">
        <w:rPr>
          <w:rFonts w:ascii="Times New Roman" w:hAnsi="Times New Roman" w:cs="Times New Roman"/>
          <w:sz w:val="24"/>
          <w:szCs w:val="24"/>
        </w:rPr>
        <w:t xml:space="preserve">NN – Narodne novine </w:t>
      </w:r>
    </w:p>
    <w:p w14:paraId="15B1AC09" w14:textId="3936EEFC" w:rsidR="00932305" w:rsidRPr="00F405B8" w:rsidRDefault="00932305" w:rsidP="00F405B8">
      <w:pPr>
        <w:spacing w:after="0" w:line="276" w:lineRule="auto"/>
        <w:rPr>
          <w:rFonts w:ascii="Times New Roman" w:hAnsi="Times New Roman" w:cs="Times New Roman"/>
          <w:sz w:val="24"/>
          <w:szCs w:val="24"/>
        </w:rPr>
      </w:pPr>
      <w:r>
        <w:rPr>
          <w:rFonts w:ascii="Times New Roman" w:hAnsi="Times New Roman" w:cs="Times New Roman"/>
          <w:sz w:val="24"/>
          <w:szCs w:val="24"/>
        </w:rPr>
        <w:t>OCD – Organizacij</w:t>
      </w:r>
      <w:r w:rsidR="002C7DAF">
        <w:rPr>
          <w:rFonts w:ascii="Times New Roman" w:hAnsi="Times New Roman" w:cs="Times New Roman"/>
          <w:sz w:val="24"/>
          <w:szCs w:val="24"/>
        </w:rPr>
        <w:t>a/</w:t>
      </w:r>
      <w:r>
        <w:rPr>
          <w:rFonts w:ascii="Times New Roman" w:hAnsi="Times New Roman" w:cs="Times New Roman"/>
          <w:sz w:val="24"/>
          <w:szCs w:val="24"/>
        </w:rPr>
        <w:t xml:space="preserve">e civilnog društva </w:t>
      </w:r>
    </w:p>
    <w:p w14:paraId="1AD2EE9B" w14:textId="77777777" w:rsidR="00044DA4" w:rsidRDefault="00044DA4" w:rsidP="00F405B8">
      <w:pPr>
        <w:spacing w:after="0" w:line="276" w:lineRule="auto"/>
        <w:rPr>
          <w:rFonts w:ascii="Times New Roman" w:hAnsi="Times New Roman" w:cs="Times New Roman"/>
          <w:sz w:val="24"/>
          <w:szCs w:val="24"/>
        </w:rPr>
      </w:pPr>
      <w:r w:rsidRPr="00F405B8">
        <w:rPr>
          <w:rFonts w:ascii="Times New Roman" w:hAnsi="Times New Roman" w:cs="Times New Roman"/>
          <w:sz w:val="24"/>
          <w:szCs w:val="24"/>
        </w:rPr>
        <w:t>OESS – Organizacija za europsku sigurnost i suradnju</w:t>
      </w:r>
    </w:p>
    <w:p w14:paraId="1CB53CF9" w14:textId="1F2A22DD" w:rsidR="00932305" w:rsidRPr="00F405B8" w:rsidRDefault="00932305" w:rsidP="00F405B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ODIHR – </w:t>
      </w:r>
      <w:r>
        <w:rPr>
          <w:rFonts w:ascii="Times New Roman" w:hAnsi="Times New Roman" w:cs="Times New Roman"/>
          <w:i/>
          <w:sz w:val="24"/>
          <w:szCs w:val="24"/>
        </w:rPr>
        <w:t xml:space="preserve">Office for </w:t>
      </w:r>
      <w:proofErr w:type="spellStart"/>
      <w:r>
        <w:rPr>
          <w:rFonts w:ascii="Times New Roman" w:hAnsi="Times New Roman" w:cs="Times New Roman"/>
          <w:i/>
          <w:sz w:val="24"/>
          <w:szCs w:val="24"/>
        </w:rPr>
        <w:t>Democratic</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Institutions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and</w:t>
      </w:r>
      <w:proofErr w:type="spellEnd"/>
      <w:r>
        <w:rPr>
          <w:rFonts w:ascii="Times New Roman" w:hAnsi="Times New Roman" w:cs="Times New Roman"/>
          <w:i/>
          <w:sz w:val="24"/>
          <w:szCs w:val="24"/>
        </w:rPr>
        <w:t xml:space="preserve"> Human Rights</w:t>
      </w:r>
      <w:r>
        <w:rPr>
          <w:rFonts w:ascii="Times New Roman" w:hAnsi="Times New Roman" w:cs="Times New Roman"/>
          <w:sz w:val="24"/>
          <w:szCs w:val="24"/>
        </w:rPr>
        <w:t xml:space="preserve">/Ured za demokratske institucije i ljudska prava </w:t>
      </w:r>
    </w:p>
    <w:p w14:paraId="457ACBB0" w14:textId="4B7925EA" w:rsidR="00044DA4" w:rsidRPr="00F405B8" w:rsidRDefault="00044DA4" w:rsidP="00F405B8">
      <w:pPr>
        <w:spacing w:after="0" w:line="276" w:lineRule="auto"/>
        <w:rPr>
          <w:rFonts w:ascii="Times New Roman" w:hAnsi="Times New Roman" w:cs="Times New Roman"/>
          <w:sz w:val="24"/>
          <w:szCs w:val="24"/>
        </w:rPr>
      </w:pPr>
      <w:r w:rsidRPr="00F405B8">
        <w:rPr>
          <w:rFonts w:ascii="Times New Roman" w:hAnsi="Times New Roman" w:cs="Times New Roman"/>
          <w:sz w:val="24"/>
          <w:szCs w:val="24"/>
        </w:rPr>
        <w:t>OŠ – Osnovna škola</w:t>
      </w:r>
    </w:p>
    <w:p w14:paraId="7AF317AB" w14:textId="77777777" w:rsidR="00044DA4" w:rsidRPr="00F405B8" w:rsidRDefault="00044DA4" w:rsidP="00F405B8">
      <w:pPr>
        <w:spacing w:after="0" w:line="276" w:lineRule="auto"/>
        <w:rPr>
          <w:rFonts w:ascii="Times New Roman" w:hAnsi="Times New Roman" w:cs="Times New Roman"/>
          <w:sz w:val="24"/>
          <w:szCs w:val="24"/>
        </w:rPr>
      </w:pPr>
      <w:r w:rsidRPr="00F405B8">
        <w:rPr>
          <w:rFonts w:ascii="Times New Roman" w:hAnsi="Times New Roman" w:cs="Times New Roman"/>
          <w:sz w:val="24"/>
          <w:szCs w:val="24"/>
        </w:rPr>
        <w:t xml:space="preserve">POU – Pučko otvoreno učilište </w:t>
      </w:r>
    </w:p>
    <w:p w14:paraId="5AE000DE" w14:textId="77777777" w:rsidR="00044DA4" w:rsidRPr="00F405B8" w:rsidRDefault="00044DA4" w:rsidP="00F405B8">
      <w:pPr>
        <w:spacing w:after="0" w:line="276" w:lineRule="auto"/>
        <w:rPr>
          <w:rFonts w:ascii="Times New Roman" w:hAnsi="Times New Roman" w:cs="Times New Roman"/>
          <w:sz w:val="24"/>
          <w:szCs w:val="24"/>
        </w:rPr>
      </w:pPr>
      <w:r w:rsidRPr="00F405B8">
        <w:rPr>
          <w:rFonts w:ascii="Times New Roman" w:hAnsi="Times New Roman" w:cs="Times New Roman"/>
          <w:sz w:val="24"/>
          <w:szCs w:val="24"/>
        </w:rPr>
        <w:lastRenderedPageBreak/>
        <w:t xml:space="preserve">PPUG/PPUO – Prostorni plan uređenja grada/Prostorni plan uređenja općine </w:t>
      </w:r>
    </w:p>
    <w:p w14:paraId="0E87A3D3" w14:textId="77777777" w:rsidR="00044DA4" w:rsidRPr="00F405B8" w:rsidRDefault="00044DA4" w:rsidP="00F405B8">
      <w:pPr>
        <w:spacing w:after="0" w:line="276" w:lineRule="auto"/>
        <w:rPr>
          <w:rFonts w:ascii="Times New Roman" w:hAnsi="Times New Roman" w:cs="Times New Roman"/>
          <w:sz w:val="24"/>
          <w:szCs w:val="24"/>
        </w:rPr>
      </w:pPr>
      <w:r w:rsidRPr="00F405B8">
        <w:rPr>
          <w:rFonts w:ascii="Times New Roman" w:hAnsi="Times New Roman" w:cs="Times New Roman"/>
          <w:sz w:val="24"/>
          <w:szCs w:val="24"/>
        </w:rPr>
        <w:t xml:space="preserve">PU – Policijska uprava </w:t>
      </w:r>
    </w:p>
    <w:p w14:paraId="04A4951F" w14:textId="77777777" w:rsidR="00044DA4" w:rsidRPr="00F405B8" w:rsidRDefault="00044DA4" w:rsidP="00F405B8">
      <w:pPr>
        <w:spacing w:after="0" w:line="276" w:lineRule="auto"/>
        <w:rPr>
          <w:rFonts w:ascii="Times New Roman" w:hAnsi="Times New Roman" w:cs="Times New Roman"/>
          <w:sz w:val="24"/>
          <w:szCs w:val="24"/>
        </w:rPr>
      </w:pPr>
      <w:r w:rsidRPr="00F405B8">
        <w:rPr>
          <w:rFonts w:ascii="Times New Roman" w:hAnsi="Times New Roman" w:cs="Times New Roman"/>
          <w:sz w:val="24"/>
          <w:szCs w:val="24"/>
        </w:rPr>
        <w:t xml:space="preserve">REYN – </w:t>
      </w:r>
      <w:r w:rsidRPr="00F405B8">
        <w:rPr>
          <w:rFonts w:ascii="Times New Roman" w:hAnsi="Times New Roman" w:cs="Times New Roman"/>
          <w:i/>
          <w:sz w:val="24"/>
          <w:szCs w:val="24"/>
        </w:rPr>
        <w:t xml:space="preserve">Romani </w:t>
      </w:r>
      <w:proofErr w:type="spellStart"/>
      <w:r w:rsidRPr="00F405B8">
        <w:rPr>
          <w:rFonts w:ascii="Times New Roman" w:hAnsi="Times New Roman" w:cs="Times New Roman"/>
          <w:i/>
          <w:sz w:val="24"/>
          <w:szCs w:val="24"/>
        </w:rPr>
        <w:t>Early</w:t>
      </w:r>
      <w:proofErr w:type="spellEnd"/>
      <w:r w:rsidRPr="00F405B8">
        <w:rPr>
          <w:rFonts w:ascii="Times New Roman" w:hAnsi="Times New Roman" w:cs="Times New Roman"/>
          <w:i/>
          <w:sz w:val="24"/>
          <w:szCs w:val="24"/>
        </w:rPr>
        <w:t xml:space="preserve"> </w:t>
      </w:r>
      <w:proofErr w:type="spellStart"/>
      <w:r w:rsidRPr="00F405B8">
        <w:rPr>
          <w:rFonts w:ascii="Times New Roman" w:hAnsi="Times New Roman" w:cs="Times New Roman"/>
          <w:i/>
          <w:sz w:val="24"/>
          <w:szCs w:val="24"/>
        </w:rPr>
        <w:t>Years</w:t>
      </w:r>
      <w:proofErr w:type="spellEnd"/>
      <w:r w:rsidRPr="00F405B8">
        <w:rPr>
          <w:rFonts w:ascii="Times New Roman" w:hAnsi="Times New Roman" w:cs="Times New Roman"/>
          <w:i/>
          <w:sz w:val="24"/>
          <w:szCs w:val="24"/>
        </w:rPr>
        <w:t xml:space="preserve"> Network</w:t>
      </w:r>
      <w:r w:rsidRPr="00F405B8">
        <w:rPr>
          <w:rFonts w:ascii="Times New Roman" w:hAnsi="Times New Roman" w:cs="Times New Roman"/>
          <w:sz w:val="24"/>
          <w:szCs w:val="24"/>
        </w:rPr>
        <w:t>/Mreža podrške ranom djetinjstvu romske djece</w:t>
      </w:r>
    </w:p>
    <w:p w14:paraId="38F973F8" w14:textId="77777777" w:rsidR="00044DA4" w:rsidRPr="00F405B8" w:rsidRDefault="00044DA4" w:rsidP="00F405B8">
      <w:pPr>
        <w:spacing w:after="0" w:line="276" w:lineRule="auto"/>
        <w:rPr>
          <w:rFonts w:ascii="Times New Roman" w:hAnsi="Times New Roman" w:cs="Times New Roman"/>
          <w:sz w:val="24"/>
          <w:szCs w:val="24"/>
        </w:rPr>
      </w:pPr>
      <w:r w:rsidRPr="00F405B8">
        <w:rPr>
          <w:rFonts w:ascii="Times New Roman" w:hAnsi="Times New Roman" w:cs="Times New Roman"/>
          <w:sz w:val="24"/>
          <w:szCs w:val="24"/>
        </w:rPr>
        <w:t xml:space="preserve">RH – Republika Hrvatska </w:t>
      </w:r>
    </w:p>
    <w:p w14:paraId="13A5C7F1" w14:textId="1DE4B196" w:rsidR="00932305" w:rsidRDefault="00044DA4" w:rsidP="00F405B8">
      <w:pPr>
        <w:spacing w:after="0" w:line="276" w:lineRule="auto"/>
        <w:rPr>
          <w:rFonts w:ascii="Times New Roman" w:hAnsi="Times New Roman" w:cs="Times New Roman"/>
          <w:sz w:val="24"/>
          <w:szCs w:val="24"/>
        </w:rPr>
      </w:pPr>
      <w:r w:rsidRPr="00F405B8">
        <w:rPr>
          <w:rFonts w:ascii="Times New Roman" w:hAnsi="Times New Roman" w:cs="Times New Roman"/>
          <w:sz w:val="24"/>
          <w:szCs w:val="24"/>
        </w:rPr>
        <w:t xml:space="preserve">RKUD – Romsko kulturno umjetničko društvo </w:t>
      </w:r>
    </w:p>
    <w:p w14:paraId="53AD046A" w14:textId="1C3E1B80" w:rsidR="00932305" w:rsidRPr="00F405B8" w:rsidRDefault="00932305" w:rsidP="00F405B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SPRH – Stalno predstavništvo Republike Hrvatske </w:t>
      </w:r>
    </w:p>
    <w:p w14:paraId="53BAF596" w14:textId="77777777" w:rsidR="00044DA4" w:rsidRPr="00F405B8" w:rsidRDefault="00044DA4" w:rsidP="00F405B8">
      <w:pPr>
        <w:spacing w:after="0" w:line="276" w:lineRule="auto"/>
        <w:rPr>
          <w:rFonts w:ascii="Times New Roman" w:hAnsi="Times New Roman" w:cs="Times New Roman"/>
          <w:i/>
          <w:sz w:val="24"/>
          <w:szCs w:val="24"/>
        </w:rPr>
      </w:pPr>
      <w:r w:rsidRPr="00F405B8">
        <w:rPr>
          <w:rFonts w:ascii="Times New Roman" w:hAnsi="Times New Roman" w:cs="Times New Roman"/>
          <w:sz w:val="24"/>
          <w:szCs w:val="24"/>
        </w:rPr>
        <w:t>SRRH „Kali Sara“ – Savez Roma u Republici Hrvatskoj „Kali Sara“</w:t>
      </w:r>
    </w:p>
    <w:p w14:paraId="12C179D5" w14:textId="77777777" w:rsidR="00044DA4" w:rsidRPr="00F405B8" w:rsidRDefault="00044DA4" w:rsidP="00F405B8">
      <w:pPr>
        <w:spacing w:after="0" w:line="276" w:lineRule="auto"/>
        <w:rPr>
          <w:rFonts w:ascii="Times New Roman" w:hAnsi="Times New Roman" w:cs="Times New Roman"/>
          <w:sz w:val="24"/>
          <w:szCs w:val="24"/>
        </w:rPr>
      </w:pPr>
      <w:r w:rsidRPr="00F405B8">
        <w:rPr>
          <w:rFonts w:ascii="Times New Roman" w:hAnsi="Times New Roman" w:cs="Times New Roman"/>
          <w:sz w:val="24"/>
          <w:szCs w:val="24"/>
        </w:rPr>
        <w:t>ULJPPNM – Ured za ljudska prava i prava nacionalnih manjina</w:t>
      </w:r>
    </w:p>
    <w:p w14:paraId="236BADDB" w14:textId="77777777" w:rsidR="00044DA4" w:rsidRDefault="00044DA4" w:rsidP="00F405B8">
      <w:pPr>
        <w:spacing w:after="0" w:line="276" w:lineRule="auto"/>
        <w:rPr>
          <w:rFonts w:ascii="Times New Roman" w:hAnsi="Times New Roman" w:cs="Times New Roman"/>
          <w:sz w:val="24"/>
          <w:szCs w:val="24"/>
        </w:rPr>
      </w:pPr>
      <w:r w:rsidRPr="00F405B8">
        <w:rPr>
          <w:rFonts w:ascii="Times New Roman" w:hAnsi="Times New Roman" w:cs="Times New Roman"/>
          <w:sz w:val="24"/>
          <w:szCs w:val="24"/>
        </w:rPr>
        <w:t>UN – Ujedinjeni narodi</w:t>
      </w:r>
    </w:p>
    <w:p w14:paraId="55F1E51E" w14:textId="33878978" w:rsidR="00932305" w:rsidRPr="00932305" w:rsidRDefault="00932305" w:rsidP="00F405B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UNDP – </w:t>
      </w:r>
      <w:r>
        <w:rPr>
          <w:rFonts w:ascii="Times New Roman" w:hAnsi="Times New Roman" w:cs="Times New Roman"/>
          <w:i/>
          <w:sz w:val="24"/>
          <w:szCs w:val="24"/>
        </w:rPr>
        <w:t xml:space="preserve">United Nations Development </w:t>
      </w:r>
      <w:proofErr w:type="spellStart"/>
      <w:r>
        <w:rPr>
          <w:rFonts w:ascii="Times New Roman" w:hAnsi="Times New Roman" w:cs="Times New Roman"/>
          <w:i/>
          <w:sz w:val="24"/>
          <w:szCs w:val="24"/>
        </w:rPr>
        <w:t>Programme</w:t>
      </w:r>
      <w:proofErr w:type="spellEnd"/>
      <w:r>
        <w:rPr>
          <w:rFonts w:ascii="Times New Roman" w:hAnsi="Times New Roman" w:cs="Times New Roman"/>
          <w:sz w:val="24"/>
          <w:szCs w:val="24"/>
        </w:rPr>
        <w:t xml:space="preserve">/Program Ujedinjenih naroda za razvoj </w:t>
      </w:r>
    </w:p>
    <w:p w14:paraId="244B1D96" w14:textId="1102F126" w:rsidR="00932305" w:rsidRPr="00932305" w:rsidRDefault="00932305" w:rsidP="00F405B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UNHCR – </w:t>
      </w:r>
      <w:r>
        <w:rPr>
          <w:rFonts w:ascii="Times New Roman" w:hAnsi="Times New Roman" w:cs="Times New Roman"/>
          <w:i/>
          <w:sz w:val="24"/>
          <w:szCs w:val="24"/>
        </w:rPr>
        <w:t xml:space="preserve">United Nations </w:t>
      </w:r>
      <w:proofErr w:type="spellStart"/>
      <w:r>
        <w:rPr>
          <w:rFonts w:ascii="Times New Roman" w:hAnsi="Times New Roman" w:cs="Times New Roman"/>
          <w:i/>
          <w:sz w:val="24"/>
          <w:szCs w:val="24"/>
        </w:rPr>
        <w:t>High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Commissioner</w:t>
      </w:r>
      <w:proofErr w:type="spellEnd"/>
      <w:r>
        <w:rPr>
          <w:rFonts w:ascii="Times New Roman" w:hAnsi="Times New Roman" w:cs="Times New Roman"/>
          <w:i/>
          <w:sz w:val="24"/>
          <w:szCs w:val="24"/>
        </w:rPr>
        <w:t xml:space="preserve"> for </w:t>
      </w:r>
      <w:proofErr w:type="spellStart"/>
      <w:r>
        <w:rPr>
          <w:rFonts w:ascii="Times New Roman" w:hAnsi="Times New Roman" w:cs="Times New Roman"/>
          <w:i/>
          <w:sz w:val="24"/>
          <w:szCs w:val="24"/>
        </w:rPr>
        <w:t>Refugees</w:t>
      </w:r>
      <w:proofErr w:type="spellEnd"/>
      <w:r>
        <w:rPr>
          <w:rFonts w:ascii="Times New Roman" w:hAnsi="Times New Roman" w:cs="Times New Roman"/>
          <w:sz w:val="24"/>
          <w:szCs w:val="24"/>
        </w:rPr>
        <w:t>/Visoki povjerenik Ujedinjenih naroda za izbjeglice</w:t>
      </w:r>
    </w:p>
    <w:p w14:paraId="74F97D5A" w14:textId="77777777" w:rsidR="00044DA4" w:rsidRPr="00F405B8" w:rsidRDefault="00044DA4" w:rsidP="00F405B8">
      <w:pPr>
        <w:spacing w:after="0" w:line="276" w:lineRule="auto"/>
        <w:rPr>
          <w:rFonts w:ascii="Times New Roman" w:hAnsi="Times New Roman" w:cs="Times New Roman"/>
          <w:sz w:val="24"/>
          <w:szCs w:val="24"/>
        </w:rPr>
      </w:pPr>
      <w:r w:rsidRPr="00F405B8">
        <w:rPr>
          <w:rFonts w:ascii="Times New Roman" w:hAnsi="Times New Roman" w:cs="Times New Roman"/>
          <w:sz w:val="24"/>
          <w:szCs w:val="24"/>
        </w:rPr>
        <w:t xml:space="preserve">UNICEF – </w:t>
      </w:r>
      <w:r w:rsidRPr="00F405B8">
        <w:rPr>
          <w:rFonts w:ascii="Times New Roman" w:hAnsi="Times New Roman" w:cs="Times New Roman"/>
          <w:i/>
          <w:sz w:val="24"/>
          <w:szCs w:val="24"/>
        </w:rPr>
        <w:t xml:space="preserve">United Nations International </w:t>
      </w:r>
      <w:proofErr w:type="spellStart"/>
      <w:r w:rsidRPr="00F405B8">
        <w:rPr>
          <w:rFonts w:ascii="Times New Roman" w:hAnsi="Times New Roman" w:cs="Times New Roman"/>
          <w:i/>
          <w:sz w:val="24"/>
          <w:szCs w:val="24"/>
        </w:rPr>
        <w:t>Children's</w:t>
      </w:r>
      <w:proofErr w:type="spellEnd"/>
      <w:r w:rsidRPr="00F405B8">
        <w:rPr>
          <w:rFonts w:ascii="Times New Roman" w:hAnsi="Times New Roman" w:cs="Times New Roman"/>
          <w:i/>
          <w:sz w:val="24"/>
          <w:szCs w:val="24"/>
        </w:rPr>
        <w:t xml:space="preserve"> </w:t>
      </w:r>
      <w:proofErr w:type="spellStart"/>
      <w:r w:rsidRPr="00F405B8">
        <w:rPr>
          <w:rFonts w:ascii="Times New Roman" w:hAnsi="Times New Roman" w:cs="Times New Roman"/>
          <w:i/>
          <w:sz w:val="24"/>
          <w:szCs w:val="24"/>
        </w:rPr>
        <w:t>Emergency</w:t>
      </w:r>
      <w:proofErr w:type="spellEnd"/>
      <w:r w:rsidRPr="00F405B8">
        <w:rPr>
          <w:rFonts w:ascii="Times New Roman" w:hAnsi="Times New Roman" w:cs="Times New Roman"/>
          <w:i/>
          <w:sz w:val="24"/>
          <w:szCs w:val="24"/>
        </w:rPr>
        <w:t xml:space="preserve"> </w:t>
      </w:r>
      <w:proofErr w:type="spellStart"/>
      <w:r w:rsidRPr="00F405B8">
        <w:rPr>
          <w:rFonts w:ascii="Times New Roman" w:hAnsi="Times New Roman" w:cs="Times New Roman"/>
          <w:i/>
          <w:sz w:val="24"/>
          <w:szCs w:val="24"/>
        </w:rPr>
        <w:t>Fund</w:t>
      </w:r>
      <w:proofErr w:type="spellEnd"/>
      <w:r w:rsidRPr="00F405B8">
        <w:rPr>
          <w:rFonts w:ascii="Times New Roman" w:hAnsi="Times New Roman" w:cs="Times New Roman"/>
          <w:sz w:val="24"/>
          <w:szCs w:val="24"/>
        </w:rPr>
        <w:t xml:space="preserve">/Fond Ujedinjenih naroda za djecu </w:t>
      </w:r>
    </w:p>
    <w:p w14:paraId="224ADAE3" w14:textId="425EB65D" w:rsidR="00044DA4" w:rsidRPr="00F405B8" w:rsidRDefault="00044DA4" w:rsidP="00F405B8">
      <w:pPr>
        <w:spacing w:after="0" w:line="276" w:lineRule="auto"/>
        <w:rPr>
          <w:rFonts w:ascii="Times New Roman" w:hAnsi="Times New Roman" w:cs="Times New Roman"/>
          <w:sz w:val="24"/>
          <w:szCs w:val="24"/>
        </w:rPr>
      </w:pPr>
      <w:r w:rsidRPr="00F405B8">
        <w:rPr>
          <w:rFonts w:ascii="Times New Roman" w:hAnsi="Times New Roman" w:cs="Times New Roman"/>
          <w:sz w:val="24"/>
          <w:szCs w:val="24"/>
        </w:rPr>
        <w:t xml:space="preserve">UPR – </w:t>
      </w:r>
      <w:proofErr w:type="spellStart"/>
      <w:r w:rsidR="00D749D5">
        <w:rPr>
          <w:rFonts w:ascii="Times New Roman" w:hAnsi="Times New Roman" w:cs="Times New Roman"/>
          <w:sz w:val="24"/>
          <w:szCs w:val="24"/>
        </w:rPr>
        <w:t>Universal</w:t>
      </w:r>
      <w:proofErr w:type="spellEnd"/>
      <w:r w:rsidR="00D749D5">
        <w:rPr>
          <w:rFonts w:ascii="Times New Roman" w:hAnsi="Times New Roman" w:cs="Times New Roman"/>
          <w:sz w:val="24"/>
          <w:szCs w:val="24"/>
        </w:rPr>
        <w:t xml:space="preserve"> </w:t>
      </w:r>
      <w:proofErr w:type="spellStart"/>
      <w:r w:rsidR="00D749D5">
        <w:rPr>
          <w:rFonts w:ascii="Times New Roman" w:hAnsi="Times New Roman" w:cs="Times New Roman"/>
          <w:sz w:val="24"/>
          <w:szCs w:val="24"/>
        </w:rPr>
        <w:t>Periodic</w:t>
      </w:r>
      <w:proofErr w:type="spellEnd"/>
      <w:r w:rsidR="00D749D5">
        <w:rPr>
          <w:rFonts w:ascii="Times New Roman" w:hAnsi="Times New Roman" w:cs="Times New Roman"/>
          <w:sz w:val="24"/>
          <w:szCs w:val="24"/>
        </w:rPr>
        <w:t xml:space="preserve"> </w:t>
      </w:r>
      <w:proofErr w:type="spellStart"/>
      <w:r w:rsidR="00D749D5">
        <w:rPr>
          <w:rFonts w:ascii="Times New Roman" w:hAnsi="Times New Roman" w:cs="Times New Roman"/>
          <w:sz w:val="24"/>
          <w:szCs w:val="24"/>
        </w:rPr>
        <w:t>Review</w:t>
      </w:r>
      <w:proofErr w:type="spellEnd"/>
      <w:r w:rsidR="00D749D5">
        <w:rPr>
          <w:rFonts w:ascii="Times New Roman" w:hAnsi="Times New Roman" w:cs="Times New Roman"/>
          <w:sz w:val="24"/>
          <w:szCs w:val="24"/>
        </w:rPr>
        <w:t>/</w:t>
      </w:r>
      <w:r w:rsidRPr="00F405B8">
        <w:rPr>
          <w:rFonts w:ascii="Times New Roman" w:hAnsi="Times New Roman" w:cs="Times New Roman"/>
          <w:sz w:val="24"/>
          <w:szCs w:val="24"/>
        </w:rPr>
        <w:t>Univerzalni periodički pregled</w:t>
      </w:r>
    </w:p>
    <w:p w14:paraId="2CBBED3D" w14:textId="77777777" w:rsidR="00044DA4" w:rsidRPr="00F405B8" w:rsidRDefault="00044DA4" w:rsidP="00F405B8">
      <w:pPr>
        <w:spacing w:after="0" w:line="276" w:lineRule="auto"/>
        <w:rPr>
          <w:rFonts w:ascii="Times New Roman" w:hAnsi="Times New Roman" w:cs="Times New Roman"/>
          <w:sz w:val="24"/>
          <w:szCs w:val="24"/>
        </w:rPr>
      </w:pPr>
      <w:r w:rsidRPr="00F405B8">
        <w:rPr>
          <w:rFonts w:ascii="Times New Roman" w:hAnsi="Times New Roman" w:cs="Times New Roman"/>
          <w:sz w:val="24"/>
          <w:szCs w:val="24"/>
        </w:rPr>
        <w:t>UPU/DPU – Urbanistički plan uređenja/Detaljni plan uređenja</w:t>
      </w:r>
    </w:p>
    <w:p w14:paraId="644BA7E9" w14:textId="77777777" w:rsidR="00C166B0" w:rsidRDefault="00044DA4" w:rsidP="00F405B8">
      <w:pPr>
        <w:spacing w:after="0" w:line="276" w:lineRule="auto"/>
        <w:rPr>
          <w:rFonts w:ascii="Times New Roman" w:hAnsi="Times New Roman" w:cs="Times New Roman"/>
          <w:sz w:val="24"/>
          <w:szCs w:val="24"/>
        </w:rPr>
        <w:sectPr w:rsidR="00C166B0">
          <w:pgSz w:w="11906" w:h="16838"/>
          <w:pgMar w:top="1417" w:right="1417" w:bottom="1417" w:left="1417" w:header="708" w:footer="708" w:gutter="0"/>
          <w:cols w:space="708"/>
          <w:docGrid w:linePitch="360"/>
        </w:sectPr>
      </w:pPr>
      <w:r w:rsidRPr="00F405B8">
        <w:rPr>
          <w:rFonts w:ascii="Times New Roman" w:hAnsi="Times New Roman" w:cs="Times New Roman"/>
          <w:sz w:val="24"/>
          <w:szCs w:val="24"/>
        </w:rPr>
        <w:t xml:space="preserve">UZPNM – Ustavni zakon o pravima nacionalnih manjina </w:t>
      </w:r>
    </w:p>
    <w:p w14:paraId="6B820500" w14:textId="77777777" w:rsidR="00044DA4" w:rsidRPr="00F405B8" w:rsidRDefault="00044DA4" w:rsidP="00F405B8">
      <w:pPr>
        <w:pStyle w:val="Heading1"/>
        <w:spacing w:line="276" w:lineRule="auto"/>
        <w:jc w:val="center"/>
        <w:rPr>
          <w:rFonts w:ascii="Times New Roman" w:hAnsi="Times New Roman" w:cs="Times New Roman"/>
          <w:b/>
          <w:color w:val="auto"/>
          <w:sz w:val="24"/>
          <w:szCs w:val="24"/>
        </w:rPr>
      </w:pPr>
      <w:bookmarkStart w:id="1" w:name="_Toc520895414"/>
      <w:bookmarkStart w:id="2" w:name="_Toc7442476"/>
      <w:r w:rsidRPr="00F405B8">
        <w:rPr>
          <w:rFonts w:ascii="Times New Roman" w:hAnsi="Times New Roman" w:cs="Times New Roman"/>
          <w:b/>
          <w:color w:val="auto"/>
          <w:sz w:val="24"/>
          <w:szCs w:val="24"/>
        </w:rPr>
        <w:lastRenderedPageBreak/>
        <w:t>Uvod</w:t>
      </w:r>
      <w:r w:rsidRPr="00F405B8">
        <w:rPr>
          <w:rStyle w:val="FootnoteReference"/>
          <w:rFonts w:ascii="Times New Roman" w:hAnsi="Times New Roman" w:cs="Times New Roman"/>
          <w:b/>
          <w:color w:val="auto"/>
          <w:sz w:val="24"/>
          <w:szCs w:val="24"/>
        </w:rPr>
        <w:footnoteReference w:id="1"/>
      </w:r>
      <w:bookmarkEnd w:id="1"/>
      <w:bookmarkEnd w:id="2"/>
    </w:p>
    <w:p w14:paraId="7606B793" w14:textId="77777777" w:rsidR="00044DA4" w:rsidRPr="00F405B8" w:rsidRDefault="00044DA4" w:rsidP="00F405B8">
      <w:pPr>
        <w:spacing w:line="276" w:lineRule="auto"/>
        <w:jc w:val="both"/>
        <w:rPr>
          <w:rFonts w:ascii="Times New Roman" w:hAnsi="Times New Roman" w:cs="Times New Roman"/>
          <w:sz w:val="24"/>
          <w:szCs w:val="24"/>
        </w:rPr>
      </w:pPr>
    </w:p>
    <w:p w14:paraId="515F9C0A" w14:textId="4070B816" w:rsidR="00C85680" w:rsidRPr="00F405B8" w:rsidRDefault="00C85680" w:rsidP="00F405B8">
      <w:pPr>
        <w:spacing w:line="276" w:lineRule="auto"/>
        <w:jc w:val="both"/>
        <w:rPr>
          <w:rFonts w:ascii="Times New Roman" w:hAnsi="Times New Roman" w:cs="Times New Roman"/>
          <w:sz w:val="24"/>
          <w:szCs w:val="24"/>
        </w:rPr>
      </w:pPr>
      <w:r w:rsidRPr="00F405B8">
        <w:rPr>
          <w:rFonts w:ascii="Times New Roman" w:hAnsi="Times New Roman" w:cs="Times New Roman"/>
          <w:sz w:val="24"/>
          <w:szCs w:val="24"/>
        </w:rPr>
        <w:t xml:space="preserve">Vlada Republike Hrvatske usvojila je </w:t>
      </w:r>
      <w:r w:rsidRPr="000B40D7">
        <w:rPr>
          <w:rFonts w:ascii="Times New Roman" w:hAnsi="Times New Roman" w:cs="Times New Roman"/>
          <w:i/>
          <w:sz w:val="24"/>
          <w:szCs w:val="24"/>
        </w:rPr>
        <w:t>Nacionalnu strategiju za uključivanje Roma, za razdoblje od 2013. do 2020. godine</w:t>
      </w:r>
      <w:r w:rsidRPr="00F405B8">
        <w:rPr>
          <w:rFonts w:ascii="Times New Roman" w:hAnsi="Times New Roman" w:cs="Times New Roman"/>
          <w:sz w:val="24"/>
          <w:szCs w:val="24"/>
        </w:rPr>
        <w:t xml:space="preserve"> (u daljnjem tekstu: </w:t>
      </w:r>
      <w:r w:rsidR="00BD5696" w:rsidRPr="000B40D7">
        <w:rPr>
          <w:rFonts w:ascii="Times New Roman" w:hAnsi="Times New Roman" w:cs="Times New Roman"/>
          <w:i/>
          <w:sz w:val="24"/>
          <w:szCs w:val="24"/>
        </w:rPr>
        <w:t>Nacionalna s</w:t>
      </w:r>
      <w:r w:rsidRPr="000B40D7">
        <w:rPr>
          <w:rFonts w:ascii="Times New Roman" w:hAnsi="Times New Roman" w:cs="Times New Roman"/>
          <w:i/>
          <w:sz w:val="24"/>
          <w:szCs w:val="24"/>
        </w:rPr>
        <w:t>trategija</w:t>
      </w:r>
      <w:r w:rsidRPr="00F405B8">
        <w:rPr>
          <w:rFonts w:ascii="Times New Roman" w:hAnsi="Times New Roman" w:cs="Times New Roman"/>
          <w:sz w:val="24"/>
          <w:szCs w:val="24"/>
        </w:rPr>
        <w:t xml:space="preserve">) 2012. godine. </w:t>
      </w:r>
      <w:r w:rsidR="006E3C96" w:rsidRPr="000B40D7">
        <w:rPr>
          <w:rFonts w:ascii="Times New Roman" w:hAnsi="Times New Roman" w:cs="Times New Roman"/>
          <w:i/>
          <w:sz w:val="24"/>
          <w:szCs w:val="24"/>
        </w:rPr>
        <w:t>Nacionalna s</w:t>
      </w:r>
      <w:r w:rsidRPr="000B40D7">
        <w:rPr>
          <w:rFonts w:ascii="Times New Roman" w:hAnsi="Times New Roman" w:cs="Times New Roman"/>
          <w:i/>
          <w:sz w:val="24"/>
          <w:szCs w:val="24"/>
        </w:rPr>
        <w:t>trategija</w:t>
      </w:r>
      <w:r w:rsidRPr="00F405B8">
        <w:rPr>
          <w:rFonts w:ascii="Times New Roman" w:hAnsi="Times New Roman" w:cs="Times New Roman"/>
          <w:sz w:val="24"/>
          <w:szCs w:val="24"/>
        </w:rPr>
        <w:t xml:space="preserve"> je utemeljena na odredbama međunarodnih dokumenata o ljudskim pravima i pravima nacionalnih manjina kojih je Republika Hrvatska stranka i usklađena s uočenim potrebama i izazovima povezanim sa socijalnim uključivanjem Roma na svim razinama: </w:t>
      </w:r>
      <w:r w:rsidR="00513A2B">
        <w:rPr>
          <w:rFonts w:ascii="Times New Roman" w:hAnsi="Times New Roman" w:cs="Times New Roman"/>
          <w:sz w:val="24"/>
          <w:szCs w:val="24"/>
        </w:rPr>
        <w:t xml:space="preserve">nacionalnoj, </w:t>
      </w:r>
      <w:r w:rsidRPr="00F405B8">
        <w:rPr>
          <w:rFonts w:ascii="Times New Roman" w:hAnsi="Times New Roman" w:cs="Times New Roman"/>
          <w:sz w:val="24"/>
          <w:szCs w:val="24"/>
        </w:rPr>
        <w:t xml:space="preserve">područnoj i europskoj. </w:t>
      </w:r>
    </w:p>
    <w:p w14:paraId="5BF2161B" w14:textId="68E5B378" w:rsidR="00C85680" w:rsidRPr="00F405B8" w:rsidRDefault="00152009" w:rsidP="00F405B8">
      <w:pPr>
        <w:autoSpaceDE w:val="0"/>
        <w:autoSpaceDN w:val="0"/>
        <w:adjustRightInd w:val="0"/>
        <w:spacing w:line="276" w:lineRule="auto"/>
        <w:jc w:val="both"/>
        <w:rPr>
          <w:rFonts w:ascii="Times New Roman" w:hAnsi="Times New Roman" w:cs="Times New Roman"/>
          <w:sz w:val="24"/>
          <w:szCs w:val="24"/>
        </w:rPr>
      </w:pPr>
      <w:r w:rsidRPr="00152009">
        <w:rPr>
          <w:rFonts w:ascii="Times New Roman" w:hAnsi="Times New Roman" w:cs="Times New Roman"/>
          <w:i/>
          <w:sz w:val="24"/>
          <w:szCs w:val="24"/>
        </w:rPr>
        <w:t>Nacionalna strategija</w:t>
      </w:r>
      <w:r w:rsidR="00C85680" w:rsidRPr="00F405B8">
        <w:rPr>
          <w:rFonts w:ascii="Times New Roman" w:hAnsi="Times New Roman" w:cs="Times New Roman"/>
          <w:sz w:val="24"/>
          <w:szCs w:val="24"/>
        </w:rPr>
        <w:t xml:space="preserve"> je temeljni dokument Republike Hrvatske za integraciju pripadnika romske nacionalne manjine koji je usklađen s </w:t>
      </w:r>
      <w:r w:rsidR="00C85680" w:rsidRPr="00C166B0">
        <w:rPr>
          <w:rFonts w:ascii="Times New Roman" w:hAnsi="Times New Roman" w:cs="Times New Roman"/>
          <w:i/>
          <w:sz w:val="24"/>
          <w:szCs w:val="24"/>
        </w:rPr>
        <w:t>Priopćenjem Komisije Europskom Parlamentu, Vijeću, Europskom ekonomskom i socijalnom odboru i Odboru regija o Okviru EU za nacionalne strategije integracije Roma do 2020. godine</w:t>
      </w:r>
      <w:r w:rsidR="00C85680" w:rsidRPr="00F405B8">
        <w:rPr>
          <w:rFonts w:ascii="Times New Roman" w:hAnsi="Times New Roman" w:cs="Times New Roman"/>
          <w:sz w:val="24"/>
          <w:szCs w:val="24"/>
        </w:rPr>
        <w:t xml:space="preserve">, nasljeđujući širok pristup </w:t>
      </w:r>
      <w:r w:rsidR="00C85680" w:rsidRPr="000B40D7">
        <w:rPr>
          <w:rFonts w:ascii="Times New Roman" w:hAnsi="Times New Roman" w:cs="Times New Roman"/>
          <w:i/>
          <w:sz w:val="24"/>
          <w:szCs w:val="24"/>
        </w:rPr>
        <w:t>Nacionalnog programa za Rome</w:t>
      </w:r>
      <w:r w:rsidR="00C85680" w:rsidRPr="00F405B8">
        <w:rPr>
          <w:rFonts w:ascii="Times New Roman" w:hAnsi="Times New Roman" w:cs="Times New Roman"/>
          <w:sz w:val="24"/>
          <w:szCs w:val="24"/>
        </w:rPr>
        <w:t xml:space="preserve"> iz 2003. godine na koji se </w:t>
      </w:r>
      <w:r w:rsidRPr="00152009">
        <w:rPr>
          <w:rFonts w:ascii="Times New Roman" w:hAnsi="Times New Roman" w:cs="Times New Roman"/>
          <w:i/>
          <w:sz w:val="24"/>
          <w:szCs w:val="24"/>
        </w:rPr>
        <w:t>Nacionalna strategija</w:t>
      </w:r>
      <w:r w:rsidR="00C85680" w:rsidRPr="00F405B8">
        <w:rPr>
          <w:rFonts w:ascii="Times New Roman" w:hAnsi="Times New Roman" w:cs="Times New Roman"/>
          <w:sz w:val="24"/>
          <w:szCs w:val="24"/>
        </w:rPr>
        <w:t xml:space="preserve"> nadograđuje. Stoga, pored „četiri ključna područja“ </w:t>
      </w:r>
      <w:r w:rsidR="00C85680" w:rsidRPr="000B40D7">
        <w:rPr>
          <w:rFonts w:ascii="Times New Roman" w:hAnsi="Times New Roman" w:cs="Times New Roman"/>
          <w:i/>
          <w:sz w:val="24"/>
          <w:szCs w:val="24"/>
        </w:rPr>
        <w:t xml:space="preserve">Okvira </w:t>
      </w:r>
      <w:r w:rsidR="00CF5FE2" w:rsidRPr="000B40D7">
        <w:rPr>
          <w:rFonts w:ascii="Times New Roman" w:hAnsi="Times New Roman" w:cs="Times New Roman"/>
          <w:i/>
          <w:sz w:val="24"/>
          <w:szCs w:val="24"/>
        </w:rPr>
        <w:t>EU</w:t>
      </w:r>
      <w:r w:rsidR="00C85680" w:rsidRPr="00F405B8">
        <w:rPr>
          <w:rFonts w:ascii="Times New Roman" w:hAnsi="Times New Roman" w:cs="Times New Roman"/>
          <w:sz w:val="24"/>
          <w:szCs w:val="24"/>
        </w:rPr>
        <w:t xml:space="preserve"> (i </w:t>
      </w:r>
      <w:r w:rsidR="00C85680" w:rsidRPr="000B40D7">
        <w:rPr>
          <w:rFonts w:ascii="Times New Roman" w:hAnsi="Times New Roman" w:cs="Times New Roman"/>
          <w:i/>
          <w:sz w:val="24"/>
          <w:szCs w:val="24"/>
        </w:rPr>
        <w:t>Desetljeća za uključivanje Roma</w:t>
      </w:r>
      <w:r w:rsidR="00C85680" w:rsidRPr="00F405B8">
        <w:rPr>
          <w:rFonts w:ascii="Times New Roman" w:hAnsi="Times New Roman" w:cs="Times New Roman"/>
          <w:sz w:val="24"/>
          <w:szCs w:val="24"/>
        </w:rPr>
        <w:t xml:space="preserve">) – obrazovanja, zapošljavanja, zdravstvene zaštite i stanovanja, </w:t>
      </w:r>
      <w:r w:rsidRPr="00152009">
        <w:rPr>
          <w:rFonts w:ascii="Times New Roman" w:hAnsi="Times New Roman" w:cs="Times New Roman"/>
          <w:i/>
          <w:sz w:val="24"/>
          <w:szCs w:val="24"/>
        </w:rPr>
        <w:t>Nacionalna strategija</w:t>
      </w:r>
      <w:r w:rsidR="00C85680" w:rsidRPr="00F405B8">
        <w:rPr>
          <w:rFonts w:ascii="Times New Roman" w:hAnsi="Times New Roman" w:cs="Times New Roman"/>
          <w:sz w:val="24"/>
          <w:szCs w:val="24"/>
        </w:rPr>
        <w:t xml:space="preserve"> u zasebna područja izdvaja i socijalnu skrb, uključivanje u društveni i kulturni život, kao i statusna rješenja, suzbijanje diskriminacije i pomoć u ostvarivanju prava. Pored navedenih sedam područja ili prioritetnih politika, </w:t>
      </w:r>
      <w:r w:rsidRPr="00152009">
        <w:rPr>
          <w:rFonts w:ascii="Times New Roman" w:hAnsi="Times New Roman" w:cs="Times New Roman"/>
          <w:i/>
          <w:sz w:val="24"/>
          <w:szCs w:val="24"/>
        </w:rPr>
        <w:t>Nacionalna strategija</w:t>
      </w:r>
      <w:r w:rsidR="00C85680" w:rsidRPr="00F405B8">
        <w:rPr>
          <w:rFonts w:ascii="Times New Roman" w:hAnsi="Times New Roman" w:cs="Times New Roman"/>
          <w:sz w:val="24"/>
          <w:szCs w:val="24"/>
        </w:rPr>
        <w:t xml:space="preserve"> uključuje i poglavlje posvećeno unaprjeđenju prikupljanja statističkih podataka što se izdvaja kao pozitivna specifičnost hrvatskog strateškog okvira u odnosu na strategije rel</w:t>
      </w:r>
      <w:bookmarkStart w:id="3" w:name="_GoBack"/>
      <w:bookmarkEnd w:id="3"/>
      <w:r w:rsidR="00C85680" w:rsidRPr="00F405B8">
        <w:rPr>
          <w:rFonts w:ascii="Times New Roman" w:hAnsi="Times New Roman" w:cs="Times New Roman"/>
          <w:sz w:val="24"/>
          <w:szCs w:val="24"/>
        </w:rPr>
        <w:t xml:space="preserve">evantnih europskih zemalja, dok </w:t>
      </w:r>
      <w:r w:rsidR="00C85680" w:rsidRPr="000B40D7">
        <w:rPr>
          <w:rFonts w:ascii="Times New Roman" w:hAnsi="Times New Roman" w:cs="Times New Roman"/>
          <w:i/>
          <w:sz w:val="24"/>
          <w:szCs w:val="24"/>
        </w:rPr>
        <w:t>Akcijski plan za provedbu Nacionalne strategije za uključivanje Roma, za razdoblje 2013.-2015.</w:t>
      </w:r>
      <w:r w:rsidR="00C85680" w:rsidRPr="00F405B8">
        <w:rPr>
          <w:rFonts w:ascii="Times New Roman" w:hAnsi="Times New Roman" w:cs="Times New Roman"/>
          <w:sz w:val="24"/>
          <w:szCs w:val="24"/>
        </w:rPr>
        <w:t xml:space="preserve"> (u daljnjem tekstu: </w:t>
      </w:r>
      <w:r w:rsidR="00C85680" w:rsidRPr="000B40D7">
        <w:rPr>
          <w:rFonts w:ascii="Times New Roman" w:hAnsi="Times New Roman" w:cs="Times New Roman"/>
          <w:i/>
          <w:sz w:val="24"/>
          <w:szCs w:val="24"/>
        </w:rPr>
        <w:t>Akcijski plan</w:t>
      </w:r>
      <w:r w:rsidR="00C85680" w:rsidRPr="00F405B8">
        <w:rPr>
          <w:rFonts w:ascii="Times New Roman" w:hAnsi="Times New Roman" w:cs="Times New Roman"/>
          <w:sz w:val="24"/>
          <w:szCs w:val="24"/>
        </w:rPr>
        <w:t xml:space="preserve">), </w:t>
      </w:r>
      <w:r w:rsidR="00ED18DF">
        <w:rPr>
          <w:rFonts w:ascii="Times New Roman" w:hAnsi="Times New Roman" w:cs="Times New Roman"/>
          <w:sz w:val="24"/>
          <w:szCs w:val="24"/>
        </w:rPr>
        <w:t xml:space="preserve">usvojen </w:t>
      </w:r>
      <w:r w:rsidR="00185ED2">
        <w:rPr>
          <w:rFonts w:ascii="Times New Roman" w:hAnsi="Times New Roman" w:cs="Times New Roman"/>
          <w:sz w:val="24"/>
          <w:szCs w:val="24"/>
        </w:rPr>
        <w:t xml:space="preserve">2013. godine i kojim se definira provedba </w:t>
      </w:r>
      <w:r w:rsidR="00BD5696" w:rsidRPr="00BD5696">
        <w:rPr>
          <w:rFonts w:ascii="Times New Roman" w:hAnsi="Times New Roman" w:cs="Times New Roman"/>
          <w:i/>
          <w:sz w:val="24"/>
          <w:szCs w:val="24"/>
        </w:rPr>
        <w:t>Nacionalne strategije</w:t>
      </w:r>
      <w:r w:rsidR="00185ED2">
        <w:rPr>
          <w:rFonts w:ascii="Times New Roman" w:hAnsi="Times New Roman" w:cs="Times New Roman"/>
          <w:sz w:val="24"/>
          <w:szCs w:val="24"/>
        </w:rPr>
        <w:t xml:space="preserve">, </w:t>
      </w:r>
      <w:r w:rsidR="00C85680" w:rsidRPr="00F405B8">
        <w:rPr>
          <w:rFonts w:ascii="Times New Roman" w:hAnsi="Times New Roman" w:cs="Times New Roman"/>
          <w:sz w:val="24"/>
          <w:szCs w:val="24"/>
        </w:rPr>
        <w:t xml:space="preserve">uz navedena područja </w:t>
      </w:r>
      <w:r w:rsidR="00BD5696" w:rsidRPr="00BD5696">
        <w:rPr>
          <w:rFonts w:ascii="Times New Roman" w:hAnsi="Times New Roman" w:cs="Times New Roman"/>
          <w:i/>
          <w:sz w:val="24"/>
          <w:szCs w:val="24"/>
        </w:rPr>
        <w:t>Nacionalne strategije</w:t>
      </w:r>
      <w:r w:rsidR="00C85680" w:rsidRPr="00F405B8">
        <w:rPr>
          <w:rFonts w:ascii="Times New Roman" w:hAnsi="Times New Roman" w:cs="Times New Roman"/>
          <w:sz w:val="24"/>
          <w:szCs w:val="24"/>
        </w:rPr>
        <w:t xml:space="preserve"> sadrži i poglavlje o usklađenosti programa s međunarodnim standardima te prihvaćenim ugovorima na području ljudskih i manjinskih prava.</w:t>
      </w:r>
    </w:p>
    <w:p w14:paraId="7146E7EA" w14:textId="4F22F8D4" w:rsidR="00C85680" w:rsidRPr="00F405B8" w:rsidRDefault="00152009" w:rsidP="00F405B8">
      <w:pPr>
        <w:autoSpaceDE w:val="0"/>
        <w:autoSpaceDN w:val="0"/>
        <w:adjustRightInd w:val="0"/>
        <w:spacing w:line="276" w:lineRule="auto"/>
        <w:jc w:val="both"/>
        <w:rPr>
          <w:rFonts w:ascii="Times New Roman" w:hAnsi="Times New Roman" w:cs="Times New Roman"/>
          <w:sz w:val="24"/>
          <w:szCs w:val="24"/>
        </w:rPr>
      </w:pPr>
      <w:r w:rsidRPr="00152009">
        <w:rPr>
          <w:rFonts w:ascii="Times New Roman" w:hAnsi="Times New Roman" w:cs="Times New Roman"/>
          <w:i/>
          <w:sz w:val="24"/>
          <w:szCs w:val="24"/>
        </w:rPr>
        <w:t>Nacionalna strategija</w:t>
      </w:r>
      <w:r w:rsidR="00C85680" w:rsidRPr="00F405B8">
        <w:rPr>
          <w:rFonts w:ascii="Times New Roman" w:hAnsi="Times New Roman" w:cs="Times New Roman"/>
          <w:sz w:val="24"/>
          <w:szCs w:val="24"/>
        </w:rPr>
        <w:t xml:space="preserve"> sadrži opće i posebne ciljeve postavljene kao smjernice za kreiranje javnih politika usmjerenih na </w:t>
      </w:r>
      <w:proofErr w:type="spellStart"/>
      <w:r w:rsidR="00C85680" w:rsidRPr="00F405B8">
        <w:rPr>
          <w:rFonts w:ascii="Times New Roman" w:hAnsi="Times New Roman" w:cs="Times New Roman"/>
          <w:sz w:val="24"/>
          <w:szCs w:val="24"/>
        </w:rPr>
        <w:t>socio</w:t>
      </w:r>
      <w:proofErr w:type="spellEnd"/>
      <w:r w:rsidR="00C85680" w:rsidRPr="00F405B8">
        <w:rPr>
          <w:rFonts w:ascii="Times New Roman" w:hAnsi="Times New Roman" w:cs="Times New Roman"/>
          <w:sz w:val="24"/>
          <w:szCs w:val="24"/>
        </w:rPr>
        <w:t xml:space="preserve">-ekonomsko uključivanje romskih zajednica do 2020. godine. </w:t>
      </w:r>
    </w:p>
    <w:p w14:paraId="483C019B" w14:textId="6389FE9D" w:rsidR="00C85680" w:rsidRPr="00F405B8" w:rsidRDefault="00C85680" w:rsidP="00F405B8">
      <w:pPr>
        <w:autoSpaceDE w:val="0"/>
        <w:autoSpaceDN w:val="0"/>
        <w:adjustRightInd w:val="0"/>
        <w:spacing w:line="276" w:lineRule="auto"/>
        <w:jc w:val="both"/>
        <w:rPr>
          <w:rFonts w:ascii="Times New Roman" w:hAnsi="Times New Roman" w:cs="Times New Roman"/>
          <w:sz w:val="24"/>
          <w:szCs w:val="24"/>
        </w:rPr>
      </w:pPr>
      <w:r w:rsidRPr="00F405B8">
        <w:rPr>
          <w:rFonts w:ascii="Times New Roman" w:hAnsi="Times New Roman" w:cs="Times New Roman"/>
          <w:sz w:val="24"/>
          <w:szCs w:val="24"/>
          <w:lang w:val="pl-PL"/>
        </w:rPr>
        <w:t xml:space="preserve">Vlada Republike Hrvatske je na 53. sjednici, održanoj </w:t>
      </w:r>
      <w:r w:rsidRPr="00F405B8">
        <w:rPr>
          <w:rFonts w:ascii="Times New Roman" w:hAnsi="Times New Roman" w:cs="Times New Roman"/>
          <w:sz w:val="24"/>
          <w:szCs w:val="24"/>
        </w:rPr>
        <w:t xml:space="preserve">24. kolovoza 2017. godine donijela </w:t>
      </w:r>
      <w:r w:rsidRPr="000B40D7">
        <w:rPr>
          <w:rFonts w:ascii="Times New Roman" w:hAnsi="Times New Roman" w:cs="Times New Roman"/>
          <w:i/>
          <w:sz w:val="24"/>
          <w:szCs w:val="24"/>
        </w:rPr>
        <w:t xml:space="preserve">Zaključak o usvajanju </w:t>
      </w:r>
      <w:r w:rsidRPr="000B40D7">
        <w:rPr>
          <w:rFonts w:ascii="Times New Roman" w:hAnsi="Times New Roman" w:cs="Times New Roman"/>
          <w:i/>
          <w:sz w:val="24"/>
          <w:szCs w:val="24"/>
          <w:lang w:val="pl-PL"/>
        </w:rPr>
        <w:t>Operativnih programa za nacionalne manjine</w:t>
      </w:r>
      <w:r w:rsidRPr="000B40D7">
        <w:rPr>
          <w:rFonts w:ascii="Times New Roman" w:hAnsi="Times New Roman" w:cs="Times New Roman"/>
          <w:i/>
          <w:sz w:val="24"/>
          <w:szCs w:val="24"/>
        </w:rPr>
        <w:t xml:space="preserve"> za razdoblje od 2017.-2020. godine</w:t>
      </w:r>
      <w:r w:rsidRPr="00F405B8">
        <w:rPr>
          <w:rFonts w:ascii="Times New Roman" w:hAnsi="Times New Roman" w:cs="Times New Roman"/>
          <w:sz w:val="24"/>
          <w:szCs w:val="24"/>
        </w:rPr>
        <w:t xml:space="preserve">, a u okviru </w:t>
      </w:r>
      <w:r w:rsidRPr="000B40D7">
        <w:rPr>
          <w:rFonts w:ascii="Times New Roman" w:hAnsi="Times New Roman" w:cs="Times New Roman"/>
          <w:i/>
          <w:sz w:val="24"/>
          <w:szCs w:val="24"/>
        </w:rPr>
        <w:t>Operativnog programa za romsku nacionalnu manjinu</w:t>
      </w:r>
      <w:r w:rsidRPr="00F405B8">
        <w:rPr>
          <w:rFonts w:ascii="Times New Roman" w:hAnsi="Times New Roman" w:cs="Times New Roman"/>
          <w:sz w:val="24"/>
          <w:szCs w:val="24"/>
        </w:rPr>
        <w:t xml:space="preserve"> predviđena je revizija i provedba </w:t>
      </w:r>
      <w:r w:rsidR="00BD5696" w:rsidRPr="00BD5696">
        <w:rPr>
          <w:rFonts w:ascii="Times New Roman" w:hAnsi="Times New Roman" w:cs="Times New Roman"/>
          <w:i/>
          <w:sz w:val="24"/>
          <w:szCs w:val="24"/>
        </w:rPr>
        <w:t>Nacionalne strategije</w:t>
      </w:r>
      <w:r w:rsidRPr="00F405B8">
        <w:rPr>
          <w:rFonts w:ascii="Times New Roman" w:hAnsi="Times New Roman" w:cs="Times New Roman"/>
          <w:sz w:val="24"/>
          <w:szCs w:val="24"/>
        </w:rPr>
        <w:t xml:space="preserve"> te unaprjeđivanje rada Povjerenstva za praćenje provedbe </w:t>
      </w:r>
      <w:r w:rsidR="00BD5696" w:rsidRPr="00BD5696">
        <w:rPr>
          <w:rFonts w:ascii="Times New Roman" w:hAnsi="Times New Roman" w:cs="Times New Roman"/>
          <w:i/>
          <w:sz w:val="24"/>
          <w:szCs w:val="24"/>
        </w:rPr>
        <w:t>Nacionalne strategije</w:t>
      </w:r>
      <w:r w:rsidRPr="00F405B8">
        <w:rPr>
          <w:rFonts w:ascii="Times New Roman" w:hAnsi="Times New Roman" w:cs="Times New Roman"/>
          <w:sz w:val="24"/>
          <w:szCs w:val="24"/>
        </w:rPr>
        <w:t xml:space="preserve"> s posebnim naglaskom na pitanje obrazovanja, socijalne integracije, zapošljavanja i stambenog zbrinjavanja.</w:t>
      </w:r>
    </w:p>
    <w:p w14:paraId="41166C0E" w14:textId="3FF9C72B" w:rsidR="00C85680" w:rsidRPr="00F405B8" w:rsidRDefault="00C85680" w:rsidP="00F405B8">
      <w:pPr>
        <w:spacing w:line="276" w:lineRule="auto"/>
        <w:jc w:val="both"/>
        <w:rPr>
          <w:rFonts w:ascii="Times New Roman" w:hAnsi="Times New Roman" w:cs="Times New Roman"/>
          <w:sz w:val="24"/>
          <w:szCs w:val="24"/>
        </w:rPr>
      </w:pPr>
      <w:r w:rsidRPr="00F405B8">
        <w:rPr>
          <w:rFonts w:ascii="Times New Roman" w:hAnsi="Times New Roman" w:cs="Times New Roman"/>
          <w:sz w:val="24"/>
          <w:szCs w:val="24"/>
        </w:rPr>
        <w:t xml:space="preserve">U izradi </w:t>
      </w:r>
      <w:r w:rsidRPr="000B40D7">
        <w:rPr>
          <w:rFonts w:ascii="Times New Roman" w:hAnsi="Times New Roman" w:cs="Times New Roman"/>
          <w:i/>
          <w:sz w:val="24"/>
          <w:szCs w:val="24"/>
        </w:rPr>
        <w:t xml:space="preserve">Izvješća o provođenju </w:t>
      </w:r>
      <w:r w:rsidR="00BD5696" w:rsidRPr="00ED18DF">
        <w:rPr>
          <w:rFonts w:ascii="Times New Roman" w:hAnsi="Times New Roman" w:cs="Times New Roman"/>
          <w:i/>
          <w:sz w:val="24"/>
          <w:szCs w:val="24"/>
        </w:rPr>
        <w:t>Nacionalne strategije</w:t>
      </w:r>
      <w:r w:rsidRPr="000B40D7">
        <w:rPr>
          <w:rFonts w:ascii="Times New Roman" w:hAnsi="Times New Roman" w:cs="Times New Roman"/>
          <w:i/>
          <w:sz w:val="24"/>
          <w:szCs w:val="24"/>
        </w:rPr>
        <w:t xml:space="preserve"> za 2018. godinu</w:t>
      </w:r>
      <w:r w:rsidRPr="00F405B8">
        <w:rPr>
          <w:rFonts w:ascii="Times New Roman" w:hAnsi="Times New Roman" w:cs="Times New Roman"/>
          <w:sz w:val="24"/>
          <w:szCs w:val="24"/>
        </w:rPr>
        <w:t xml:space="preserve"> sudjelovala su nadležna tijela – nositelji mjera, jedinice lokalne i područne (regionalne) samouprave.</w:t>
      </w:r>
    </w:p>
    <w:p w14:paraId="143C1946" w14:textId="6C5A994E" w:rsidR="00C85680" w:rsidRPr="00F405B8" w:rsidRDefault="00C85680" w:rsidP="00F405B8">
      <w:pPr>
        <w:autoSpaceDE w:val="0"/>
        <w:autoSpaceDN w:val="0"/>
        <w:adjustRightInd w:val="0"/>
        <w:spacing w:after="120" w:line="276" w:lineRule="auto"/>
        <w:jc w:val="both"/>
        <w:rPr>
          <w:rFonts w:ascii="Times New Roman" w:hAnsi="Times New Roman" w:cs="Times New Roman"/>
          <w:sz w:val="24"/>
          <w:szCs w:val="24"/>
        </w:rPr>
      </w:pPr>
      <w:r w:rsidRPr="00F405B8">
        <w:rPr>
          <w:rFonts w:ascii="Times New Roman" w:hAnsi="Times New Roman" w:cs="Times New Roman"/>
          <w:sz w:val="24"/>
          <w:szCs w:val="24"/>
        </w:rPr>
        <w:lastRenderedPageBreak/>
        <w:t xml:space="preserve">Izradu </w:t>
      </w:r>
      <w:r w:rsidRPr="000B40D7">
        <w:rPr>
          <w:rFonts w:ascii="Times New Roman" w:hAnsi="Times New Roman" w:cs="Times New Roman"/>
          <w:i/>
          <w:sz w:val="24"/>
          <w:szCs w:val="24"/>
        </w:rPr>
        <w:t xml:space="preserve">Izvješća o provedbi </w:t>
      </w:r>
      <w:r w:rsidR="00BD5696" w:rsidRPr="00ED18DF">
        <w:rPr>
          <w:rFonts w:ascii="Times New Roman" w:hAnsi="Times New Roman" w:cs="Times New Roman"/>
          <w:i/>
          <w:sz w:val="24"/>
          <w:szCs w:val="24"/>
        </w:rPr>
        <w:t>Nacionalne strategije</w:t>
      </w:r>
      <w:r w:rsidRPr="00F405B8">
        <w:rPr>
          <w:rFonts w:ascii="Times New Roman" w:hAnsi="Times New Roman" w:cs="Times New Roman"/>
          <w:sz w:val="24"/>
          <w:szCs w:val="24"/>
        </w:rPr>
        <w:t xml:space="preserve"> koordinirao je Ured za ljudska prava i prava nacionalnih manjina </w:t>
      </w:r>
      <w:r w:rsidR="00CF5FE2">
        <w:rPr>
          <w:rFonts w:ascii="Times New Roman" w:hAnsi="Times New Roman" w:cs="Times New Roman"/>
          <w:sz w:val="24"/>
          <w:szCs w:val="24"/>
        </w:rPr>
        <w:t>(u daljnjem tekstu: ULJPPNM)</w:t>
      </w:r>
      <w:r w:rsidRPr="00F405B8">
        <w:rPr>
          <w:rFonts w:ascii="Times New Roman" w:hAnsi="Times New Roman" w:cs="Times New Roman"/>
          <w:sz w:val="24"/>
          <w:szCs w:val="24"/>
        </w:rPr>
        <w:t xml:space="preserve">. </w:t>
      </w:r>
    </w:p>
    <w:p w14:paraId="280E2025" w14:textId="77209A29" w:rsidR="00F427DD" w:rsidRDefault="00063BB4" w:rsidP="00F427DD">
      <w:pPr>
        <w:autoSpaceDE w:val="0"/>
        <w:autoSpaceDN w:val="0"/>
        <w:adjustRightInd w:val="0"/>
        <w:spacing w:after="120" w:line="276" w:lineRule="auto"/>
        <w:jc w:val="both"/>
        <w:rPr>
          <w:rFonts w:ascii="Times New Roman" w:hAnsi="Times New Roman" w:cs="Times New Roman"/>
          <w:sz w:val="24"/>
          <w:szCs w:val="24"/>
        </w:rPr>
      </w:pPr>
      <w:r w:rsidRPr="00F405B8">
        <w:rPr>
          <w:rFonts w:ascii="Times New Roman" w:hAnsi="Times New Roman" w:cs="Times New Roman"/>
          <w:sz w:val="24"/>
          <w:szCs w:val="24"/>
        </w:rPr>
        <w:t xml:space="preserve">U Državnom proračunu Republike Hrvatske za </w:t>
      </w:r>
      <w:r w:rsidR="00ED0D2D">
        <w:rPr>
          <w:rFonts w:ascii="Times New Roman" w:hAnsi="Times New Roman" w:cs="Times New Roman"/>
          <w:sz w:val="24"/>
          <w:szCs w:val="24"/>
        </w:rPr>
        <w:t xml:space="preserve">provođenje </w:t>
      </w:r>
      <w:r w:rsidR="00BD5696" w:rsidRPr="00BD5696">
        <w:rPr>
          <w:rFonts w:ascii="Times New Roman" w:hAnsi="Times New Roman" w:cs="Times New Roman"/>
          <w:i/>
          <w:sz w:val="24"/>
          <w:szCs w:val="24"/>
        </w:rPr>
        <w:t>Nacionalne strategije</w:t>
      </w:r>
      <w:r w:rsidR="00ED0D2D">
        <w:rPr>
          <w:rFonts w:ascii="Times New Roman" w:hAnsi="Times New Roman" w:cs="Times New Roman"/>
          <w:sz w:val="24"/>
          <w:szCs w:val="24"/>
        </w:rPr>
        <w:t xml:space="preserve"> u 2018. godini</w:t>
      </w:r>
      <w:r w:rsidRPr="00F405B8">
        <w:rPr>
          <w:rFonts w:ascii="Times New Roman" w:hAnsi="Times New Roman" w:cs="Times New Roman"/>
          <w:sz w:val="24"/>
          <w:szCs w:val="24"/>
        </w:rPr>
        <w:t xml:space="preserve"> na pozicijama nadležnih tijela i nositelja mjera utrošena su sredstva u ukupnom iznosu od </w:t>
      </w:r>
      <w:r w:rsidR="00F90C5A" w:rsidRPr="002156AD">
        <w:rPr>
          <w:rFonts w:ascii="Times New Roman" w:hAnsi="Times New Roman" w:cs="Times New Roman"/>
          <w:sz w:val="24"/>
          <w:szCs w:val="24"/>
        </w:rPr>
        <w:t>32.571.074,13</w:t>
      </w:r>
      <w:r w:rsidR="00706B5D">
        <w:rPr>
          <w:rFonts w:ascii="Times New Roman" w:eastAsia="Times New Roman" w:hAnsi="Times New Roman" w:cs="Times New Roman"/>
          <w:b/>
          <w:bCs/>
          <w:color w:val="000000"/>
          <w:lang w:eastAsia="hr-HR"/>
        </w:rPr>
        <w:t xml:space="preserve"> </w:t>
      </w:r>
      <w:r w:rsidR="00F90C5A" w:rsidRPr="00C37455">
        <w:rPr>
          <w:rFonts w:ascii="Times New Roman" w:hAnsi="Times New Roman" w:cs="Times New Roman"/>
          <w:sz w:val="24"/>
          <w:szCs w:val="24"/>
        </w:rPr>
        <w:t>kn</w:t>
      </w:r>
      <w:r w:rsidR="00F90C5A" w:rsidRPr="00F405B8">
        <w:rPr>
          <w:rFonts w:ascii="Times New Roman" w:hAnsi="Times New Roman" w:cs="Times New Roman"/>
          <w:sz w:val="24"/>
          <w:szCs w:val="24"/>
        </w:rPr>
        <w:t>, čime se nastavio trend povećanja izdvajanja sredstava</w:t>
      </w:r>
      <w:r w:rsidR="00F90C5A">
        <w:rPr>
          <w:rFonts w:ascii="Times New Roman" w:hAnsi="Times New Roman" w:cs="Times New Roman"/>
          <w:sz w:val="24"/>
          <w:szCs w:val="24"/>
        </w:rPr>
        <w:t>, s obzirom da je u 2017. godini utrošeno ukupno 25.607.617,33 kn</w:t>
      </w:r>
      <w:r w:rsidR="00F90C5A" w:rsidRPr="00F405B8">
        <w:rPr>
          <w:rFonts w:ascii="Times New Roman" w:hAnsi="Times New Roman" w:cs="Times New Roman"/>
          <w:sz w:val="24"/>
          <w:szCs w:val="24"/>
        </w:rPr>
        <w:t>.</w:t>
      </w:r>
      <w:r w:rsidRPr="004F1E2E">
        <w:rPr>
          <w:rFonts w:ascii="Times New Roman" w:hAnsi="Times New Roman" w:cs="Times New Roman"/>
          <w:sz w:val="24"/>
          <w:szCs w:val="24"/>
        </w:rPr>
        <w:t>.</w:t>
      </w:r>
      <w:r w:rsidRPr="00F405B8">
        <w:rPr>
          <w:rFonts w:ascii="Times New Roman" w:hAnsi="Times New Roman" w:cs="Times New Roman"/>
          <w:sz w:val="24"/>
          <w:szCs w:val="24"/>
        </w:rPr>
        <w:t xml:space="preserve"> Navedenim izdvajanjima treba pridodati i sredstva onih tijela državne uprave koja u svojim proračunima nemaju definirane posebne aktivnosti za provedbu </w:t>
      </w:r>
      <w:r w:rsidR="00BD5696" w:rsidRPr="00BD5696">
        <w:rPr>
          <w:rFonts w:ascii="Times New Roman" w:hAnsi="Times New Roman" w:cs="Times New Roman"/>
          <w:i/>
          <w:sz w:val="24"/>
          <w:szCs w:val="24"/>
        </w:rPr>
        <w:t>Nacionalne strategije</w:t>
      </w:r>
      <w:r w:rsidR="00ED0D2D">
        <w:rPr>
          <w:rFonts w:ascii="Times New Roman" w:hAnsi="Times New Roman" w:cs="Times New Roman"/>
          <w:sz w:val="24"/>
          <w:szCs w:val="24"/>
        </w:rPr>
        <w:t>,</w:t>
      </w:r>
      <w:r w:rsidRPr="00F405B8">
        <w:rPr>
          <w:rFonts w:ascii="Times New Roman" w:hAnsi="Times New Roman" w:cs="Times New Roman"/>
          <w:sz w:val="24"/>
          <w:szCs w:val="24"/>
        </w:rPr>
        <w:t xml:space="preserve"> a provode mjere u okviru svojih redovnih djelatnosti poput Ministarstva </w:t>
      </w:r>
      <w:r w:rsidR="00ED18DF">
        <w:rPr>
          <w:rFonts w:ascii="Times New Roman" w:hAnsi="Times New Roman" w:cs="Times New Roman"/>
          <w:sz w:val="24"/>
          <w:szCs w:val="24"/>
        </w:rPr>
        <w:t xml:space="preserve">za </w:t>
      </w:r>
      <w:r w:rsidRPr="00F405B8">
        <w:rPr>
          <w:rFonts w:ascii="Times New Roman" w:hAnsi="Times New Roman" w:cs="Times New Roman"/>
          <w:sz w:val="24"/>
          <w:szCs w:val="24"/>
        </w:rPr>
        <w:t>demografij</w:t>
      </w:r>
      <w:r w:rsidR="00ED18DF">
        <w:rPr>
          <w:rFonts w:ascii="Times New Roman" w:hAnsi="Times New Roman" w:cs="Times New Roman"/>
          <w:sz w:val="24"/>
          <w:szCs w:val="24"/>
        </w:rPr>
        <w:t>u</w:t>
      </w:r>
      <w:r w:rsidRPr="00F405B8">
        <w:rPr>
          <w:rFonts w:ascii="Times New Roman" w:hAnsi="Times New Roman" w:cs="Times New Roman"/>
          <w:sz w:val="24"/>
          <w:szCs w:val="24"/>
        </w:rPr>
        <w:t>, obitelj, mlad</w:t>
      </w:r>
      <w:r w:rsidR="00ED18DF">
        <w:rPr>
          <w:rFonts w:ascii="Times New Roman" w:hAnsi="Times New Roman" w:cs="Times New Roman"/>
          <w:sz w:val="24"/>
          <w:szCs w:val="24"/>
        </w:rPr>
        <w:t>e</w:t>
      </w:r>
      <w:r w:rsidRPr="00F405B8">
        <w:rPr>
          <w:rFonts w:ascii="Times New Roman" w:hAnsi="Times New Roman" w:cs="Times New Roman"/>
          <w:sz w:val="24"/>
          <w:szCs w:val="24"/>
        </w:rPr>
        <w:t xml:space="preserve"> i socijaln</w:t>
      </w:r>
      <w:r w:rsidR="00ED18DF">
        <w:rPr>
          <w:rFonts w:ascii="Times New Roman" w:hAnsi="Times New Roman" w:cs="Times New Roman"/>
          <w:sz w:val="24"/>
          <w:szCs w:val="24"/>
        </w:rPr>
        <w:t>u</w:t>
      </w:r>
      <w:r w:rsidRPr="00F405B8">
        <w:rPr>
          <w:rFonts w:ascii="Times New Roman" w:hAnsi="Times New Roman" w:cs="Times New Roman"/>
          <w:sz w:val="24"/>
          <w:szCs w:val="24"/>
        </w:rPr>
        <w:t xml:space="preserve"> politik</w:t>
      </w:r>
      <w:r w:rsidR="00ED18DF">
        <w:rPr>
          <w:rFonts w:ascii="Times New Roman" w:hAnsi="Times New Roman" w:cs="Times New Roman"/>
          <w:sz w:val="24"/>
          <w:szCs w:val="24"/>
        </w:rPr>
        <w:t>u</w:t>
      </w:r>
      <w:r w:rsidRPr="00F405B8">
        <w:rPr>
          <w:rFonts w:ascii="Times New Roman" w:hAnsi="Times New Roman" w:cs="Times New Roman"/>
          <w:sz w:val="24"/>
          <w:szCs w:val="24"/>
        </w:rPr>
        <w:t xml:space="preserve">, Ministarstva unutarnjih poslova, Ministarstva uprave, Ministarstva pravosuđa i dr., sredstva fondova </w:t>
      </w:r>
      <w:r w:rsidR="00CF5FE2">
        <w:rPr>
          <w:rFonts w:ascii="Times New Roman" w:hAnsi="Times New Roman" w:cs="Times New Roman"/>
          <w:sz w:val="24"/>
          <w:szCs w:val="24"/>
        </w:rPr>
        <w:t>EU</w:t>
      </w:r>
      <w:r w:rsidRPr="00F405B8">
        <w:rPr>
          <w:rFonts w:ascii="Times New Roman" w:hAnsi="Times New Roman" w:cs="Times New Roman"/>
          <w:sz w:val="24"/>
          <w:szCs w:val="24"/>
        </w:rPr>
        <w:t xml:space="preserve"> (IPA programi, ESI fondovi, FEAD i sl.) i ostalih donatora te sredstva koja se izdvajaju na razini jedinica lokalne i područne (regionalne) samouprave.</w:t>
      </w:r>
    </w:p>
    <w:p w14:paraId="623EAAF2" w14:textId="77777777" w:rsidR="00F427DD" w:rsidRDefault="00F427DD" w:rsidP="00F427DD">
      <w:pPr>
        <w:autoSpaceDE w:val="0"/>
        <w:autoSpaceDN w:val="0"/>
        <w:adjustRightInd w:val="0"/>
        <w:spacing w:after="120" w:line="276" w:lineRule="auto"/>
        <w:jc w:val="both"/>
        <w:rPr>
          <w:rFonts w:ascii="Times New Roman" w:hAnsi="Times New Roman" w:cs="Times New Roman"/>
          <w:sz w:val="24"/>
          <w:szCs w:val="24"/>
        </w:rPr>
        <w:sectPr w:rsidR="00F427DD">
          <w:pgSz w:w="11906" w:h="16838"/>
          <w:pgMar w:top="1417" w:right="1417" w:bottom="1417" w:left="1417" w:header="708" w:footer="708" w:gutter="0"/>
          <w:cols w:space="708"/>
          <w:docGrid w:linePitch="360"/>
        </w:sectPr>
      </w:pPr>
    </w:p>
    <w:p w14:paraId="7C190047" w14:textId="2CA6926B" w:rsidR="00670B60" w:rsidRPr="00965132" w:rsidRDefault="00670B60" w:rsidP="00965132">
      <w:pPr>
        <w:pStyle w:val="ListParagraph"/>
        <w:numPr>
          <w:ilvl w:val="0"/>
          <w:numId w:val="22"/>
        </w:numPr>
        <w:autoSpaceDE w:val="0"/>
        <w:autoSpaceDN w:val="0"/>
        <w:adjustRightInd w:val="0"/>
        <w:spacing w:after="120" w:line="276" w:lineRule="auto"/>
        <w:jc w:val="both"/>
        <w:outlineLvl w:val="0"/>
        <w:rPr>
          <w:rFonts w:ascii="Times New Roman" w:hAnsi="Times New Roman"/>
          <w:b/>
          <w:sz w:val="24"/>
          <w:szCs w:val="24"/>
        </w:rPr>
      </w:pPr>
      <w:bookmarkStart w:id="4" w:name="_Toc7442477"/>
      <w:r w:rsidRPr="00965132">
        <w:rPr>
          <w:rFonts w:ascii="Times New Roman" w:hAnsi="Times New Roman"/>
          <w:b/>
          <w:sz w:val="24"/>
          <w:szCs w:val="24"/>
        </w:rPr>
        <w:lastRenderedPageBreak/>
        <w:t>OBRAZOVANJE</w:t>
      </w:r>
      <w:bookmarkEnd w:id="4"/>
    </w:p>
    <w:p w14:paraId="2516E3A7" w14:textId="77777777" w:rsidR="00986278" w:rsidRDefault="00986278" w:rsidP="00F405B8">
      <w:pPr>
        <w:autoSpaceDE w:val="0"/>
        <w:autoSpaceDN w:val="0"/>
        <w:adjustRightInd w:val="0"/>
        <w:spacing w:line="276" w:lineRule="auto"/>
        <w:jc w:val="both"/>
        <w:rPr>
          <w:rFonts w:ascii="Times New Roman" w:hAnsi="Times New Roman" w:cs="Times New Roman"/>
          <w:sz w:val="24"/>
          <w:szCs w:val="24"/>
        </w:rPr>
      </w:pPr>
    </w:p>
    <w:p w14:paraId="58DBA7F9" w14:textId="096F74DC" w:rsidR="007144AD" w:rsidRPr="00F405B8" w:rsidRDefault="007144AD" w:rsidP="00F405B8">
      <w:pPr>
        <w:autoSpaceDE w:val="0"/>
        <w:autoSpaceDN w:val="0"/>
        <w:adjustRightInd w:val="0"/>
        <w:spacing w:line="276" w:lineRule="auto"/>
        <w:jc w:val="both"/>
        <w:rPr>
          <w:rFonts w:ascii="Times New Roman" w:hAnsi="Times New Roman" w:cs="Times New Roman"/>
          <w:sz w:val="24"/>
          <w:szCs w:val="24"/>
        </w:rPr>
      </w:pPr>
      <w:r w:rsidRPr="00F405B8">
        <w:rPr>
          <w:rFonts w:ascii="Times New Roman" w:hAnsi="Times New Roman" w:cs="Times New Roman"/>
          <w:sz w:val="24"/>
          <w:szCs w:val="24"/>
        </w:rPr>
        <w:t>Ministarstvo znanosti i obrazovanja (u daljnjem tekstu: MZO) kontinuirano poduzima napore za ostvarivanje definiranih zadataka i mjera, a imajući u vidu kompleksnost i sveobuhvatnost postavljenih ciljeva za unapređenje obrazovanja pripadnika romske nacionalne manjine uključujući odgoj i obrazovanje djece u ranom djetinjstvu, ali i osnovnom, srednjem i sveučilišnom obrazovanju te obrazovanju odraslih. U 2018. godini MZO je nastavilo provoditi aktivnosti u području odgoja i obrazovanja uključivanjem djece i učenika pripadnika romske nacionalne manjine na svim razinama odgojno-obrazovnog sustava. Sve poduzete aktivnosti i u 2018. godini, kao i u prethodnom razdoblju, temeljile su se na politici socijalnog uključivanja, što znači osiguravanje uvjeta za punu integraciju djece, mladih i odraslih sukladno njihovim potrebama i sposobnostima. Djeca pripadnici romske nacionalne manjine, kao i sva druga djeca imaju pravo na obrazovanje, zdravlje, život u obiteljskom okruženju i uvjetima koji stimuliraju njihov razvoj i napredak, pravo na jezik te pravo na kulturni identitet. Ranjivost djece i obitelji pripadnika romske nacionalne manjine, osim u preporukama međunarodnih dokumenata, prepoznata je u recentnim nacionalnim strategijama.</w:t>
      </w:r>
    </w:p>
    <w:p w14:paraId="7DC7DC69" w14:textId="4D4A8E91" w:rsidR="007144AD" w:rsidRPr="00F405B8" w:rsidRDefault="007144AD" w:rsidP="00F405B8">
      <w:pPr>
        <w:autoSpaceDE w:val="0"/>
        <w:autoSpaceDN w:val="0"/>
        <w:adjustRightInd w:val="0"/>
        <w:spacing w:line="276" w:lineRule="auto"/>
        <w:jc w:val="both"/>
        <w:rPr>
          <w:rFonts w:ascii="Times New Roman" w:hAnsi="Times New Roman" w:cs="Times New Roman"/>
          <w:sz w:val="24"/>
          <w:szCs w:val="24"/>
        </w:rPr>
      </w:pPr>
      <w:r w:rsidRPr="00F405B8">
        <w:rPr>
          <w:rFonts w:ascii="Times New Roman" w:hAnsi="Times New Roman" w:cs="Times New Roman"/>
          <w:sz w:val="24"/>
          <w:szCs w:val="24"/>
        </w:rPr>
        <w:t>MZO obrađuje tj. upotpunjuje bazu podataka za romsku nacionalnu manjinu jednom godišnje, uzimajući u obzir podatke na kraju prethodne školske/pedagoške godine i na početku tekuće školske/pedagoške godine. Baza podataka o školovanju pripadnika romske nacionalne manjine temelji se na podacima dobivenim od Ureda državn</w:t>
      </w:r>
      <w:r w:rsidR="00D446BC" w:rsidRPr="00F405B8">
        <w:rPr>
          <w:rFonts w:ascii="Times New Roman" w:hAnsi="Times New Roman" w:cs="Times New Roman"/>
          <w:sz w:val="24"/>
          <w:szCs w:val="24"/>
        </w:rPr>
        <w:t>e</w:t>
      </w:r>
      <w:r w:rsidRPr="00F405B8">
        <w:rPr>
          <w:rFonts w:ascii="Times New Roman" w:hAnsi="Times New Roman" w:cs="Times New Roman"/>
          <w:sz w:val="24"/>
          <w:szCs w:val="24"/>
        </w:rPr>
        <w:t xml:space="preserve"> uprav</w:t>
      </w:r>
      <w:r w:rsidR="00D446BC" w:rsidRPr="00F405B8">
        <w:rPr>
          <w:rFonts w:ascii="Times New Roman" w:hAnsi="Times New Roman" w:cs="Times New Roman"/>
          <w:sz w:val="24"/>
          <w:szCs w:val="24"/>
        </w:rPr>
        <w:t>e</w:t>
      </w:r>
      <w:r w:rsidRPr="00F405B8">
        <w:rPr>
          <w:rFonts w:ascii="Times New Roman" w:hAnsi="Times New Roman" w:cs="Times New Roman"/>
          <w:sz w:val="24"/>
          <w:szCs w:val="24"/>
        </w:rPr>
        <w:t xml:space="preserve"> u županij</w:t>
      </w:r>
      <w:r w:rsidR="00D446BC" w:rsidRPr="00F405B8">
        <w:rPr>
          <w:rFonts w:ascii="Times New Roman" w:hAnsi="Times New Roman" w:cs="Times New Roman"/>
          <w:sz w:val="24"/>
          <w:szCs w:val="24"/>
        </w:rPr>
        <w:t>ama</w:t>
      </w:r>
      <w:r w:rsidRPr="00F405B8">
        <w:rPr>
          <w:rFonts w:ascii="Times New Roman" w:hAnsi="Times New Roman" w:cs="Times New Roman"/>
          <w:sz w:val="24"/>
          <w:szCs w:val="24"/>
        </w:rPr>
        <w:t xml:space="preserve"> te Gradskog ure</w:t>
      </w:r>
      <w:r w:rsidR="00020949">
        <w:rPr>
          <w:rFonts w:ascii="Times New Roman" w:hAnsi="Times New Roman" w:cs="Times New Roman"/>
          <w:sz w:val="24"/>
          <w:szCs w:val="24"/>
        </w:rPr>
        <w:t xml:space="preserve">da za obrazovanje Grada Zagreba, a prikupljenih od dječjih vrtića te osnovnih i srednjih škola. </w:t>
      </w:r>
    </w:p>
    <w:p w14:paraId="775FA9FE" w14:textId="47E2366F" w:rsidR="007144AD" w:rsidRPr="00211148" w:rsidRDefault="00897D77" w:rsidP="00F405B8">
      <w:pPr>
        <w:autoSpaceDE w:val="0"/>
        <w:autoSpaceDN w:val="0"/>
        <w:adjustRightInd w:val="0"/>
        <w:spacing w:line="276" w:lineRule="auto"/>
        <w:jc w:val="both"/>
        <w:rPr>
          <w:rFonts w:ascii="Times New Roman" w:hAnsi="Times New Roman" w:cs="Times New Roman"/>
          <w:spacing w:val="-1"/>
          <w:sz w:val="24"/>
          <w:szCs w:val="24"/>
        </w:rPr>
      </w:pPr>
      <w:r w:rsidRPr="00211148">
        <w:rPr>
          <w:rFonts w:ascii="Times New Roman" w:hAnsi="Times New Roman" w:cs="Times New Roman"/>
          <w:spacing w:val="-1"/>
          <w:sz w:val="24"/>
          <w:szCs w:val="24"/>
        </w:rPr>
        <w:t>Djeci</w:t>
      </w:r>
      <w:r w:rsidR="007144AD" w:rsidRPr="00211148">
        <w:rPr>
          <w:rFonts w:ascii="Times New Roman" w:hAnsi="Times New Roman" w:cs="Times New Roman"/>
          <w:spacing w:val="-1"/>
          <w:sz w:val="24"/>
          <w:szCs w:val="24"/>
        </w:rPr>
        <w:t xml:space="preserve"> pripadnicima romske nacionalne manjine osigurava se uključivanje u programe predškolskog odgoja i </w:t>
      </w:r>
      <w:proofErr w:type="spellStart"/>
      <w:r w:rsidR="007144AD" w:rsidRPr="00211148">
        <w:rPr>
          <w:rFonts w:ascii="Times New Roman" w:hAnsi="Times New Roman" w:cs="Times New Roman"/>
          <w:spacing w:val="-1"/>
          <w:sz w:val="24"/>
          <w:szCs w:val="24"/>
        </w:rPr>
        <w:t>predškole</w:t>
      </w:r>
      <w:proofErr w:type="spellEnd"/>
      <w:r w:rsidR="007144AD" w:rsidRPr="00211148">
        <w:rPr>
          <w:rFonts w:ascii="Times New Roman" w:hAnsi="Times New Roman" w:cs="Times New Roman"/>
          <w:spacing w:val="-1"/>
          <w:sz w:val="24"/>
          <w:szCs w:val="24"/>
        </w:rPr>
        <w:t xml:space="preserve"> kako bi se premostio jaz između njihove </w:t>
      </w:r>
      <w:proofErr w:type="spellStart"/>
      <w:r w:rsidR="007144AD" w:rsidRPr="00211148">
        <w:rPr>
          <w:rFonts w:ascii="Times New Roman" w:hAnsi="Times New Roman" w:cs="Times New Roman"/>
          <w:spacing w:val="-1"/>
          <w:sz w:val="24"/>
          <w:szCs w:val="24"/>
        </w:rPr>
        <w:t>socio</w:t>
      </w:r>
      <w:proofErr w:type="spellEnd"/>
      <w:r w:rsidR="007144AD" w:rsidRPr="00211148">
        <w:rPr>
          <w:rFonts w:ascii="Times New Roman" w:hAnsi="Times New Roman" w:cs="Times New Roman"/>
          <w:spacing w:val="-1"/>
          <w:sz w:val="24"/>
          <w:szCs w:val="24"/>
        </w:rPr>
        <w:t>-ekonomske situacije i mogućnosti za uspješnu integraciju tijekom daljnjeg obrazovanja</w:t>
      </w:r>
      <w:r w:rsidR="00511F27" w:rsidRPr="00211148">
        <w:rPr>
          <w:rFonts w:ascii="Times New Roman" w:hAnsi="Times New Roman" w:cs="Times New Roman"/>
          <w:spacing w:val="-1"/>
          <w:sz w:val="24"/>
          <w:szCs w:val="24"/>
        </w:rPr>
        <w:t xml:space="preserve"> te kao pripremu za uključivanje u odgojno-obrazovni sustav, a osobito u sredinama gdje nema kapaciteta za integrirani predškolski odgoj. </w:t>
      </w:r>
      <w:r w:rsidR="00510ED9">
        <w:rPr>
          <w:rFonts w:ascii="Times New Roman" w:hAnsi="Times New Roman" w:cs="Times New Roman"/>
          <w:spacing w:val="-1"/>
          <w:sz w:val="24"/>
          <w:szCs w:val="24"/>
        </w:rPr>
        <w:t xml:space="preserve">Početkom </w:t>
      </w:r>
      <w:r w:rsidR="00BB47EA">
        <w:rPr>
          <w:rFonts w:ascii="Times New Roman" w:hAnsi="Times New Roman" w:cs="Times New Roman"/>
          <w:spacing w:val="-1"/>
          <w:sz w:val="24"/>
          <w:szCs w:val="24"/>
        </w:rPr>
        <w:t xml:space="preserve">pedagoške godine </w:t>
      </w:r>
      <w:r w:rsidR="00510ED9">
        <w:rPr>
          <w:rFonts w:ascii="Times New Roman" w:hAnsi="Times New Roman" w:cs="Times New Roman"/>
          <w:spacing w:val="-1"/>
          <w:sz w:val="24"/>
          <w:szCs w:val="24"/>
        </w:rPr>
        <w:t xml:space="preserve">2017./2018. u programima predškolskog odgoja i </w:t>
      </w:r>
      <w:proofErr w:type="spellStart"/>
      <w:r w:rsidR="00510ED9">
        <w:rPr>
          <w:rFonts w:ascii="Times New Roman" w:hAnsi="Times New Roman" w:cs="Times New Roman"/>
          <w:spacing w:val="-1"/>
          <w:sz w:val="24"/>
          <w:szCs w:val="24"/>
        </w:rPr>
        <w:t>predškole</w:t>
      </w:r>
      <w:proofErr w:type="spellEnd"/>
      <w:r w:rsidR="00510ED9">
        <w:rPr>
          <w:rFonts w:ascii="Times New Roman" w:hAnsi="Times New Roman" w:cs="Times New Roman"/>
          <w:spacing w:val="-1"/>
          <w:sz w:val="24"/>
          <w:szCs w:val="24"/>
        </w:rPr>
        <w:t xml:space="preserve"> bilo je uključeno 1.020 (535 m, 485 ž) djece, dok je p</w:t>
      </w:r>
      <w:r w:rsidR="007144AD" w:rsidRPr="00211148">
        <w:rPr>
          <w:rFonts w:ascii="Times New Roman" w:hAnsi="Times New Roman" w:cs="Times New Roman"/>
          <w:spacing w:val="-1"/>
          <w:sz w:val="24"/>
          <w:szCs w:val="24"/>
        </w:rPr>
        <w:t xml:space="preserve">očetkom </w:t>
      </w:r>
      <w:r w:rsidR="00BB47EA" w:rsidRPr="00211148">
        <w:rPr>
          <w:rFonts w:ascii="Times New Roman" w:hAnsi="Times New Roman" w:cs="Times New Roman"/>
          <w:spacing w:val="-1"/>
          <w:sz w:val="24"/>
          <w:szCs w:val="24"/>
        </w:rPr>
        <w:t xml:space="preserve">pedagoške godine </w:t>
      </w:r>
      <w:r w:rsidR="007144AD" w:rsidRPr="00211148">
        <w:rPr>
          <w:rFonts w:ascii="Times New Roman" w:hAnsi="Times New Roman" w:cs="Times New Roman"/>
          <w:spacing w:val="-1"/>
          <w:sz w:val="24"/>
          <w:szCs w:val="24"/>
        </w:rPr>
        <w:t xml:space="preserve">2018./2019. u programima predškolskog odgoja i </w:t>
      </w:r>
      <w:proofErr w:type="spellStart"/>
      <w:r w:rsidR="007144AD" w:rsidRPr="00211148">
        <w:rPr>
          <w:rFonts w:ascii="Times New Roman" w:hAnsi="Times New Roman" w:cs="Times New Roman"/>
          <w:spacing w:val="-1"/>
          <w:sz w:val="24"/>
          <w:szCs w:val="24"/>
        </w:rPr>
        <w:t>predškole</w:t>
      </w:r>
      <w:proofErr w:type="spellEnd"/>
      <w:r w:rsidR="007144AD" w:rsidRPr="00211148">
        <w:rPr>
          <w:rFonts w:ascii="Times New Roman" w:hAnsi="Times New Roman" w:cs="Times New Roman"/>
          <w:spacing w:val="-1"/>
          <w:sz w:val="24"/>
          <w:szCs w:val="24"/>
        </w:rPr>
        <w:t xml:space="preserve"> bilo</w:t>
      </w:r>
      <w:r w:rsidR="00511F27" w:rsidRPr="00211148">
        <w:rPr>
          <w:rFonts w:ascii="Times New Roman" w:hAnsi="Times New Roman" w:cs="Times New Roman"/>
          <w:spacing w:val="-1"/>
          <w:sz w:val="24"/>
          <w:szCs w:val="24"/>
        </w:rPr>
        <w:t xml:space="preserve"> </w:t>
      </w:r>
      <w:r w:rsidR="007144AD" w:rsidRPr="00211148">
        <w:rPr>
          <w:rFonts w:ascii="Times New Roman" w:hAnsi="Times New Roman" w:cs="Times New Roman"/>
          <w:spacing w:val="-1"/>
          <w:sz w:val="24"/>
          <w:szCs w:val="24"/>
        </w:rPr>
        <w:t>uključeno 993 (535</w:t>
      </w:r>
      <w:r w:rsidRPr="00211148">
        <w:rPr>
          <w:rFonts w:ascii="Times New Roman" w:hAnsi="Times New Roman" w:cs="Times New Roman"/>
          <w:spacing w:val="-1"/>
          <w:sz w:val="24"/>
          <w:szCs w:val="24"/>
        </w:rPr>
        <w:t xml:space="preserve"> </w:t>
      </w:r>
      <w:r w:rsidR="007144AD" w:rsidRPr="00211148">
        <w:rPr>
          <w:rFonts w:ascii="Times New Roman" w:hAnsi="Times New Roman" w:cs="Times New Roman"/>
          <w:spacing w:val="-1"/>
          <w:sz w:val="24"/>
          <w:szCs w:val="24"/>
        </w:rPr>
        <w:t>m, 458</w:t>
      </w:r>
      <w:r w:rsidRPr="00211148">
        <w:rPr>
          <w:rFonts w:ascii="Times New Roman" w:hAnsi="Times New Roman" w:cs="Times New Roman"/>
          <w:spacing w:val="-1"/>
          <w:sz w:val="24"/>
          <w:szCs w:val="24"/>
        </w:rPr>
        <w:t xml:space="preserve"> </w:t>
      </w:r>
      <w:r w:rsidR="007144AD" w:rsidRPr="00211148">
        <w:rPr>
          <w:rFonts w:ascii="Times New Roman" w:hAnsi="Times New Roman" w:cs="Times New Roman"/>
          <w:spacing w:val="-1"/>
          <w:sz w:val="24"/>
          <w:szCs w:val="24"/>
        </w:rPr>
        <w:t>ž) djece.</w:t>
      </w:r>
    </w:p>
    <w:p w14:paraId="56B9F45E" w14:textId="118BF05B" w:rsidR="00511F27" w:rsidRDefault="00511F27" w:rsidP="00F405B8">
      <w:pPr>
        <w:spacing w:line="276" w:lineRule="auto"/>
        <w:jc w:val="both"/>
        <w:rPr>
          <w:rFonts w:ascii="Times New Roman" w:hAnsi="Times New Roman" w:cs="Times New Roman"/>
          <w:spacing w:val="-1"/>
          <w:sz w:val="24"/>
          <w:szCs w:val="24"/>
        </w:rPr>
      </w:pPr>
      <w:r w:rsidRPr="00211148">
        <w:rPr>
          <w:rFonts w:ascii="Times New Roman" w:hAnsi="Times New Roman" w:cs="Times New Roman"/>
          <w:spacing w:val="-1"/>
          <w:sz w:val="24"/>
          <w:szCs w:val="24"/>
        </w:rPr>
        <w:t xml:space="preserve">U osnovnoškolskom sustavu vidljivo je smanjenje broja učenika u odnosu na prošlu školsku godinu. Tako je na početku školske godine 2017./2018. u osnovnoškolskom sustavu </w:t>
      </w:r>
      <w:r w:rsidR="00D44DE2">
        <w:rPr>
          <w:rFonts w:ascii="Times New Roman" w:hAnsi="Times New Roman" w:cs="Times New Roman"/>
          <w:spacing w:val="-1"/>
          <w:sz w:val="24"/>
          <w:szCs w:val="24"/>
        </w:rPr>
        <w:t xml:space="preserve">bilo </w:t>
      </w:r>
      <w:r w:rsidRPr="00211148">
        <w:rPr>
          <w:rFonts w:ascii="Times New Roman" w:hAnsi="Times New Roman" w:cs="Times New Roman"/>
          <w:spacing w:val="-1"/>
          <w:sz w:val="24"/>
          <w:szCs w:val="24"/>
        </w:rPr>
        <w:t xml:space="preserve">uključeno 5.134 (2.589 m, 2.545 ž), dok je na početku 2018./2019. uključeno 4.983 (2.496 m, 2.487 ž) učenika. </w:t>
      </w:r>
      <w:r w:rsidR="009B2536">
        <w:rPr>
          <w:rFonts w:ascii="Times New Roman" w:hAnsi="Times New Roman" w:cs="Times New Roman"/>
          <w:spacing w:val="-1"/>
          <w:sz w:val="24"/>
          <w:szCs w:val="24"/>
        </w:rPr>
        <w:t>S druge strane, n</w:t>
      </w:r>
      <w:r w:rsidRPr="00211148">
        <w:rPr>
          <w:rFonts w:ascii="Times New Roman" w:hAnsi="Times New Roman" w:cs="Times New Roman"/>
          <w:spacing w:val="-1"/>
          <w:sz w:val="24"/>
          <w:szCs w:val="24"/>
        </w:rPr>
        <w:t>a početku školske godine 2018./2019. uključeno je 785 (406.m, 379.ž) učenika u produženi boravak</w:t>
      </w:r>
      <w:r w:rsidR="009B2536">
        <w:rPr>
          <w:rFonts w:ascii="Times New Roman" w:hAnsi="Times New Roman" w:cs="Times New Roman"/>
          <w:spacing w:val="-1"/>
          <w:sz w:val="24"/>
          <w:szCs w:val="24"/>
        </w:rPr>
        <w:t>,</w:t>
      </w:r>
      <w:r w:rsidRPr="00211148">
        <w:rPr>
          <w:rFonts w:ascii="Times New Roman" w:hAnsi="Times New Roman" w:cs="Times New Roman"/>
          <w:spacing w:val="-1"/>
          <w:sz w:val="24"/>
          <w:szCs w:val="24"/>
        </w:rPr>
        <w:t xml:space="preserve"> što je značajno povećanje u odnosu na prošlu godinu</w:t>
      </w:r>
      <w:r w:rsidR="00510ED9">
        <w:rPr>
          <w:rFonts w:ascii="Times New Roman" w:hAnsi="Times New Roman" w:cs="Times New Roman"/>
          <w:spacing w:val="-1"/>
          <w:sz w:val="24"/>
          <w:szCs w:val="24"/>
        </w:rPr>
        <w:t xml:space="preserve"> (357 (172 m, 185 ž))</w:t>
      </w:r>
      <w:r w:rsidRPr="00211148">
        <w:rPr>
          <w:rFonts w:ascii="Times New Roman" w:hAnsi="Times New Roman" w:cs="Times New Roman"/>
          <w:spacing w:val="-1"/>
          <w:sz w:val="24"/>
          <w:szCs w:val="24"/>
        </w:rPr>
        <w:t>. Uz produženi boravak, temeljem čl. 43. Zakona o odgoju i obrazovanju u osnovnoj i srednjoj školi</w:t>
      </w:r>
      <w:r w:rsidRPr="00211148">
        <w:rPr>
          <w:rStyle w:val="FootnoteReference"/>
          <w:rFonts w:ascii="Times New Roman" w:hAnsi="Times New Roman" w:cs="Times New Roman"/>
          <w:spacing w:val="-1"/>
          <w:sz w:val="24"/>
          <w:szCs w:val="24"/>
        </w:rPr>
        <w:footnoteReference w:id="2"/>
      </w:r>
      <w:r w:rsidRPr="00211148">
        <w:rPr>
          <w:rFonts w:ascii="Times New Roman" w:hAnsi="Times New Roman" w:cs="Times New Roman"/>
          <w:spacing w:val="-1"/>
          <w:sz w:val="24"/>
          <w:szCs w:val="24"/>
        </w:rPr>
        <w:t xml:space="preserve"> i u </w:t>
      </w:r>
      <w:r w:rsidR="00C51617" w:rsidRPr="00211148">
        <w:rPr>
          <w:rFonts w:ascii="Times New Roman" w:hAnsi="Times New Roman" w:cs="Times New Roman"/>
          <w:spacing w:val="-1"/>
          <w:sz w:val="24"/>
          <w:szCs w:val="24"/>
        </w:rPr>
        <w:t xml:space="preserve">školskoj godini </w:t>
      </w:r>
      <w:r w:rsidRPr="00211148">
        <w:rPr>
          <w:rFonts w:ascii="Times New Roman" w:hAnsi="Times New Roman" w:cs="Times New Roman"/>
          <w:spacing w:val="-1"/>
          <w:sz w:val="24"/>
          <w:szCs w:val="24"/>
        </w:rPr>
        <w:t xml:space="preserve">2018./2019. osigurava se posebna pomoć u učenju hrvatskog jezika. Tako je na početku </w:t>
      </w:r>
      <w:r w:rsidR="00C51617" w:rsidRPr="00211148">
        <w:rPr>
          <w:rFonts w:ascii="Times New Roman" w:hAnsi="Times New Roman" w:cs="Times New Roman"/>
          <w:spacing w:val="-1"/>
          <w:sz w:val="24"/>
          <w:szCs w:val="24"/>
        </w:rPr>
        <w:t xml:space="preserve">školske godine </w:t>
      </w:r>
      <w:r w:rsidRPr="00211148">
        <w:rPr>
          <w:rFonts w:ascii="Times New Roman" w:hAnsi="Times New Roman" w:cs="Times New Roman"/>
          <w:spacing w:val="-1"/>
          <w:sz w:val="24"/>
          <w:szCs w:val="24"/>
        </w:rPr>
        <w:t xml:space="preserve">2018./2019. posebnu </w:t>
      </w:r>
      <w:r w:rsidRPr="00211148">
        <w:rPr>
          <w:rFonts w:ascii="Times New Roman" w:hAnsi="Times New Roman" w:cs="Times New Roman"/>
          <w:spacing w:val="-1"/>
          <w:sz w:val="24"/>
          <w:szCs w:val="24"/>
        </w:rPr>
        <w:lastRenderedPageBreak/>
        <w:t>pomoć u učenju hrvatskog jezika imalo 380 (200</w:t>
      </w:r>
      <w:r w:rsidR="00F25A88">
        <w:rPr>
          <w:rFonts w:ascii="Times New Roman" w:hAnsi="Times New Roman" w:cs="Times New Roman"/>
          <w:spacing w:val="-1"/>
          <w:sz w:val="24"/>
          <w:szCs w:val="24"/>
        </w:rPr>
        <w:t xml:space="preserve"> </w:t>
      </w:r>
      <w:r w:rsidRPr="00211148">
        <w:rPr>
          <w:rFonts w:ascii="Times New Roman" w:hAnsi="Times New Roman" w:cs="Times New Roman"/>
          <w:spacing w:val="-1"/>
          <w:sz w:val="24"/>
          <w:szCs w:val="24"/>
        </w:rPr>
        <w:t>m, 180</w:t>
      </w:r>
      <w:r w:rsidR="00F25A88">
        <w:rPr>
          <w:rFonts w:ascii="Times New Roman" w:hAnsi="Times New Roman" w:cs="Times New Roman"/>
          <w:spacing w:val="-1"/>
          <w:sz w:val="24"/>
          <w:szCs w:val="24"/>
        </w:rPr>
        <w:t xml:space="preserve"> </w:t>
      </w:r>
      <w:r w:rsidRPr="00211148">
        <w:rPr>
          <w:rFonts w:ascii="Times New Roman" w:hAnsi="Times New Roman" w:cs="Times New Roman"/>
          <w:spacing w:val="-1"/>
          <w:sz w:val="24"/>
          <w:szCs w:val="24"/>
        </w:rPr>
        <w:t>ž) učenika</w:t>
      </w:r>
      <w:r w:rsidR="00510ED9">
        <w:rPr>
          <w:rFonts w:ascii="Times New Roman" w:hAnsi="Times New Roman" w:cs="Times New Roman"/>
          <w:spacing w:val="-1"/>
          <w:sz w:val="24"/>
          <w:szCs w:val="24"/>
        </w:rPr>
        <w:t>, više nego u prethodnom razdoblju kada je u ovu aktivnost bilo uključeno 336 (166 m, 170 ž) djece</w:t>
      </w:r>
      <w:r w:rsidRPr="00211148">
        <w:rPr>
          <w:rFonts w:ascii="Times New Roman" w:hAnsi="Times New Roman" w:cs="Times New Roman"/>
          <w:spacing w:val="-1"/>
          <w:sz w:val="24"/>
          <w:szCs w:val="24"/>
        </w:rPr>
        <w:t>.</w:t>
      </w:r>
    </w:p>
    <w:p w14:paraId="7EC7A8EE" w14:textId="40908D0E" w:rsidR="000836B0" w:rsidRPr="00ED2ABB" w:rsidRDefault="000836B0" w:rsidP="000836B0">
      <w:pPr>
        <w:spacing w:line="276" w:lineRule="auto"/>
        <w:jc w:val="both"/>
        <w:rPr>
          <w:rFonts w:ascii="Times New Roman" w:hAnsi="Times New Roman" w:cs="Times New Roman"/>
          <w:spacing w:val="-1"/>
          <w:sz w:val="28"/>
          <w:szCs w:val="24"/>
        </w:rPr>
      </w:pPr>
      <w:r w:rsidRPr="00ED2ABB">
        <w:rPr>
          <w:rFonts w:ascii="Times New Roman" w:hAnsi="Times New Roman" w:cs="Times New Roman"/>
          <w:spacing w:val="-1"/>
          <w:sz w:val="24"/>
        </w:rPr>
        <w:t xml:space="preserve">Broj razrednih odjela u kojima su uključeni samo učenici pripadnici romske nacionalne manjine početkom </w:t>
      </w:r>
      <w:r w:rsidR="00C51617" w:rsidRPr="00ED2ABB">
        <w:rPr>
          <w:rFonts w:ascii="Times New Roman" w:hAnsi="Times New Roman" w:cs="Times New Roman"/>
          <w:spacing w:val="-1"/>
          <w:sz w:val="24"/>
        </w:rPr>
        <w:t xml:space="preserve">školske godine </w:t>
      </w:r>
      <w:r w:rsidRPr="00ED2ABB">
        <w:rPr>
          <w:rFonts w:ascii="Times New Roman" w:hAnsi="Times New Roman" w:cs="Times New Roman"/>
          <w:spacing w:val="-1"/>
          <w:sz w:val="24"/>
        </w:rPr>
        <w:t>2018./2019. je 65</w:t>
      </w:r>
      <w:r w:rsidR="00510ED9">
        <w:rPr>
          <w:rFonts w:ascii="Times New Roman" w:hAnsi="Times New Roman" w:cs="Times New Roman"/>
          <w:spacing w:val="-1"/>
          <w:sz w:val="24"/>
        </w:rPr>
        <w:t>, što je 5 razreda više nego početkom 2017./2018. godine kada je takvih razrednih odjela bilo 60</w:t>
      </w:r>
      <w:r w:rsidRPr="00ED2ABB">
        <w:rPr>
          <w:rFonts w:ascii="Times New Roman" w:hAnsi="Times New Roman" w:cs="Times New Roman"/>
          <w:spacing w:val="-1"/>
          <w:sz w:val="24"/>
        </w:rPr>
        <w:t>. Smanjenje broja razrednih odjela u kojima su samo pripadnici romske nacionalne manjine ovisi o mreži škola i upisnih područja gdje postoje razredni odjeli u kojima su samo Romi i to kako bi se uspostavila ravnoteža broja učenika Roma u odnosu na druge učenike. Od ukupno 65 romskih odjela, 2 odjela su u Primorsko-goranskoj županiji, 2 u Koprivničko-križevačkoj županiji, 5 u Varaždinskoj županiji, 2 u Brodsko-posavskoj županiji te 54 u Međimurskoj županiji. Od ukupnog broja učenika pripadnika romske nacionalne manjine osnovnih škola u Međimurskoj županiji</w:t>
      </w:r>
      <w:r w:rsidR="00C9560A">
        <w:rPr>
          <w:rFonts w:ascii="Times New Roman" w:hAnsi="Times New Roman" w:cs="Times New Roman"/>
          <w:spacing w:val="-1"/>
          <w:sz w:val="24"/>
        </w:rPr>
        <w:t xml:space="preserve"> </w:t>
      </w:r>
      <w:r w:rsidRPr="00ED2ABB">
        <w:rPr>
          <w:rFonts w:ascii="Times New Roman" w:hAnsi="Times New Roman" w:cs="Times New Roman"/>
          <w:spacing w:val="-1"/>
          <w:sz w:val="24"/>
        </w:rPr>
        <w:t>je 1.640 (828</w:t>
      </w:r>
      <w:r>
        <w:rPr>
          <w:rFonts w:ascii="Times New Roman" w:hAnsi="Times New Roman" w:cs="Times New Roman"/>
          <w:spacing w:val="-1"/>
          <w:sz w:val="24"/>
        </w:rPr>
        <w:t xml:space="preserve"> </w:t>
      </w:r>
      <w:r w:rsidRPr="00ED2ABB">
        <w:rPr>
          <w:rFonts w:ascii="Times New Roman" w:hAnsi="Times New Roman" w:cs="Times New Roman"/>
          <w:spacing w:val="-1"/>
          <w:sz w:val="24"/>
        </w:rPr>
        <w:t>m, 812</w:t>
      </w:r>
      <w:r>
        <w:rPr>
          <w:rFonts w:ascii="Times New Roman" w:hAnsi="Times New Roman" w:cs="Times New Roman"/>
          <w:spacing w:val="-1"/>
          <w:sz w:val="24"/>
        </w:rPr>
        <w:t xml:space="preserve"> </w:t>
      </w:r>
      <w:r w:rsidRPr="00ED2ABB">
        <w:rPr>
          <w:rFonts w:ascii="Times New Roman" w:hAnsi="Times New Roman" w:cs="Times New Roman"/>
          <w:spacing w:val="-1"/>
          <w:sz w:val="24"/>
        </w:rPr>
        <w:t>ž) učenika osnovnih škola (33%</w:t>
      </w:r>
      <w:r w:rsidR="00BC6456" w:rsidRPr="00BC6456">
        <w:rPr>
          <w:rFonts w:ascii="Times New Roman" w:hAnsi="Times New Roman" w:cs="Times New Roman"/>
          <w:spacing w:val="-1"/>
          <w:sz w:val="24"/>
        </w:rPr>
        <w:t>). U Međimurskoj županiji je 265</w:t>
      </w:r>
      <w:r w:rsidRPr="00ED2ABB">
        <w:rPr>
          <w:rFonts w:ascii="Times New Roman" w:hAnsi="Times New Roman" w:cs="Times New Roman"/>
          <w:spacing w:val="-1"/>
          <w:sz w:val="24"/>
        </w:rPr>
        <w:t xml:space="preserve"> razrednih odjela u kojima se školuju pripadnici romske nacionalne manjine od kojih je 211 mješovitih </w:t>
      </w:r>
      <w:r w:rsidR="00BC6456" w:rsidRPr="003E110F">
        <w:rPr>
          <w:rFonts w:ascii="Times New Roman" w:hAnsi="Times New Roman" w:cs="Times New Roman"/>
          <w:spacing w:val="-1"/>
          <w:sz w:val="24"/>
        </w:rPr>
        <w:t>i 54</w:t>
      </w:r>
      <w:r w:rsidRPr="00ED2ABB">
        <w:rPr>
          <w:rFonts w:ascii="Times New Roman" w:hAnsi="Times New Roman" w:cs="Times New Roman"/>
          <w:spacing w:val="-1"/>
          <w:sz w:val="24"/>
        </w:rPr>
        <w:t xml:space="preserve"> razrednih odjela u kojima su samo pripadnici romske nacionalne manjine. Napominjemo, to se odnosi na osnovne škole s visokim postotkom romske populacije i to u OŠ </w:t>
      </w:r>
      <w:proofErr w:type="spellStart"/>
      <w:r w:rsidRPr="00ED2ABB">
        <w:rPr>
          <w:rFonts w:ascii="Times New Roman" w:hAnsi="Times New Roman" w:cs="Times New Roman"/>
          <w:spacing w:val="-1"/>
          <w:sz w:val="24"/>
        </w:rPr>
        <w:t>Kuršanec</w:t>
      </w:r>
      <w:proofErr w:type="spellEnd"/>
      <w:r w:rsidRPr="00ED2ABB">
        <w:rPr>
          <w:rFonts w:ascii="Times New Roman" w:hAnsi="Times New Roman" w:cs="Times New Roman"/>
          <w:spacing w:val="-1"/>
          <w:sz w:val="24"/>
        </w:rPr>
        <w:t xml:space="preserve"> 71,6 %, OŠ Dr. Ivana Novaka </w:t>
      </w:r>
      <w:proofErr w:type="spellStart"/>
      <w:r w:rsidRPr="00ED2ABB">
        <w:rPr>
          <w:rFonts w:ascii="Times New Roman" w:hAnsi="Times New Roman" w:cs="Times New Roman"/>
          <w:spacing w:val="-1"/>
          <w:sz w:val="24"/>
        </w:rPr>
        <w:t>Macinec</w:t>
      </w:r>
      <w:proofErr w:type="spellEnd"/>
      <w:r w:rsidRPr="00ED2ABB">
        <w:rPr>
          <w:rFonts w:ascii="Times New Roman" w:hAnsi="Times New Roman" w:cs="Times New Roman"/>
          <w:spacing w:val="-1"/>
          <w:sz w:val="24"/>
        </w:rPr>
        <w:t xml:space="preserve"> 80,4%, OŠ </w:t>
      </w:r>
      <w:proofErr w:type="spellStart"/>
      <w:r w:rsidRPr="00ED2ABB">
        <w:rPr>
          <w:rFonts w:ascii="Times New Roman" w:hAnsi="Times New Roman" w:cs="Times New Roman"/>
          <w:spacing w:val="-1"/>
          <w:sz w:val="24"/>
        </w:rPr>
        <w:t>Tomaša</w:t>
      </w:r>
      <w:proofErr w:type="spellEnd"/>
      <w:r w:rsidRPr="00ED2ABB">
        <w:rPr>
          <w:rFonts w:ascii="Times New Roman" w:hAnsi="Times New Roman" w:cs="Times New Roman"/>
          <w:spacing w:val="-1"/>
          <w:sz w:val="24"/>
        </w:rPr>
        <w:t xml:space="preserve"> </w:t>
      </w:r>
      <w:proofErr w:type="spellStart"/>
      <w:r w:rsidRPr="00ED2ABB">
        <w:rPr>
          <w:rFonts w:ascii="Times New Roman" w:hAnsi="Times New Roman" w:cs="Times New Roman"/>
          <w:spacing w:val="-1"/>
          <w:sz w:val="24"/>
        </w:rPr>
        <w:t>Goričanca</w:t>
      </w:r>
      <w:proofErr w:type="spellEnd"/>
      <w:r w:rsidRPr="00ED2ABB">
        <w:rPr>
          <w:rFonts w:ascii="Times New Roman" w:hAnsi="Times New Roman" w:cs="Times New Roman"/>
          <w:spacing w:val="-1"/>
          <w:sz w:val="24"/>
        </w:rPr>
        <w:t xml:space="preserve"> Mala Subotica 42% (</w:t>
      </w:r>
      <w:r w:rsidR="00CF5FE2">
        <w:rPr>
          <w:rFonts w:ascii="Times New Roman" w:hAnsi="Times New Roman" w:cs="Times New Roman"/>
          <w:spacing w:val="-1"/>
          <w:sz w:val="24"/>
        </w:rPr>
        <w:t>područna škola</w:t>
      </w:r>
      <w:r w:rsidRPr="00ED2ABB">
        <w:rPr>
          <w:rFonts w:ascii="Times New Roman" w:hAnsi="Times New Roman" w:cs="Times New Roman"/>
          <w:spacing w:val="-1"/>
          <w:sz w:val="24"/>
        </w:rPr>
        <w:t xml:space="preserve"> </w:t>
      </w:r>
      <w:proofErr w:type="spellStart"/>
      <w:r w:rsidRPr="00ED2ABB">
        <w:rPr>
          <w:rFonts w:ascii="Times New Roman" w:hAnsi="Times New Roman" w:cs="Times New Roman"/>
          <w:spacing w:val="-1"/>
          <w:sz w:val="24"/>
        </w:rPr>
        <w:t>Držimurec</w:t>
      </w:r>
      <w:proofErr w:type="spellEnd"/>
      <w:r w:rsidRPr="00ED2ABB">
        <w:rPr>
          <w:rFonts w:ascii="Times New Roman" w:hAnsi="Times New Roman" w:cs="Times New Roman"/>
          <w:spacing w:val="-1"/>
          <w:sz w:val="24"/>
        </w:rPr>
        <w:t xml:space="preserve"> </w:t>
      </w:r>
      <w:proofErr w:type="spellStart"/>
      <w:r w:rsidRPr="00ED2ABB">
        <w:rPr>
          <w:rFonts w:ascii="Times New Roman" w:hAnsi="Times New Roman" w:cs="Times New Roman"/>
          <w:spacing w:val="-1"/>
          <w:sz w:val="24"/>
        </w:rPr>
        <w:t>Strelec</w:t>
      </w:r>
      <w:proofErr w:type="spellEnd"/>
      <w:r w:rsidRPr="00ED2ABB">
        <w:rPr>
          <w:rFonts w:ascii="Times New Roman" w:hAnsi="Times New Roman" w:cs="Times New Roman"/>
          <w:spacing w:val="-1"/>
          <w:sz w:val="24"/>
        </w:rPr>
        <w:t xml:space="preserve"> - 100% učenika Romi), OŠ Vladimira Nazora </w:t>
      </w:r>
      <w:proofErr w:type="spellStart"/>
      <w:r w:rsidRPr="00ED2ABB">
        <w:rPr>
          <w:rFonts w:ascii="Times New Roman" w:hAnsi="Times New Roman" w:cs="Times New Roman"/>
          <w:spacing w:val="-1"/>
          <w:sz w:val="24"/>
        </w:rPr>
        <w:t>Pribislavec</w:t>
      </w:r>
      <w:proofErr w:type="spellEnd"/>
      <w:r w:rsidRPr="00ED2ABB">
        <w:rPr>
          <w:rFonts w:ascii="Times New Roman" w:hAnsi="Times New Roman" w:cs="Times New Roman"/>
          <w:spacing w:val="-1"/>
          <w:sz w:val="24"/>
        </w:rPr>
        <w:t xml:space="preserve"> 61,2%.</w:t>
      </w:r>
    </w:p>
    <w:p w14:paraId="155AD2A3" w14:textId="1A71D356" w:rsidR="00B75288" w:rsidRPr="00F405B8" w:rsidRDefault="00020949" w:rsidP="00F405B8">
      <w:pPr>
        <w:spacing w:line="276" w:lineRule="auto"/>
        <w:jc w:val="both"/>
        <w:rPr>
          <w:rFonts w:ascii="Times New Roman" w:hAnsi="Times New Roman" w:cs="Times New Roman"/>
          <w:sz w:val="24"/>
          <w:szCs w:val="24"/>
        </w:rPr>
      </w:pPr>
      <w:r>
        <w:rPr>
          <w:rFonts w:ascii="Times New Roman" w:hAnsi="Times New Roman" w:cs="Times New Roman"/>
          <w:spacing w:val="-1"/>
          <w:sz w:val="24"/>
          <w:szCs w:val="24"/>
        </w:rPr>
        <w:t>Osiguravanje produženog boravka, učenje hrvatskog jezika te provođenje ostalih navedenih aktivnosti</w:t>
      </w:r>
      <w:r w:rsidR="00511F27" w:rsidRPr="00F405B8">
        <w:rPr>
          <w:rFonts w:ascii="Times New Roman" w:hAnsi="Times New Roman" w:cs="Times New Roman"/>
          <w:spacing w:val="-1"/>
          <w:sz w:val="24"/>
          <w:szCs w:val="24"/>
        </w:rPr>
        <w:t xml:space="preserve"> iznimno je važno</w:t>
      </w:r>
      <w:r w:rsidR="00511F27" w:rsidRPr="00F405B8">
        <w:rPr>
          <w:rFonts w:ascii="Times New Roman" w:hAnsi="Times New Roman" w:cs="Times New Roman"/>
          <w:sz w:val="24"/>
          <w:szCs w:val="24"/>
        </w:rPr>
        <w:t xml:space="preserve"> u sprečavanju preuranjenog napuštanja školovanja učenika pripadnika romske nacionalne manjine, ali i podizanja razine s</w:t>
      </w:r>
      <w:r w:rsidR="00B75288" w:rsidRPr="00F405B8">
        <w:rPr>
          <w:rFonts w:ascii="Times New Roman" w:hAnsi="Times New Roman" w:cs="Times New Roman"/>
          <w:sz w:val="24"/>
          <w:szCs w:val="24"/>
        </w:rPr>
        <w:t xml:space="preserve">vijesti o važnosti obrazovanja, no ističe se potreba dodatnih napora za postizanje adekvatne pripreme učenika za ulazak te zadržavanje u sustavu obrazovanja, kao i uspješno završavanje osnovnog školovanja. </w:t>
      </w:r>
    </w:p>
    <w:p w14:paraId="36E09C3B" w14:textId="236FB173" w:rsidR="00511F27" w:rsidRPr="00F405B8" w:rsidRDefault="00511F27" w:rsidP="00F405B8">
      <w:pPr>
        <w:spacing w:line="276" w:lineRule="auto"/>
        <w:jc w:val="both"/>
        <w:rPr>
          <w:rFonts w:ascii="Times New Roman" w:hAnsi="Times New Roman" w:cs="Times New Roman"/>
          <w:sz w:val="24"/>
          <w:szCs w:val="24"/>
        </w:rPr>
      </w:pPr>
      <w:r w:rsidRPr="00F405B8">
        <w:rPr>
          <w:rFonts w:ascii="Times New Roman" w:hAnsi="Times New Roman" w:cs="Times New Roman"/>
          <w:sz w:val="24"/>
          <w:szCs w:val="24"/>
        </w:rPr>
        <w:t xml:space="preserve">Osim navedenog, MZO financira rad romskih pomagača koji zajedno s učiteljem pomažu u pisanju domaćih zadaća tijekom produženog boravka te svladavanju školskog gradiva, a osigurava se </w:t>
      </w:r>
      <w:r w:rsidR="00020949">
        <w:rPr>
          <w:rFonts w:ascii="Times New Roman" w:hAnsi="Times New Roman" w:cs="Times New Roman"/>
          <w:sz w:val="24"/>
          <w:szCs w:val="24"/>
        </w:rPr>
        <w:t xml:space="preserve">i </w:t>
      </w:r>
      <w:r w:rsidRPr="00F405B8">
        <w:rPr>
          <w:rFonts w:ascii="Times New Roman" w:hAnsi="Times New Roman" w:cs="Times New Roman"/>
          <w:sz w:val="24"/>
          <w:szCs w:val="24"/>
        </w:rPr>
        <w:t xml:space="preserve">provedba </w:t>
      </w:r>
      <w:proofErr w:type="spellStart"/>
      <w:r w:rsidR="00020949">
        <w:rPr>
          <w:rFonts w:ascii="Times New Roman" w:hAnsi="Times New Roman" w:cs="Times New Roman"/>
          <w:sz w:val="24"/>
          <w:szCs w:val="24"/>
        </w:rPr>
        <w:t>izvanučioničke</w:t>
      </w:r>
      <w:proofErr w:type="spellEnd"/>
      <w:r w:rsidR="00020949">
        <w:rPr>
          <w:rFonts w:ascii="Times New Roman" w:hAnsi="Times New Roman" w:cs="Times New Roman"/>
          <w:sz w:val="24"/>
          <w:szCs w:val="24"/>
        </w:rPr>
        <w:t xml:space="preserve"> nastave – školski izleti, školske ekskurzije, terenska nastava te škola u prirodi.</w:t>
      </w:r>
      <w:r w:rsidR="00C9560A">
        <w:rPr>
          <w:rFonts w:ascii="Times New Roman" w:hAnsi="Times New Roman" w:cs="Times New Roman"/>
          <w:sz w:val="24"/>
          <w:szCs w:val="24"/>
        </w:rPr>
        <w:t xml:space="preserve"> </w:t>
      </w:r>
      <w:r w:rsidRPr="00F405B8">
        <w:rPr>
          <w:rFonts w:ascii="Times New Roman" w:hAnsi="Times New Roman" w:cs="Times New Roman"/>
          <w:sz w:val="24"/>
          <w:szCs w:val="24"/>
        </w:rPr>
        <w:t xml:space="preserve">Navedene aktivnosti </w:t>
      </w:r>
      <w:r w:rsidR="00B75288" w:rsidRPr="00F405B8">
        <w:rPr>
          <w:rFonts w:ascii="Times New Roman" w:hAnsi="Times New Roman" w:cs="Times New Roman"/>
          <w:sz w:val="24"/>
          <w:szCs w:val="24"/>
        </w:rPr>
        <w:t xml:space="preserve">predstavljaju preduvjet integracije, ali i uspješnog završetka osnovnog obrazovanja. </w:t>
      </w:r>
      <w:r w:rsidRPr="00F405B8">
        <w:rPr>
          <w:rFonts w:ascii="Times New Roman" w:hAnsi="Times New Roman" w:cs="Times New Roman"/>
          <w:sz w:val="24"/>
          <w:szCs w:val="24"/>
        </w:rPr>
        <w:t>Na produženi boravak, plaće romskih pomagača,</w:t>
      </w:r>
      <w:r w:rsidR="00C9560A">
        <w:rPr>
          <w:rFonts w:ascii="Times New Roman" w:hAnsi="Times New Roman" w:cs="Times New Roman"/>
          <w:sz w:val="24"/>
          <w:szCs w:val="24"/>
        </w:rPr>
        <w:t xml:space="preserve"> </w:t>
      </w:r>
      <w:proofErr w:type="spellStart"/>
      <w:r w:rsidRPr="00F405B8">
        <w:rPr>
          <w:rFonts w:ascii="Times New Roman" w:hAnsi="Times New Roman" w:cs="Times New Roman"/>
          <w:sz w:val="24"/>
          <w:szCs w:val="24"/>
        </w:rPr>
        <w:t>izvanučioničk</w:t>
      </w:r>
      <w:r w:rsidR="00020949">
        <w:rPr>
          <w:rFonts w:ascii="Times New Roman" w:hAnsi="Times New Roman" w:cs="Times New Roman"/>
          <w:sz w:val="24"/>
          <w:szCs w:val="24"/>
        </w:rPr>
        <w:t>u</w:t>
      </w:r>
      <w:proofErr w:type="spellEnd"/>
      <w:r w:rsidRPr="00F405B8">
        <w:rPr>
          <w:rFonts w:ascii="Times New Roman" w:hAnsi="Times New Roman" w:cs="Times New Roman"/>
          <w:sz w:val="24"/>
          <w:szCs w:val="24"/>
        </w:rPr>
        <w:t xml:space="preserve"> nastav</w:t>
      </w:r>
      <w:r w:rsidR="00020949">
        <w:rPr>
          <w:rFonts w:ascii="Times New Roman" w:hAnsi="Times New Roman" w:cs="Times New Roman"/>
          <w:sz w:val="24"/>
          <w:szCs w:val="24"/>
        </w:rPr>
        <w:t>u</w:t>
      </w:r>
      <w:r w:rsidRPr="00F405B8">
        <w:rPr>
          <w:rFonts w:ascii="Times New Roman" w:hAnsi="Times New Roman" w:cs="Times New Roman"/>
          <w:sz w:val="24"/>
          <w:szCs w:val="24"/>
        </w:rPr>
        <w:t xml:space="preserve"> te smještaj u dom iz Državnog proračuna u 2018. godini ukupno je utrošeno 3.318.698,60 </w:t>
      </w:r>
      <w:r w:rsidR="00B75288" w:rsidRPr="00F405B8">
        <w:rPr>
          <w:rFonts w:ascii="Times New Roman" w:hAnsi="Times New Roman" w:cs="Times New Roman"/>
          <w:sz w:val="24"/>
          <w:szCs w:val="24"/>
        </w:rPr>
        <w:t>kn.</w:t>
      </w:r>
    </w:p>
    <w:p w14:paraId="4EE8F4E8" w14:textId="41C64FEE" w:rsidR="00B75288" w:rsidRDefault="007144AD" w:rsidP="00F405B8">
      <w:pPr>
        <w:autoSpaceDE w:val="0"/>
        <w:autoSpaceDN w:val="0"/>
        <w:adjustRightInd w:val="0"/>
        <w:spacing w:line="276" w:lineRule="auto"/>
        <w:jc w:val="both"/>
        <w:rPr>
          <w:rFonts w:ascii="Times New Roman" w:hAnsi="Times New Roman" w:cs="Times New Roman"/>
          <w:spacing w:val="-1"/>
          <w:sz w:val="24"/>
          <w:szCs w:val="24"/>
        </w:rPr>
      </w:pPr>
      <w:r w:rsidRPr="00F405B8">
        <w:rPr>
          <w:rFonts w:ascii="Times New Roman" w:hAnsi="Times New Roman" w:cs="Times New Roman"/>
          <w:spacing w:val="-1"/>
          <w:sz w:val="24"/>
          <w:szCs w:val="24"/>
        </w:rPr>
        <w:t>U 2018./2019. vidljivo je smanjenje broja učenika uključen</w:t>
      </w:r>
      <w:r w:rsidR="00D83198" w:rsidRPr="00F405B8">
        <w:rPr>
          <w:rFonts w:ascii="Times New Roman" w:hAnsi="Times New Roman" w:cs="Times New Roman"/>
          <w:spacing w:val="-1"/>
          <w:sz w:val="24"/>
          <w:szCs w:val="24"/>
        </w:rPr>
        <w:t>ih</w:t>
      </w:r>
      <w:r w:rsidRPr="00F405B8">
        <w:rPr>
          <w:rFonts w:ascii="Times New Roman" w:hAnsi="Times New Roman" w:cs="Times New Roman"/>
          <w:spacing w:val="-1"/>
          <w:sz w:val="24"/>
          <w:szCs w:val="24"/>
        </w:rPr>
        <w:t xml:space="preserve"> u </w:t>
      </w:r>
      <w:r w:rsidRPr="00211148">
        <w:rPr>
          <w:rFonts w:ascii="Times New Roman" w:hAnsi="Times New Roman" w:cs="Times New Roman"/>
          <w:spacing w:val="-1"/>
          <w:sz w:val="24"/>
          <w:szCs w:val="24"/>
        </w:rPr>
        <w:t>srednjoškolsko obrazovanje</w:t>
      </w:r>
      <w:r w:rsidRPr="00F405B8">
        <w:rPr>
          <w:rFonts w:ascii="Times New Roman" w:hAnsi="Times New Roman" w:cs="Times New Roman"/>
          <w:spacing w:val="-1"/>
          <w:sz w:val="24"/>
          <w:szCs w:val="24"/>
        </w:rPr>
        <w:t xml:space="preserve">. Prema dobivenim podacima u srednjoškolske programe početkom </w:t>
      </w:r>
      <w:r w:rsidR="00C51617" w:rsidRPr="00F405B8">
        <w:rPr>
          <w:rFonts w:ascii="Times New Roman" w:hAnsi="Times New Roman" w:cs="Times New Roman"/>
          <w:spacing w:val="-1"/>
          <w:sz w:val="24"/>
          <w:szCs w:val="24"/>
        </w:rPr>
        <w:t xml:space="preserve">školske godine </w:t>
      </w:r>
      <w:r w:rsidRPr="00F405B8">
        <w:rPr>
          <w:rFonts w:ascii="Times New Roman" w:hAnsi="Times New Roman" w:cs="Times New Roman"/>
          <w:spacing w:val="-1"/>
          <w:sz w:val="24"/>
          <w:szCs w:val="24"/>
        </w:rPr>
        <w:t>2018./2019. bilo je uključeno 760 (401</w:t>
      </w:r>
      <w:r w:rsidR="00897D77" w:rsidRPr="00F405B8">
        <w:rPr>
          <w:rFonts w:ascii="Times New Roman" w:hAnsi="Times New Roman" w:cs="Times New Roman"/>
          <w:spacing w:val="-1"/>
          <w:sz w:val="24"/>
          <w:szCs w:val="24"/>
        </w:rPr>
        <w:t xml:space="preserve"> </w:t>
      </w:r>
      <w:r w:rsidRPr="00F405B8">
        <w:rPr>
          <w:rFonts w:ascii="Times New Roman" w:hAnsi="Times New Roman" w:cs="Times New Roman"/>
          <w:spacing w:val="-1"/>
          <w:sz w:val="24"/>
          <w:szCs w:val="24"/>
        </w:rPr>
        <w:t>m, 359</w:t>
      </w:r>
      <w:r w:rsidR="00897D77" w:rsidRPr="00F405B8">
        <w:rPr>
          <w:rFonts w:ascii="Times New Roman" w:hAnsi="Times New Roman" w:cs="Times New Roman"/>
          <w:spacing w:val="-1"/>
          <w:sz w:val="24"/>
          <w:szCs w:val="24"/>
        </w:rPr>
        <w:t xml:space="preserve"> </w:t>
      </w:r>
      <w:r w:rsidRPr="00F405B8">
        <w:rPr>
          <w:rFonts w:ascii="Times New Roman" w:hAnsi="Times New Roman" w:cs="Times New Roman"/>
          <w:spacing w:val="-1"/>
          <w:sz w:val="24"/>
          <w:szCs w:val="24"/>
        </w:rPr>
        <w:t>ž) učenika</w:t>
      </w:r>
      <w:r w:rsidR="00510ED9">
        <w:rPr>
          <w:rFonts w:ascii="Times New Roman" w:hAnsi="Times New Roman" w:cs="Times New Roman"/>
          <w:spacing w:val="-1"/>
          <w:sz w:val="24"/>
          <w:szCs w:val="24"/>
        </w:rPr>
        <w:t xml:space="preserve"> (na početku </w:t>
      </w:r>
      <w:r w:rsidR="00C51617">
        <w:rPr>
          <w:rFonts w:ascii="Times New Roman" w:hAnsi="Times New Roman" w:cs="Times New Roman"/>
          <w:spacing w:val="-1"/>
          <w:sz w:val="24"/>
          <w:szCs w:val="24"/>
        </w:rPr>
        <w:t xml:space="preserve">školske godine </w:t>
      </w:r>
      <w:r w:rsidR="00510ED9">
        <w:rPr>
          <w:rFonts w:ascii="Times New Roman" w:hAnsi="Times New Roman" w:cs="Times New Roman"/>
          <w:spacing w:val="-1"/>
          <w:sz w:val="24"/>
          <w:szCs w:val="24"/>
        </w:rPr>
        <w:t>2017./2018. 805 (446m, 359 ž))</w:t>
      </w:r>
      <w:r w:rsidR="00B75288" w:rsidRPr="00F405B8">
        <w:rPr>
          <w:rFonts w:ascii="Times New Roman" w:hAnsi="Times New Roman" w:cs="Times New Roman"/>
          <w:spacing w:val="-1"/>
          <w:sz w:val="24"/>
          <w:szCs w:val="24"/>
        </w:rPr>
        <w:t xml:space="preserve">, no s druge strane vidljiv je porast broja učenika upisanih u prve razrede trogodišnjih srednjih škola te je veći broj učenika koji nastavljaju obrazovanje u trogodišnjim strukovnim programima (461 (283 m, 178 ž) učenika) u odnosu na broj učenika u četverogodišnjim i petogodišnjim programima (132 (37 m, 95 ž) učenika). Osiguravanje uvjeta za uspješno školovanje - osiguravanje srednjoškolskih stipendija i smještaja u učenički dom značajne su aktivnosti kojima se pospješuje upis te pohađanje srednje škole. MZO je osiguralo stipendije za 652 (354 m, 298 ž) učenika na što je iz </w:t>
      </w:r>
      <w:r w:rsidR="00CF5FE2">
        <w:rPr>
          <w:rFonts w:ascii="Times New Roman" w:hAnsi="Times New Roman" w:cs="Times New Roman"/>
          <w:spacing w:val="-1"/>
          <w:sz w:val="24"/>
          <w:szCs w:val="24"/>
        </w:rPr>
        <w:t>D</w:t>
      </w:r>
      <w:r w:rsidR="00C13BC5">
        <w:rPr>
          <w:rFonts w:ascii="Times New Roman" w:hAnsi="Times New Roman" w:cs="Times New Roman"/>
          <w:spacing w:val="-1"/>
          <w:sz w:val="24"/>
          <w:szCs w:val="24"/>
        </w:rPr>
        <w:t>ržavnog proračuna</w:t>
      </w:r>
      <w:r w:rsidR="00B75288" w:rsidRPr="00F405B8">
        <w:rPr>
          <w:rFonts w:ascii="Times New Roman" w:hAnsi="Times New Roman" w:cs="Times New Roman"/>
          <w:spacing w:val="-1"/>
          <w:sz w:val="24"/>
          <w:szCs w:val="24"/>
        </w:rPr>
        <w:t xml:space="preserve"> u 2018. godini utrošeno ukupno 3.212.200,00 kn</w:t>
      </w:r>
      <w:r w:rsidR="00510ED9">
        <w:rPr>
          <w:rFonts w:ascii="Times New Roman" w:hAnsi="Times New Roman" w:cs="Times New Roman"/>
          <w:spacing w:val="-1"/>
          <w:sz w:val="24"/>
          <w:szCs w:val="24"/>
        </w:rPr>
        <w:t>, za usporedbu s 2017. godinom kada su stipendije osigurane za 689 (373 m, 3</w:t>
      </w:r>
      <w:r w:rsidR="007653C2">
        <w:rPr>
          <w:rFonts w:ascii="Times New Roman" w:hAnsi="Times New Roman" w:cs="Times New Roman"/>
          <w:spacing w:val="-1"/>
          <w:sz w:val="24"/>
          <w:szCs w:val="24"/>
        </w:rPr>
        <w:t xml:space="preserve">16 ž) učenika za što je ukupno utrošeno </w:t>
      </w:r>
      <w:r w:rsidR="007653C2">
        <w:rPr>
          <w:rFonts w:ascii="Times New Roman" w:eastAsia="Calibri" w:hAnsi="Times New Roman" w:cs="Times New Roman"/>
          <w:sz w:val="24"/>
          <w:szCs w:val="24"/>
        </w:rPr>
        <w:t>3.488.411,44 kn</w:t>
      </w:r>
      <w:r w:rsidR="00B75288" w:rsidRPr="00F405B8">
        <w:rPr>
          <w:rFonts w:ascii="Times New Roman" w:hAnsi="Times New Roman" w:cs="Times New Roman"/>
          <w:spacing w:val="-1"/>
          <w:sz w:val="24"/>
          <w:szCs w:val="24"/>
        </w:rPr>
        <w:t xml:space="preserve">. Osim srednjoškolskih stipendija putem Nacionalne zaklade za potporu učeničkom i studentskom standardu u 2018. godini </w:t>
      </w:r>
      <w:r w:rsidR="00B75288" w:rsidRPr="00F405B8">
        <w:rPr>
          <w:rFonts w:ascii="Times New Roman" w:hAnsi="Times New Roman" w:cs="Times New Roman"/>
          <w:spacing w:val="-1"/>
          <w:sz w:val="24"/>
          <w:szCs w:val="24"/>
        </w:rPr>
        <w:lastRenderedPageBreak/>
        <w:t>osigurane su stipendije za 22 (14 m, 8 ž) studenta te je na visokoškolske stipendije utrošeno ukupno 230.000,00 kn</w:t>
      </w:r>
      <w:r w:rsidR="00510ED9">
        <w:rPr>
          <w:rFonts w:ascii="Times New Roman" w:hAnsi="Times New Roman" w:cs="Times New Roman"/>
          <w:spacing w:val="-1"/>
          <w:sz w:val="24"/>
          <w:szCs w:val="24"/>
        </w:rPr>
        <w:t>, više nego 2017. godine kada je isplaćeno 190.000,00 kn za 19 (11 m, 8 ž)</w:t>
      </w:r>
      <w:r w:rsidR="007653C2">
        <w:rPr>
          <w:rFonts w:ascii="Times New Roman" w:hAnsi="Times New Roman" w:cs="Times New Roman"/>
          <w:spacing w:val="-1"/>
          <w:sz w:val="24"/>
          <w:szCs w:val="24"/>
        </w:rPr>
        <w:t xml:space="preserve"> </w:t>
      </w:r>
      <w:r w:rsidR="00510ED9">
        <w:rPr>
          <w:rFonts w:ascii="Times New Roman" w:hAnsi="Times New Roman" w:cs="Times New Roman"/>
          <w:spacing w:val="-1"/>
          <w:sz w:val="24"/>
          <w:szCs w:val="24"/>
        </w:rPr>
        <w:t>studenata</w:t>
      </w:r>
      <w:r w:rsidR="00B75288" w:rsidRPr="00F405B8">
        <w:rPr>
          <w:rFonts w:ascii="Times New Roman" w:hAnsi="Times New Roman" w:cs="Times New Roman"/>
          <w:spacing w:val="-1"/>
          <w:sz w:val="24"/>
          <w:szCs w:val="24"/>
        </w:rPr>
        <w:t xml:space="preserve">. </w:t>
      </w:r>
    </w:p>
    <w:p w14:paraId="4A0F8098" w14:textId="5C3CB7A2" w:rsidR="000836B0" w:rsidRPr="00F405B8" w:rsidRDefault="000836B0" w:rsidP="00F405B8">
      <w:pPr>
        <w:autoSpaceDE w:val="0"/>
        <w:autoSpaceDN w:val="0"/>
        <w:adjustRightInd w:val="0"/>
        <w:spacing w:line="276" w:lineRule="auto"/>
        <w:jc w:val="both"/>
        <w:rPr>
          <w:rFonts w:ascii="Times New Roman" w:hAnsi="Times New Roman" w:cs="Times New Roman"/>
          <w:spacing w:val="-1"/>
          <w:sz w:val="24"/>
          <w:szCs w:val="24"/>
        </w:rPr>
      </w:pPr>
      <w:r>
        <w:rPr>
          <w:rFonts w:ascii="Times New Roman" w:hAnsi="Times New Roman" w:cs="Times New Roman"/>
          <w:spacing w:val="-1"/>
          <w:sz w:val="24"/>
          <w:szCs w:val="24"/>
        </w:rPr>
        <w:t>Vezano uz uključivanje odraslih Roma u program opismenjavanja i osposobljavanja za prvo zanimanje, MZO navodi kako je navedene programe tijekom 2018. godine polazilo ukupno 475 (291 m, 184 ž) polaznika, od čega 452 polaznika u programu opismenjavanja te 23 polaznika programa osposobljavanja za prvo zanimanje.</w:t>
      </w:r>
      <w:r w:rsidR="007653C2">
        <w:rPr>
          <w:rFonts w:ascii="Times New Roman" w:hAnsi="Times New Roman" w:cs="Times New Roman"/>
          <w:spacing w:val="-1"/>
          <w:sz w:val="24"/>
          <w:szCs w:val="24"/>
        </w:rPr>
        <w:t xml:space="preserve"> Za usporedbu, u 2017. godini iste programe pohađalo je ukupno 382 osoba (366 u programu opismenjavanja i 16 u programu osposobljavanja za prvo zanimanje). </w:t>
      </w:r>
    </w:p>
    <w:p w14:paraId="44EA5C8E" w14:textId="3DD1426D" w:rsidR="002540A4" w:rsidRPr="00F405B8" w:rsidRDefault="002540A4" w:rsidP="00F405B8">
      <w:pPr>
        <w:autoSpaceDE w:val="0"/>
        <w:autoSpaceDN w:val="0"/>
        <w:adjustRightInd w:val="0"/>
        <w:spacing w:line="276" w:lineRule="auto"/>
        <w:jc w:val="both"/>
        <w:rPr>
          <w:rFonts w:ascii="Times New Roman" w:hAnsi="Times New Roman" w:cs="Times New Roman"/>
          <w:spacing w:val="-1"/>
          <w:sz w:val="24"/>
          <w:szCs w:val="24"/>
        </w:rPr>
      </w:pPr>
      <w:r w:rsidRPr="00F405B8">
        <w:rPr>
          <w:rFonts w:ascii="Times New Roman" w:hAnsi="Times New Roman" w:cs="Times New Roman"/>
          <w:spacing w:val="-1"/>
          <w:sz w:val="24"/>
          <w:szCs w:val="24"/>
        </w:rPr>
        <w:t>Nadalje, MZO je u 2018. godini sufinanciralo i tisak Hrvatsko-romskog rječnika, obilježavanje Svjetskog dana romskog jezika, obilježavanje Svjetskog dana Roma</w:t>
      </w:r>
      <w:r w:rsidR="007620A7" w:rsidRPr="00F405B8">
        <w:rPr>
          <w:rFonts w:ascii="Times New Roman" w:hAnsi="Times New Roman" w:cs="Times New Roman"/>
          <w:spacing w:val="-1"/>
          <w:sz w:val="24"/>
          <w:szCs w:val="24"/>
        </w:rPr>
        <w:t xml:space="preserve"> i</w:t>
      </w:r>
      <w:r w:rsidRPr="00F405B8">
        <w:rPr>
          <w:rFonts w:ascii="Times New Roman" w:hAnsi="Times New Roman" w:cs="Times New Roman"/>
          <w:spacing w:val="-1"/>
          <w:sz w:val="24"/>
          <w:szCs w:val="24"/>
        </w:rPr>
        <w:t xml:space="preserve"> </w:t>
      </w:r>
      <w:r w:rsidRPr="00F405B8">
        <w:rPr>
          <w:rFonts w:ascii="Times New Roman" w:hAnsi="Times New Roman" w:cs="Times New Roman"/>
          <w:sz w:val="24"/>
          <w:szCs w:val="24"/>
        </w:rPr>
        <w:t>Međunarodnog dana sjećanja na romske žrtve genocida u Drugom svjetskom ratu/</w:t>
      </w:r>
      <w:proofErr w:type="spellStart"/>
      <w:r w:rsidRPr="00F405B8">
        <w:rPr>
          <w:rFonts w:ascii="Times New Roman" w:hAnsi="Times New Roman" w:cs="Times New Roman"/>
          <w:sz w:val="24"/>
          <w:szCs w:val="24"/>
        </w:rPr>
        <w:t>Samudaripen</w:t>
      </w:r>
      <w:proofErr w:type="spellEnd"/>
      <w:r w:rsidRPr="00F405B8">
        <w:rPr>
          <w:rFonts w:ascii="Times New Roman" w:hAnsi="Times New Roman" w:cs="Times New Roman"/>
          <w:sz w:val="24"/>
          <w:szCs w:val="24"/>
        </w:rPr>
        <w:t xml:space="preserve"> </w:t>
      </w:r>
      <w:r w:rsidR="006C2ED4" w:rsidRPr="00F405B8">
        <w:rPr>
          <w:rFonts w:ascii="Times New Roman" w:hAnsi="Times New Roman" w:cs="Times New Roman"/>
          <w:spacing w:val="-1"/>
          <w:sz w:val="24"/>
          <w:szCs w:val="24"/>
        </w:rPr>
        <w:t xml:space="preserve">u ukupnom iznosu od </w:t>
      </w:r>
      <w:r w:rsidR="00020949">
        <w:rPr>
          <w:rFonts w:ascii="Times New Roman" w:hAnsi="Times New Roman" w:cs="Times New Roman"/>
          <w:spacing w:val="-1"/>
          <w:sz w:val="24"/>
          <w:szCs w:val="24"/>
        </w:rPr>
        <w:t>56</w:t>
      </w:r>
      <w:r w:rsidRPr="00F405B8">
        <w:rPr>
          <w:rFonts w:ascii="Times New Roman" w:hAnsi="Times New Roman" w:cs="Times New Roman"/>
          <w:spacing w:val="-1"/>
          <w:sz w:val="24"/>
          <w:szCs w:val="24"/>
        </w:rPr>
        <w:t>.000,00 kn.</w:t>
      </w:r>
    </w:p>
    <w:p w14:paraId="1737250A" w14:textId="6FF525EA" w:rsidR="009B2536" w:rsidRPr="00211148" w:rsidRDefault="002540A4" w:rsidP="00F405B8">
      <w:pPr>
        <w:spacing w:line="276" w:lineRule="auto"/>
        <w:jc w:val="both"/>
        <w:rPr>
          <w:rFonts w:ascii="Times New Roman" w:hAnsi="Times New Roman" w:cs="Times New Roman"/>
          <w:spacing w:val="-1"/>
          <w:sz w:val="24"/>
          <w:szCs w:val="24"/>
        </w:rPr>
      </w:pPr>
      <w:r w:rsidRPr="00211148">
        <w:rPr>
          <w:rFonts w:ascii="Times New Roman" w:hAnsi="Times New Roman" w:cs="Times New Roman"/>
          <w:spacing w:val="-1"/>
          <w:sz w:val="24"/>
          <w:szCs w:val="24"/>
        </w:rPr>
        <w:t xml:space="preserve">Za ostvarenje mjera i aktivnosti za postizanje ciljeva </w:t>
      </w:r>
      <w:r w:rsidR="00BD5696" w:rsidRPr="00BD5696">
        <w:rPr>
          <w:rFonts w:ascii="Times New Roman" w:hAnsi="Times New Roman" w:cs="Times New Roman"/>
          <w:i/>
          <w:spacing w:val="-1"/>
          <w:sz w:val="24"/>
          <w:szCs w:val="24"/>
        </w:rPr>
        <w:t>Nacionalne strategije</w:t>
      </w:r>
      <w:r w:rsidRPr="00211148">
        <w:rPr>
          <w:rFonts w:ascii="Times New Roman" w:hAnsi="Times New Roman" w:cs="Times New Roman"/>
          <w:spacing w:val="-1"/>
          <w:sz w:val="24"/>
          <w:szCs w:val="24"/>
        </w:rPr>
        <w:t>, u 2018. godini iz Državnog proračuna utrošeno je ukupno 12.623.229,88 kn</w:t>
      </w:r>
      <w:r w:rsidR="006E6DAA">
        <w:rPr>
          <w:rFonts w:ascii="Times New Roman" w:hAnsi="Times New Roman" w:cs="Times New Roman"/>
          <w:spacing w:val="-1"/>
          <w:sz w:val="24"/>
          <w:szCs w:val="24"/>
        </w:rPr>
        <w:t>, 12% više nego 2017. godine.</w:t>
      </w:r>
      <w:r w:rsidR="00C9560A">
        <w:rPr>
          <w:rFonts w:ascii="Times New Roman" w:hAnsi="Times New Roman" w:cs="Times New Roman"/>
          <w:spacing w:val="-1"/>
          <w:sz w:val="24"/>
          <w:szCs w:val="24"/>
        </w:rPr>
        <w:t xml:space="preserve"> </w:t>
      </w:r>
    </w:p>
    <w:p w14:paraId="5116042F" w14:textId="4DF4F658" w:rsidR="007144AD" w:rsidRPr="00F405B8" w:rsidRDefault="002540A4" w:rsidP="00F405B8">
      <w:pPr>
        <w:spacing w:line="276" w:lineRule="auto"/>
        <w:jc w:val="both"/>
        <w:rPr>
          <w:rFonts w:ascii="Times New Roman" w:hAnsi="Times New Roman" w:cs="Times New Roman"/>
          <w:sz w:val="24"/>
          <w:szCs w:val="24"/>
        </w:rPr>
      </w:pPr>
      <w:r w:rsidRPr="00211148">
        <w:rPr>
          <w:rFonts w:ascii="Times New Roman" w:hAnsi="Times New Roman" w:cs="Times New Roman"/>
          <w:sz w:val="24"/>
          <w:szCs w:val="24"/>
        </w:rPr>
        <w:t>MZO</w:t>
      </w:r>
      <w:r w:rsidR="007144AD" w:rsidRPr="00211148">
        <w:rPr>
          <w:rFonts w:ascii="Times New Roman" w:hAnsi="Times New Roman" w:cs="Times New Roman"/>
          <w:sz w:val="24"/>
          <w:szCs w:val="24"/>
        </w:rPr>
        <w:t>, u suradnji s Agencijom za strukovno obrazovanje i obrazovanje odraslih</w:t>
      </w:r>
      <w:r w:rsidR="00C9560A">
        <w:rPr>
          <w:rFonts w:ascii="Times New Roman" w:hAnsi="Times New Roman" w:cs="Times New Roman"/>
          <w:sz w:val="24"/>
          <w:szCs w:val="24"/>
        </w:rPr>
        <w:t xml:space="preserve"> </w:t>
      </w:r>
      <w:r w:rsidR="007144AD" w:rsidRPr="00211148">
        <w:rPr>
          <w:rFonts w:ascii="Times New Roman" w:hAnsi="Times New Roman" w:cs="Times New Roman"/>
          <w:sz w:val="24"/>
          <w:szCs w:val="24"/>
        </w:rPr>
        <w:t>tijekom 2018. godine dovršilo je evaluaciju projektnih prijedloga u sklopu Poziva Programska, stručna i financijska potpora obrazovanju djece i učenika pripadnika romske nacionalne manjine</w:t>
      </w:r>
      <w:r w:rsidR="00D24B7F" w:rsidRPr="00F405B8">
        <w:rPr>
          <w:rFonts w:ascii="Times New Roman" w:hAnsi="Times New Roman" w:cs="Times New Roman"/>
          <w:b/>
          <w:sz w:val="24"/>
          <w:szCs w:val="24"/>
        </w:rPr>
        <w:t xml:space="preserve"> </w:t>
      </w:r>
      <w:r w:rsidR="007144AD" w:rsidRPr="00F405B8">
        <w:rPr>
          <w:rFonts w:ascii="Times New Roman" w:hAnsi="Times New Roman" w:cs="Times New Roman"/>
          <w:sz w:val="24"/>
          <w:szCs w:val="24"/>
        </w:rPr>
        <w:t>te je u kolovozu 2018. godine donijelo Odluku o financiranju osam projekata u ukupnome iznosu od 8.398.419,98 kn</w:t>
      </w:r>
      <w:r w:rsidRPr="00F405B8">
        <w:rPr>
          <w:rFonts w:ascii="Times New Roman" w:hAnsi="Times New Roman" w:cs="Times New Roman"/>
          <w:sz w:val="24"/>
          <w:szCs w:val="24"/>
        </w:rPr>
        <w:t>,</w:t>
      </w:r>
      <w:r w:rsidR="008B1757" w:rsidRPr="00F405B8">
        <w:rPr>
          <w:rFonts w:ascii="Times New Roman" w:hAnsi="Times New Roman" w:cs="Times New Roman"/>
          <w:sz w:val="24"/>
          <w:szCs w:val="24"/>
        </w:rPr>
        <w:t xml:space="preserve"> a p</w:t>
      </w:r>
      <w:r w:rsidR="007144AD" w:rsidRPr="00F405B8">
        <w:rPr>
          <w:rFonts w:ascii="Times New Roman" w:hAnsi="Times New Roman" w:cs="Times New Roman"/>
          <w:sz w:val="24"/>
          <w:szCs w:val="24"/>
        </w:rPr>
        <w:t xml:space="preserve">rojekti su se počeli provoditi u školskoj godini 2018./2019. Navedenim projektima </w:t>
      </w:r>
      <w:r w:rsidR="000569AF" w:rsidRPr="00F405B8">
        <w:rPr>
          <w:rFonts w:ascii="Times New Roman" w:hAnsi="Times New Roman" w:cs="Times New Roman"/>
          <w:sz w:val="24"/>
          <w:szCs w:val="24"/>
        </w:rPr>
        <w:t xml:space="preserve">učenicima se </w:t>
      </w:r>
      <w:r w:rsidR="007144AD" w:rsidRPr="00F405B8">
        <w:rPr>
          <w:rFonts w:ascii="Times New Roman" w:hAnsi="Times New Roman" w:cs="Times New Roman"/>
          <w:sz w:val="24"/>
          <w:szCs w:val="24"/>
        </w:rPr>
        <w:t>osigurava prijevoz te produženi boravak, ali i ostale aktivnosti kao što su organiziranje dodatne i dopunske nastave te izvannastavnih aktivnosti, organiziranje ljetnih kampova i/ili izvanškolskih aktivnosti usmjerenih na društvenu integraciju učenika romske nacionalnosti, stručno usavršavanje učitelja/nastavnika i stručnih suradnika s ciljem podizanja kvalitete i učinkovitosti obrazovanja učenika pripadnika romske nacionalne manjine, ljetni kampovi i događanja usmjerena na društvenu integraciju djece romske nacionalnosti, stručno usavršavanje odgojitelja, učitelja i stručnih suradnika s ciljem podizanja kvalitete i učinkovitosti obrazovanja djece pripadnika romske nacionalne manjine, nabava</w:t>
      </w:r>
      <w:r w:rsidR="000E1488" w:rsidRPr="00F405B8">
        <w:rPr>
          <w:rFonts w:ascii="Times New Roman" w:hAnsi="Times New Roman" w:cs="Times New Roman"/>
          <w:sz w:val="24"/>
          <w:szCs w:val="24"/>
        </w:rPr>
        <w:t xml:space="preserve"> </w:t>
      </w:r>
      <w:r w:rsidR="007144AD" w:rsidRPr="00F405B8">
        <w:rPr>
          <w:rFonts w:ascii="Times New Roman" w:hAnsi="Times New Roman" w:cs="Times New Roman"/>
          <w:sz w:val="24"/>
          <w:szCs w:val="24"/>
        </w:rPr>
        <w:t>opreme i</w:t>
      </w:r>
      <w:r w:rsidR="000E1488" w:rsidRPr="00F405B8">
        <w:rPr>
          <w:rFonts w:ascii="Times New Roman" w:hAnsi="Times New Roman" w:cs="Times New Roman"/>
          <w:sz w:val="24"/>
          <w:szCs w:val="24"/>
        </w:rPr>
        <w:t xml:space="preserve"> </w:t>
      </w:r>
      <w:r w:rsidR="007144AD" w:rsidRPr="00F405B8">
        <w:rPr>
          <w:rFonts w:ascii="Times New Roman" w:hAnsi="Times New Roman" w:cs="Times New Roman"/>
          <w:sz w:val="24"/>
          <w:szCs w:val="24"/>
        </w:rPr>
        <w:t>didaktičkih sredstava.</w:t>
      </w:r>
    </w:p>
    <w:p w14:paraId="54AB6A12" w14:textId="564BACB8" w:rsidR="007144AD" w:rsidRPr="00F405B8" w:rsidRDefault="007144AD" w:rsidP="00F405B8">
      <w:pPr>
        <w:spacing w:line="276" w:lineRule="auto"/>
        <w:jc w:val="both"/>
        <w:rPr>
          <w:rFonts w:ascii="Times New Roman" w:hAnsi="Times New Roman" w:cs="Times New Roman"/>
          <w:sz w:val="24"/>
          <w:szCs w:val="24"/>
        </w:rPr>
      </w:pPr>
      <w:r w:rsidRPr="00F405B8">
        <w:rPr>
          <w:rFonts w:ascii="Times New Roman" w:hAnsi="Times New Roman" w:cs="Times New Roman"/>
          <w:sz w:val="24"/>
          <w:szCs w:val="24"/>
        </w:rPr>
        <w:t xml:space="preserve">Ovaj Poziv provodi se u sklopu Prioritetne osi 3. </w:t>
      </w:r>
      <w:r w:rsidRPr="00F405B8">
        <w:rPr>
          <w:rFonts w:ascii="Times New Roman" w:hAnsi="Times New Roman" w:cs="Times New Roman"/>
          <w:i/>
          <w:sz w:val="24"/>
          <w:szCs w:val="24"/>
        </w:rPr>
        <w:t>Obrazovanje i cjeloživotno učenje</w:t>
      </w:r>
      <w:r w:rsidRPr="00F405B8">
        <w:rPr>
          <w:rFonts w:ascii="Times New Roman" w:hAnsi="Times New Roman" w:cs="Times New Roman"/>
          <w:sz w:val="24"/>
          <w:szCs w:val="24"/>
        </w:rPr>
        <w:t xml:space="preserve">, Investicijskoga prioriteta 10.3. </w:t>
      </w:r>
      <w:r w:rsidRPr="00F405B8">
        <w:rPr>
          <w:rFonts w:ascii="Times New Roman" w:hAnsi="Times New Roman" w:cs="Times New Roman"/>
          <w:i/>
          <w:sz w:val="24"/>
          <w:szCs w:val="24"/>
        </w:rPr>
        <w:t xml:space="preserve">Povećanje jednakog pristupa cjeloživotnom učenju za sve dobne skupine u formalnim, neformalnim i </w:t>
      </w:r>
      <w:proofErr w:type="spellStart"/>
      <w:r w:rsidRPr="00F405B8">
        <w:rPr>
          <w:rFonts w:ascii="Times New Roman" w:hAnsi="Times New Roman" w:cs="Times New Roman"/>
          <w:i/>
          <w:sz w:val="24"/>
          <w:szCs w:val="24"/>
        </w:rPr>
        <w:t>informalnim</w:t>
      </w:r>
      <w:proofErr w:type="spellEnd"/>
      <w:r w:rsidRPr="00F405B8">
        <w:rPr>
          <w:rFonts w:ascii="Times New Roman" w:hAnsi="Times New Roman" w:cs="Times New Roman"/>
          <w:i/>
          <w:sz w:val="24"/>
          <w:szCs w:val="24"/>
        </w:rPr>
        <w:t xml:space="preserve"> okruženjima, unapređivanje znanja, vještina i kompetencija radne snage te promicanje fleksibilnih načina učenja profesionalnim usmjeravanjem i vrednovanjem stečenih kompetencija</w:t>
      </w:r>
      <w:r w:rsidRPr="00F405B8">
        <w:rPr>
          <w:rFonts w:ascii="Times New Roman" w:hAnsi="Times New Roman" w:cs="Times New Roman"/>
          <w:sz w:val="24"/>
          <w:szCs w:val="24"/>
        </w:rPr>
        <w:t xml:space="preserve">, Specifičnog cilja 10.3.1. </w:t>
      </w:r>
      <w:r w:rsidRPr="00F405B8">
        <w:rPr>
          <w:rFonts w:ascii="Times New Roman" w:hAnsi="Times New Roman" w:cs="Times New Roman"/>
          <w:i/>
          <w:sz w:val="24"/>
          <w:szCs w:val="24"/>
        </w:rPr>
        <w:t xml:space="preserve">Unapređenje pristupa kvalitetnom obrazovanju na </w:t>
      </w:r>
      <w:proofErr w:type="spellStart"/>
      <w:r w:rsidRPr="00F405B8">
        <w:rPr>
          <w:rFonts w:ascii="Times New Roman" w:hAnsi="Times New Roman" w:cs="Times New Roman"/>
          <w:i/>
          <w:sz w:val="24"/>
          <w:szCs w:val="24"/>
        </w:rPr>
        <w:t>predtercijarnim</w:t>
      </w:r>
      <w:proofErr w:type="spellEnd"/>
      <w:r w:rsidRPr="00F405B8">
        <w:rPr>
          <w:rFonts w:ascii="Times New Roman" w:hAnsi="Times New Roman" w:cs="Times New Roman"/>
          <w:i/>
          <w:sz w:val="24"/>
          <w:szCs w:val="24"/>
        </w:rPr>
        <w:t xml:space="preserve"> razinama za učenike iz skupina u nepovoljnom položaju</w:t>
      </w:r>
      <w:r w:rsidRPr="00F405B8">
        <w:rPr>
          <w:rFonts w:ascii="Times New Roman" w:hAnsi="Times New Roman" w:cs="Times New Roman"/>
          <w:sz w:val="24"/>
          <w:szCs w:val="24"/>
        </w:rPr>
        <w:t xml:space="preserve"> Operativnoga programa „Učinkoviti ljudski potencijali 2014. - 2020.“ </w:t>
      </w:r>
      <w:r w:rsidR="00CF5FE2">
        <w:rPr>
          <w:rFonts w:ascii="Times New Roman" w:hAnsi="Times New Roman" w:cs="Times New Roman"/>
          <w:sz w:val="24"/>
          <w:szCs w:val="24"/>
        </w:rPr>
        <w:t>ESF-a</w:t>
      </w:r>
      <w:r w:rsidRPr="00F405B8">
        <w:rPr>
          <w:rFonts w:ascii="Times New Roman" w:hAnsi="Times New Roman" w:cs="Times New Roman"/>
          <w:sz w:val="24"/>
          <w:szCs w:val="24"/>
        </w:rPr>
        <w:t>. Ovih osam projekata obuhvatit će 190 djece iz triju dječjih vrtića i 548 učenika iz 20 osnovnih škola za koje će, uz ostalo, biti osiguran produženi boravak, prijevoz, prehrana, sudjelovanje u ljetnim kampovima, izvannastavnim i izvanškolskim aktivnostima, potpora u učenju hrvatskoga jezika te podizanje socijalnih i komunikacijskih vještina.</w:t>
      </w:r>
    </w:p>
    <w:p w14:paraId="4CF95AAC" w14:textId="77E27C34" w:rsidR="00026635" w:rsidRPr="00F405B8" w:rsidRDefault="00020949" w:rsidP="00F405B8">
      <w:pPr>
        <w:spacing w:line="276" w:lineRule="auto"/>
        <w:jc w:val="both"/>
        <w:rPr>
          <w:rFonts w:ascii="Times New Roman" w:hAnsi="Times New Roman" w:cs="Times New Roman"/>
          <w:i/>
          <w:sz w:val="24"/>
          <w:szCs w:val="24"/>
        </w:rPr>
      </w:pPr>
      <w:r>
        <w:rPr>
          <w:rFonts w:ascii="Times New Roman" w:hAnsi="Times New Roman" w:cs="Times New Roman"/>
          <w:sz w:val="24"/>
          <w:szCs w:val="24"/>
        </w:rPr>
        <w:lastRenderedPageBreak/>
        <w:t xml:space="preserve">Agencija za odgoj i obrazovanje (u daljnjem tekstu: </w:t>
      </w:r>
      <w:r w:rsidR="00026635" w:rsidRPr="00F405B8">
        <w:rPr>
          <w:rFonts w:ascii="Times New Roman" w:hAnsi="Times New Roman" w:cs="Times New Roman"/>
          <w:sz w:val="24"/>
          <w:szCs w:val="24"/>
        </w:rPr>
        <w:t>AZOO</w:t>
      </w:r>
      <w:r>
        <w:rPr>
          <w:rFonts w:ascii="Times New Roman" w:hAnsi="Times New Roman" w:cs="Times New Roman"/>
          <w:sz w:val="24"/>
          <w:szCs w:val="24"/>
        </w:rPr>
        <w:t>)</w:t>
      </w:r>
      <w:r w:rsidR="00026635" w:rsidRPr="00F405B8">
        <w:rPr>
          <w:rFonts w:ascii="Times New Roman" w:hAnsi="Times New Roman" w:cs="Times New Roman"/>
          <w:sz w:val="24"/>
          <w:szCs w:val="24"/>
        </w:rPr>
        <w:t xml:space="preserve"> u svom izvješću navodi aktivnosti poduzimane s ciljem provedbe mjera </w:t>
      </w:r>
      <w:r w:rsidR="00026635" w:rsidRPr="00F405B8">
        <w:rPr>
          <w:rFonts w:ascii="Times New Roman" w:hAnsi="Times New Roman" w:cs="Times New Roman"/>
          <w:i/>
          <w:sz w:val="24"/>
          <w:szCs w:val="24"/>
        </w:rPr>
        <w:t xml:space="preserve">Stručno usavršavanje učitelja i stručnih suradnika u osnovnim školama s ciljem podizanja kvalitete i učinkovitosti obrazovanja djece pripadnika romske nacionalne manjine </w:t>
      </w:r>
      <w:r w:rsidR="00026635" w:rsidRPr="00F405B8">
        <w:rPr>
          <w:rFonts w:ascii="Times New Roman" w:hAnsi="Times New Roman" w:cs="Times New Roman"/>
          <w:sz w:val="24"/>
          <w:szCs w:val="24"/>
        </w:rPr>
        <w:t xml:space="preserve">i </w:t>
      </w:r>
      <w:r w:rsidR="00026635" w:rsidRPr="00F405B8">
        <w:rPr>
          <w:rFonts w:ascii="Times New Roman" w:hAnsi="Times New Roman" w:cs="Times New Roman"/>
          <w:i/>
          <w:sz w:val="24"/>
          <w:szCs w:val="24"/>
        </w:rPr>
        <w:t xml:space="preserve">Osposobljavanje suradnika pomagača. </w:t>
      </w:r>
    </w:p>
    <w:p w14:paraId="42055232" w14:textId="77777777" w:rsidR="002223B0" w:rsidRPr="00F405B8" w:rsidRDefault="00026635" w:rsidP="00F405B8">
      <w:pPr>
        <w:spacing w:line="276" w:lineRule="auto"/>
        <w:jc w:val="both"/>
        <w:rPr>
          <w:rFonts w:ascii="Times New Roman" w:hAnsi="Times New Roman" w:cs="Times New Roman"/>
          <w:sz w:val="24"/>
          <w:szCs w:val="24"/>
        </w:rPr>
      </w:pPr>
      <w:r w:rsidRPr="00F405B8">
        <w:rPr>
          <w:rFonts w:ascii="Times New Roman" w:hAnsi="Times New Roman" w:cs="Times New Roman"/>
          <w:sz w:val="24"/>
          <w:szCs w:val="24"/>
        </w:rPr>
        <w:t xml:space="preserve">U 2018. godini održani su sljedeći stručni skupovi: </w:t>
      </w:r>
    </w:p>
    <w:p w14:paraId="22664809" w14:textId="1D02D16E" w:rsidR="002223B0" w:rsidRPr="00F405B8" w:rsidRDefault="00026635" w:rsidP="00F405B8">
      <w:pPr>
        <w:pStyle w:val="ListParagraph"/>
        <w:numPr>
          <w:ilvl w:val="0"/>
          <w:numId w:val="13"/>
        </w:numPr>
        <w:spacing w:line="276" w:lineRule="auto"/>
        <w:jc w:val="both"/>
        <w:rPr>
          <w:rFonts w:ascii="Times New Roman" w:hAnsi="Times New Roman"/>
          <w:sz w:val="24"/>
          <w:szCs w:val="24"/>
        </w:rPr>
      </w:pPr>
      <w:r w:rsidRPr="00F405B8">
        <w:rPr>
          <w:rFonts w:ascii="Times New Roman" w:hAnsi="Times New Roman"/>
          <w:sz w:val="24"/>
          <w:szCs w:val="24"/>
        </w:rPr>
        <w:t xml:space="preserve">stručno usavršavanje romskih suradnika pomagača i stručnih suradnika, tema: </w:t>
      </w:r>
      <w:proofErr w:type="spellStart"/>
      <w:r w:rsidRPr="00F405B8">
        <w:rPr>
          <w:rFonts w:ascii="Times New Roman" w:hAnsi="Times New Roman"/>
          <w:sz w:val="24"/>
          <w:szCs w:val="24"/>
        </w:rPr>
        <w:t>Inkluzija</w:t>
      </w:r>
      <w:proofErr w:type="spellEnd"/>
      <w:r w:rsidRPr="00F405B8">
        <w:rPr>
          <w:rFonts w:ascii="Times New Roman" w:hAnsi="Times New Roman"/>
          <w:sz w:val="24"/>
          <w:szCs w:val="24"/>
        </w:rPr>
        <w:t>, 15. veljače 2018. g</w:t>
      </w:r>
      <w:r w:rsidR="00AB0BC2">
        <w:rPr>
          <w:rFonts w:ascii="Times New Roman" w:hAnsi="Times New Roman"/>
          <w:sz w:val="24"/>
          <w:szCs w:val="24"/>
        </w:rPr>
        <w:t>odine</w:t>
      </w:r>
      <w:r w:rsidRPr="00F405B8">
        <w:rPr>
          <w:rFonts w:ascii="Times New Roman" w:hAnsi="Times New Roman"/>
          <w:sz w:val="24"/>
          <w:szCs w:val="24"/>
        </w:rPr>
        <w:t xml:space="preserve"> u Čakovcu, 26 sudionika; </w:t>
      </w:r>
    </w:p>
    <w:p w14:paraId="2C608701" w14:textId="1029310C" w:rsidR="002223B0" w:rsidRPr="00F405B8" w:rsidRDefault="00026635" w:rsidP="00F405B8">
      <w:pPr>
        <w:pStyle w:val="ListParagraph"/>
        <w:numPr>
          <w:ilvl w:val="0"/>
          <w:numId w:val="13"/>
        </w:numPr>
        <w:spacing w:line="276" w:lineRule="auto"/>
        <w:jc w:val="both"/>
        <w:rPr>
          <w:rFonts w:ascii="Times New Roman" w:hAnsi="Times New Roman"/>
          <w:sz w:val="24"/>
          <w:szCs w:val="24"/>
        </w:rPr>
      </w:pPr>
      <w:r w:rsidRPr="00F405B8">
        <w:rPr>
          <w:rFonts w:ascii="Times New Roman" w:hAnsi="Times New Roman"/>
          <w:sz w:val="24"/>
          <w:szCs w:val="24"/>
        </w:rPr>
        <w:t>osposobljavanje romskih pomagača, teme: Odgojna uloga djelatnika odgojno-obrazovne ustanove u integraciji; Što je supervizija?; Sukobi u odnosima, 29. kolovoza 2018. g</w:t>
      </w:r>
      <w:r w:rsidR="00AB0BC2">
        <w:rPr>
          <w:rFonts w:ascii="Times New Roman" w:hAnsi="Times New Roman"/>
          <w:sz w:val="24"/>
          <w:szCs w:val="24"/>
        </w:rPr>
        <w:t>odine</w:t>
      </w:r>
      <w:r w:rsidRPr="00F405B8">
        <w:rPr>
          <w:rFonts w:ascii="Times New Roman" w:hAnsi="Times New Roman"/>
          <w:sz w:val="24"/>
          <w:szCs w:val="24"/>
        </w:rPr>
        <w:t xml:space="preserve"> u Čakovcu, 36 sudionika; </w:t>
      </w:r>
    </w:p>
    <w:p w14:paraId="585D3FBE" w14:textId="174B42CC" w:rsidR="002223B0" w:rsidRPr="00F405B8" w:rsidRDefault="00026635" w:rsidP="00F405B8">
      <w:pPr>
        <w:pStyle w:val="ListParagraph"/>
        <w:numPr>
          <w:ilvl w:val="0"/>
          <w:numId w:val="13"/>
        </w:numPr>
        <w:spacing w:line="276" w:lineRule="auto"/>
        <w:jc w:val="both"/>
        <w:rPr>
          <w:rFonts w:ascii="Times New Roman" w:hAnsi="Times New Roman"/>
          <w:sz w:val="24"/>
          <w:szCs w:val="24"/>
        </w:rPr>
      </w:pPr>
      <w:r w:rsidRPr="00F405B8">
        <w:rPr>
          <w:rFonts w:ascii="Times New Roman" w:hAnsi="Times New Roman"/>
          <w:sz w:val="24"/>
          <w:szCs w:val="24"/>
        </w:rPr>
        <w:t>stručno usavršavanje romskih suradnika i pomagača i stručnih suradnika</w:t>
      </w:r>
      <w:r w:rsidR="003744FE" w:rsidRPr="00F405B8">
        <w:rPr>
          <w:rFonts w:ascii="Times New Roman" w:hAnsi="Times New Roman"/>
          <w:sz w:val="24"/>
          <w:szCs w:val="24"/>
        </w:rPr>
        <w:t>, teme: Pravila pružanja prve pomoći i demonstriranje postupaka prve pomoći te priprema i postupanje izvanrednim situacijama (prvi ciklus), 23. listopada 2018. g</w:t>
      </w:r>
      <w:r w:rsidR="00AB0BC2">
        <w:rPr>
          <w:rFonts w:ascii="Times New Roman" w:hAnsi="Times New Roman"/>
          <w:sz w:val="24"/>
          <w:szCs w:val="24"/>
        </w:rPr>
        <w:t>odine</w:t>
      </w:r>
      <w:r w:rsidR="003744FE" w:rsidRPr="00F405B8">
        <w:rPr>
          <w:rFonts w:ascii="Times New Roman" w:hAnsi="Times New Roman"/>
          <w:sz w:val="24"/>
          <w:szCs w:val="24"/>
        </w:rPr>
        <w:t xml:space="preserve"> u Čakovcu, 20 sudionika;</w:t>
      </w:r>
    </w:p>
    <w:p w14:paraId="13114F95" w14:textId="3D4E50BF" w:rsidR="003744FE" w:rsidRPr="00F405B8" w:rsidRDefault="003744FE" w:rsidP="00F405B8">
      <w:pPr>
        <w:pStyle w:val="ListParagraph"/>
        <w:numPr>
          <w:ilvl w:val="0"/>
          <w:numId w:val="13"/>
        </w:numPr>
        <w:spacing w:line="276" w:lineRule="auto"/>
        <w:jc w:val="both"/>
        <w:rPr>
          <w:rFonts w:ascii="Times New Roman" w:hAnsi="Times New Roman"/>
          <w:sz w:val="24"/>
          <w:szCs w:val="24"/>
        </w:rPr>
      </w:pPr>
      <w:r w:rsidRPr="00F405B8">
        <w:rPr>
          <w:rFonts w:ascii="Times New Roman" w:hAnsi="Times New Roman"/>
          <w:sz w:val="24"/>
          <w:szCs w:val="24"/>
        </w:rPr>
        <w:t>uloga romskih pomagača u nastavi i školi, teme: Predstavljanje rezultata Istraživanja baznih podataka za kvalitetno uključivanje Roma u hrvatsko društvo – fokus: obrazovanje; Rad s roditeljima i suradnja u školi; Što trebamo za kvalitetan rad – kompetencije romskih pomagača; Zaštita osobnih podataka učenika, 30. studenog 2018. g</w:t>
      </w:r>
      <w:r w:rsidR="00AB0BC2">
        <w:rPr>
          <w:rFonts w:ascii="Times New Roman" w:hAnsi="Times New Roman"/>
          <w:sz w:val="24"/>
          <w:szCs w:val="24"/>
        </w:rPr>
        <w:t>odine</w:t>
      </w:r>
      <w:r w:rsidRPr="00F405B8">
        <w:rPr>
          <w:rFonts w:ascii="Times New Roman" w:hAnsi="Times New Roman"/>
          <w:sz w:val="24"/>
          <w:szCs w:val="24"/>
        </w:rPr>
        <w:t xml:space="preserve"> u Čakovcu, 26 sudionika. </w:t>
      </w:r>
    </w:p>
    <w:p w14:paraId="202C3E8A" w14:textId="3293266A" w:rsidR="00026635" w:rsidRPr="00F405B8" w:rsidRDefault="003744FE" w:rsidP="00F405B8">
      <w:pPr>
        <w:spacing w:line="276" w:lineRule="auto"/>
        <w:jc w:val="both"/>
        <w:rPr>
          <w:rFonts w:ascii="Times New Roman" w:hAnsi="Times New Roman" w:cs="Times New Roman"/>
          <w:sz w:val="24"/>
          <w:szCs w:val="24"/>
        </w:rPr>
      </w:pPr>
      <w:r w:rsidRPr="00F405B8">
        <w:rPr>
          <w:rFonts w:ascii="Times New Roman" w:hAnsi="Times New Roman" w:cs="Times New Roman"/>
          <w:sz w:val="24"/>
          <w:szCs w:val="24"/>
        </w:rPr>
        <w:t>Sredstva su utrošena za provođenje mjera iz područja nacionalnih programa i građanskog odgoja i obrazovanja u 2018. godini: sredstva iz redovitog programa rada AZOO, na aktivnosti A733003 – Nacionalni programi</w:t>
      </w:r>
      <w:r w:rsidR="00020949">
        <w:rPr>
          <w:rFonts w:ascii="Times New Roman" w:hAnsi="Times New Roman" w:cs="Times New Roman"/>
          <w:sz w:val="24"/>
          <w:szCs w:val="24"/>
        </w:rPr>
        <w:t>, u iznosu od 1.500,00 kn</w:t>
      </w:r>
      <w:r w:rsidRPr="00F405B8">
        <w:rPr>
          <w:rFonts w:ascii="Times New Roman" w:hAnsi="Times New Roman" w:cs="Times New Roman"/>
          <w:sz w:val="24"/>
          <w:szCs w:val="24"/>
        </w:rPr>
        <w:t>.</w:t>
      </w:r>
      <w:r w:rsidR="00C9560A">
        <w:rPr>
          <w:rFonts w:ascii="Times New Roman" w:hAnsi="Times New Roman" w:cs="Times New Roman"/>
          <w:sz w:val="24"/>
          <w:szCs w:val="24"/>
        </w:rPr>
        <w:t xml:space="preserve"> </w:t>
      </w:r>
    </w:p>
    <w:p w14:paraId="65CE7CD4" w14:textId="007C718D" w:rsidR="003744FE" w:rsidRPr="00F405B8" w:rsidRDefault="003744FE" w:rsidP="00F405B8">
      <w:pPr>
        <w:spacing w:line="276" w:lineRule="auto"/>
        <w:jc w:val="both"/>
        <w:rPr>
          <w:rFonts w:ascii="Times New Roman" w:hAnsi="Times New Roman" w:cs="Times New Roman"/>
          <w:sz w:val="24"/>
          <w:szCs w:val="24"/>
        </w:rPr>
      </w:pPr>
      <w:r w:rsidRPr="00F405B8">
        <w:rPr>
          <w:rFonts w:ascii="Times New Roman" w:hAnsi="Times New Roman" w:cs="Times New Roman"/>
          <w:sz w:val="24"/>
          <w:szCs w:val="24"/>
        </w:rPr>
        <w:t>Također, AZOO je tijekom 2018. godine organizirao 5 aktivnosti u vezi s poučavanje</w:t>
      </w:r>
      <w:r w:rsidR="007620A7" w:rsidRPr="00F405B8">
        <w:rPr>
          <w:rFonts w:ascii="Times New Roman" w:hAnsi="Times New Roman" w:cs="Times New Roman"/>
          <w:sz w:val="24"/>
          <w:szCs w:val="24"/>
        </w:rPr>
        <w:t>m</w:t>
      </w:r>
      <w:r w:rsidRPr="00F405B8">
        <w:rPr>
          <w:rFonts w:ascii="Times New Roman" w:hAnsi="Times New Roman" w:cs="Times New Roman"/>
          <w:sz w:val="24"/>
          <w:szCs w:val="24"/>
        </w:rPr>
        <w:t xml:space="preserve"> o holokaustu i sprječavanju zločina protiv čovječnosti, i to: Poučavanje i učenje o holokaustu i sprječava</w:t>
      </w:r>
      <w:r w:rsidR="002223B0" w:rsidRPr="00F405B8">
        <w:rPr>
          <w:rFonts w:ascii="Times New Roman" w:hAnsi="Times New Roman" w:cs="Times New Roman"/>
          <w:sz w:val="24"/>
          <w:szCs w:val="24"/>
        </w:rPr>
        <w:t>nju zločina protiv čovječnosti</w:t>
      </w:r>
      <w:r w:rsidRPr="00F405B8">
        <w:rPr>
          <w:rFonts w:ascii="Times New Roman" w:hAnsi="Times New Roman" w:cs="Times New Roman"/>
          <w:sz w:val="24"/>
          <w:szCs w:val="24"/>
        </w:rPr>
        <w:t>, 29. s</w:t>
      </w:r>
      <w:r w:rsidR="002223B0" w:rsidRPr="00F405B8">
        <w:rPr>
          <w:rFonts w:ascii="Times New Roman" w:hAnsi="Times New Roman" w:cs="Times New Roman"/>
          <w:sz w:val="24"/>
          <w:szCs w:val="24"/>
        </w:rPr>
        <w:t>iječnja 2018. g</w:t>
      </w:r>
      <w:r w:rsidR="00AB0BC2">
        <w:rPr>
          <w:rFonts w:ascii="Times New Roman" w:hAnsi="Times New Roman" w:cs="Times New Roman"/>
          <w:sz w:val="24"/>
          <w:szCs w:val="24"/>
        </w:rPr>
        <w:t>odine</w:t>
      </w:r>
      <w:r w:rsidR="002223B0" w:rsidRPr="00F405B8">
        <w:rPr>
          <w:rFonts w:ascii="Times New Roman" w:hAnsi="Times New Roman" w:cs="Times New Roman"/>
          <w:sz w:val="24"/>
          <w:szCs w:val="24"/>
        </w:rPr>
        <w:t xml:space="preserve"> u Dubrovniku,</w:t>
      </w:r>
      <w:r w:rsidRPr="00F405B8">
        <w:rPr>
          <w:rFonts w:ascii="Times New Roman" w:hAnsi="Times New Roman" w:cs="Times New Roman"/>
          <w:sz w:val="24"/>
          <w:szCs w:val="24"/>
        </w:rPr>
        <w:t xml:space="preserve"> 60 su</w:t>
      </w:r>
      <w:r w:rsidR="002223B0" w:rsidRPr="00F405B8">
        <w:rPr>
          <w:rFonts w:ascii="Times New Roman" w:hAnsi="Times New Roman" w:cs="Times New Roman"/>
          <w:sz w:val="24"/>
          <w:szCs w:val="24"/>
        </w:rPr>
        <w:t>dionika; Tribina o edukaciji o h</w:t>
      </w:r>
      <w:r w:rsidRPr="00F405B8">
        <w:rPr>
          <w:rFonts w:ascii="Times New Roman" w:hAnsi="Times New Roman" w:cs="Times New Roman"/>
          <w:sz w:val="24"/>
          <w:szCs w:val="24"/>
        </w:rPr>
        <w:t>olokaustu u Republici Hrvatskoj, 31. siječnja 2018. godine u Zagrebu</w:t>
      </w:r>
      <w:r w:rsidR="002223B0" w:rsidRPr="00F405B8">
        <w:rPr>
          <w:rFonts w:ascii="Times New Roman" w:hAnsi="Times New Roman" w:cs="Times New Roman"/>
          <w:sz w:val="24"/>
          <w:szCs w:val="24"/>
        </w:rPr>
        <w:t>,</w:t>
      </w:r>
      <w:r w:rsidRPr="00F405B8">
        <w:rPr>
          <w:rFonts w:ascii="Times New Roman" w:hAnsi="Times New Roman" w:cs="Times New Roman"/>
          <w:sz w:val="24"/>
          <w:szCs w:val="24"/>
        </w:rPr>
        <w:t xml:space="preserve"> 36 sudionik</w:t>
      </w:r>
      <w:r w:rsidR="002223B0" w:rsidRPr="00F405B8">
        <w:rPr>
          <w:rFonts w:ascii="Times New Roman" w:hAnsi="Times New Roman" w:cs="Times New Roman"/>
          <w:sz w:val="24"/>
          <w:szCs w:val="24"/>
        </w:rPr>
        <w:t>a; Holokaust kao početna točka</w:t>
      </w:r>
      <w:r w:rsidRPr="00F405B8">
        <w:rPr>
          <w:rFonts w:ascii="Times New Roman" w:hAnsi="Times New Roman" w:cs="Times New Roman"/>
          <w:sz w:val="24"/>
          <w:szCs w:val="24"/>
        </w:rPr>
        <w:t>, 3. srpnja 2018. godine u Ljubljani, Slovenija</w:t>
      </w:r>
      <w:r w:rsidR="002223B0" w:rsidRPr="00F405B8">
        <w:rPr>
          <w:rFonts w:ascii="Times New Roman" w:hAnsi="Times New Roman" w:cs="Times New Roman"/>
          <w:sz w:val="24"/>
          <w:szCs w:val="24"/>
        </w:rPr>
        <w:t>,</w:t>
      </w:r>
      <w:r w:rsidRPr="00F405B8">
        <w:rPr>
          <w:rFonts w:ascii="Times New Roman" w:hAnsi="Times New Roman" w:cs="Times New Roman"/>
          <w:sz w:val="24"/>
          <w:szCs w:val="24"/>
        </w:rPr>
        <w:t xml:space="preserve"> 15 sudionika; Regionalni dijalog na Balkanu u kontekstu holokausta, 2. listopada 2018. godine u Zagrebu, 18 sudionika te </w:t>
      </w:r>
      <w:proofErr w:type="spellStart"/>
      <w:r w:rsidRPr="00F405B8">
        <w:rPr>
          <w:rFonts w:ascii="Times New Roman" w:hAnsi="Times New Roman" w:cs="Times New Roman"/>
          <w:sz w:val="24"/>
          <w:szCs w:val="24"/>
        </w:rPr>
        <w:t>Šoa</w:t>
      </w:r>
      <w:proofErr w:type="spellEnd"/>
      <w:r w:rsidRPr="00F405B8">
        <w:rPr>
          <w:rFonts w:ascii="Times New Roman" w:hAnsi="Times New Roman" w:cs="Times New Roman"/>
          <w:sz w:val="24"/>
          <w:szCs w:val="24"/>
        </w:rPr>
        <w:t xml:space="preserve"> akademija, 12. prosinca 2018. godine u Zagrebu, 110 sudionika. </w:t>
      </w:r>
    </w:p>
    <w:p w14:paraId="4B46AF5E" w14:textId="2ABC74A6" w:rsidR="007144AD" w:rsidRPr="00F405B8" w:rsidRDefault="00986278" w:rsidP="00F405B8">
      <w:pPr>
        <w:autoSpaceDE w:val="0"/>
        <w:autoSpaceDN w:val="0"/>
        <w:adjustRightInd w:val="0"/>
        <w:spacing w:line="276" w:lineRule="auto"/>
        <w:jc w:val="both"/>
        <w:rPr>
          <w:rFonts w:ascii="Times New Roman" w:hAnsi="Times New Roman" w:cs="Times New Roman"/>
          <w:spacing w:val="-1"/>
          <w:sz w:val="24"/>
          <w:szCs w:val="24"/>
        </w:rPr>
      </w:pPr>
      <w:r>
        <w:rPr>
          <w:rFonts w:ascii="Times New Roman" w:hAnsi="Times New Roman" w:cs="Times New Roman"/>
          <w:spacing w:val="-1"/>
          <w:sz w:val="24"/>
          <w:szCs w:val="24"/>
        </w:rPr>
        <w:t>Ističe se nekoliko primjera dobre prakse koji su se provodili tijekom 2018. godine. Tako su osn</w:t>
      </w:r>
      <w:r w:rsidR="007144AD" w:rsidRPr="00F405B8">
        <w:rPr>
          <w:rFonts w:ascii="Times New Roman" w:hAnsi="Times New Roman" w:cs="Times New Roman"/>
          <w:spacing w:val="-1"/>
          <w:sz w:val="24"/>
          <w:szCs w:val="24"/>
        </w:rPr>
        <w:t xml:space="preserve">ovne škole i u 2018. godini bile su uključene u različite programe i projekte kojima se potiče uključivanje romske djece te osnaživanje škole za podršku romskoj djeci i njihovim obiteljima pri uključivanju u osnovnu školu. Pučko otvoreno učilište „Korak po korak“ </w:t>
      </w:r>
      <w:r w:rsidR="00812102" w:rsidRPr="00F405B8">
        <w:rPr>
          <w:rFonts w:ascii="Times New Roman" w:hAnsi="Times New Roman" w:cs="Times New Roman"/>
          <w:spacing w:val="-1"/>
          <w:sz w:val="24"/>
          <w:szCs w:val="24"/>
        </w:rPr>
        <w:t xml:space="preserve">(u daljnjem tekstu: POU „Korak po korak“) </w:t>
      </w:r>
      <w:r w:rsidR="007144AD" w:rsidRPr="00F405B8">
        <w:rPr>
          <w:rFonts w:ascii="Times New Roman" w:hAnsi="Times New Roman" w:cs="Times New Roman"/>
          <w:spacing w:val="-1"/>
          <w:sz w:val="24"/>
          <w:szCs w:val="24"/>
        </w:rPr>
        <w:t xml:space="preserve">je, u okviru svoje inicijative, Mreža za podršku romskoj djeci REYN-Hrvatska, u 2018. godine provodilo nekoliko programa čiji su ciljevi bili u skladu s ciljevima </w:t>
      </w:r>
      <w:r w:rsidR="00BD5696" w:rsidRPr="00BD5696">
        <w:rPr>
          <w:rFonts w:ascii="Times New Roman" w:hAnsi="Times New Roman" w:cs="Times New Roman"/>
          <w:i/>
          <w:spacing w:val="-1"/>
          <w:sz w:val="24"/>
          <w:szCs w:val="24"/>
        </w:rPr>
        <w:t>Nacionalne strategije</w:t>
      </w:r>
      <w:r w:rsidR="007144AD" w:rsidRPr="00F405B8">
        <w:rPr>
          <w:rFonts w:ascii="Times New Roman" w:hAnsi="Times New Roman" w:cs="Times New Roman"/>
          <w:spacing w:val="-1"/>
          <w:sz w:val="24"/>
          <w:szCs w:val="24"/>
        </w:rPr>
        <w:t xml:space="preserve">. Rad </w:t>
      </w:r>
      <w:r w:rsidR="00812102" w:rsidRPr="00F405B8">
        <w:rPr>
          <w:rFonts w:ascii="Times New Roman" w:hAnsi="Times New Roman" w:cs="Times New Roman"/>
          <w:spacing w:val="-1"/>
          <w:sz w:val="24"/>
          <w:szCs w:val="24"/>
        </w:rPr>
        <w:t xml:space="preserve">POU „Korak po korak“ </w:t>
      </w:r>
      <w:r w:rsidR="007144AD" w:rsidRPr="00F405B8">
        <w:rPr>
          <w:rFonts w:ascii="Times New Roman" w:hAnsi="Times New Roman" w:cs="Times New Roman"/>
          <w:spacing w:val="-1"/>
          <w:sz w:val="24"/>
          <w:szCs w:val="24"/>
        </w:rPr>
        <w:t>i inače je uglavnom usmjeren na jačanje kompetencija odgojno-obrazovnih djelatnika te je u navedenom kontekstu bilo usmjereno na one učitelje i odgajatelje koji u svojim odjelima rade s djecom Romima.</w:t>
      </w:r>
    </w:p>
    <w:p w14:paraId="627CB91A" w14:textId="3B1FB315" w:rsidR="007144AD" w:rsidRPr="00F405B8" w:rsidRDefault="007144AD" w:rsidP="00F405B8">
      <w:pPr>
        <w:autoSpaceDE w:val="0"/>
        <w:autoSpaceDN w:val="0"/>
        <w:adjustRightInd w:val="0"/>
        <w:spacing w:line="276" w:lineRule="auto"/>
        <w:jc w:val="both"/>
        <w:rPr>
          <w:rFonts w:ascii="Times New Roman" w:hAnsi="Times New Roman" w:cs="Times New Roman"/>
          <w:spacing w:val="-1"/>
          <w:sz w:val="24"/>
          <w:szCs w:val="24"/>
        </w:rPr>
      </w:pPr>
      <w:r w:rsidRPr="00F405B8">
        <w:rPr>
          <w:rFonts w:ascii="Times New Roman" w:hAnsi="Times New Roman" w:cs="Times New Roman"/>
          <w:spacing w:val="-1"/>
          <w:sz w:val="24"/>
          <w:szCs w:val="24"/>
        </w:rPr>
        <w:t xml:space="preserve">S partnerima iz sedam europskih država Slovenije, Latvije, Slovačke, Belgije, Nizozemske, Italije i Mađarske, POU </w:t>
      </w:r>
      <w:r w:rsidR="00812102" w:rsidRPr="00F405B8">
        <w:rPr>
          <w:rFonts w:ascii="Times New Roman" w:hAnsi="Times New Roman" w:cs="Times New Roman"/>
          <w:spacing w:val="-1"/>
          <w:sz w:val="24"/>
          <w:szCs w:val="24"/>
        </w:rPr>
        <w:t>„</w:t>
      </w:r>
      <w:r w:rsidRPr="00F405B8">
        <w:rPr>
          <w:rFonts w:ascii="Times New Roman" w:hAnsi="Times New Roman" w:cs="Times New Roman"/>
          <w:spacing w:val="-1"/>
          <w:sz w:val="24"/>
          <w:szCs w:val="24"/>
        </w:rPr>
        <w:t>Korak po korak</w:t>
      </w:r>
      <w:r w:rsidR="00812102" w:rsidRPr="00F405B8">
        <w:rPr>
          <w:rFonts w:ascii="Times New Roman" w:hAnsi="Times New Roman" w:cs="Times New Roman"/>
          <w:spacing w:val="-1"/>
          <w:sz w:val="24"/>
          <w:szCs w:val="24"/>
        </w:rPr>
        <w:t>“</w:t>
      </w:r>
      <w:r w:rsidRPr="00F405B8">
        <w:rPr>
          <w:rFonts w:ascii="Times New Roman" w:hAnsi="Times New Roman" w:cs="Times New Roman"/>
          <w:spacing w:val="-1"/>
          <w:sz w:val="24"/>
          <w:szCs w:val="24"/>
        </w:rPr>
        <w:t xml:space="preserve"> je sudjelovalo u projektu </w:t>
      </w:r>
      <w:r w:rsidR="002223B0" w:rsidRPr="00F405B8">
        <w:rPr>
          <w:rFonts w:ascii="Times New Roman" w:hAnsi="Times New Roman" w:cs="Times New Roman"/>
          <w:spacing w:val="-1"/>
          <w:sz w:val="24"/>
          <w:szCs w:val="24"/>
        </w:rPr>
        <w:t>„</w:t>
      </w:r>
      <w:r w:rsidRPr="00F405B8">
        <w:rPr>
          <w:rFonts w:ascii="Times New Roman" w:hAnsi="Times New Roman" w:cs="Times New Roman"/>
          <w:spacing w:val="-1"/>
          <w:sz w:val="24"/>
          <w:szCs w:val="24"/>
        </w:rPr>
        <w:t xml:space="preserve">TOY for </w:t>
      </w:r>
      <w:proofErr w:type="spellStart"/>
      <w:r w:rsidRPr="00F405B8">
        <w:rPr>
          <w:rFonts w:ascii="Times New Roman" w:hAnsi="Times New Roman" w:cs="Times New Roman"/>
          <w:spacing w:val="-1"/>
          <w:sz w:val="24"/>
          <w:szCs w:val="24"/>
        </w:rPr>
        <w:t>Inclusion</w:t>
      </w:r>
      <w:proofErr w:type="spellEnd"/>
      <w:r w:rsidR="002223B0" w:rsidRPr="00F405B8">
        <w:rPr>
          <w:rFonts w:ascii="Times New Roman" w:hAnsi="Times New Roman" w:cs="Times New Roman"/>
          <w:spacing w:val="-1"/>
          <w:sz w:val="24"/>
          <w:szCs w:val="24"/>
        </w:rPr>
        <w:t>“</w:t>
      </w:r>
      <w:r w:rsidR="00F60FC4" w:rsidRPr="00F405B8">
        <w:rPr>
          <w:rFonts w:ascii="Times New Roman" w:hAnsi="Times New Roman" w:cs="Times New Roman"/>
          <w:spacing w:val="-1"/>
          <w:sz w:val="24"/>
          <w:szCs w:val="24"/>
        </w:rPr>
        <w:t>,</w:t>
      </w:r>
      <w:r w:rsidR="009762B3" w:rsidRPr="00F405B8">
        <w:rPr>
          <w:rFonts w:ascii="Times New Roman" w:hAnsi="Times New Roman" w:cs="Times New Roman"/>
          <w:spacing w:val="-1"/>
          <w:sz w:val="24"/>
          <w:szCs w:val="24"/>
        </w:rPr>
        <w:t xml:space="preserve"> financiranim sredstvima </w:t>
      </w:r>
      <w:r w:rsidR="00781BB6">
        <w:rPr>
          <w:rFonts w:ascii="Times New Roman" w:hAnsi="Times New Roman" w:cs="Times New Roman"/>
          <w:spacing w:val="-1"/>
          <w:sz w:val="24"/>
          <w:szCs w:val="24"/>
        </w:rPr>
        <w:t>EU</w:t>
      </w:r>
      <w:r w:rsidRPr="00F405B8">
        <w:rPr>
          <w:rFonts w:ascii="Times New Roman" w:hAnsi="Times New Roman" w:cs="Times New Roman"/>
          <w:spacing w:val="-1"/>
          <w:sz w:val="24"/>
          <w:szCs w:val="24"/>
        </w:rPr>
        <w:t xml:space="preserve">. </w:t>
      </w:r>
      <w:r w:rsidR="009762B3" w:rsidRPr="00F405B8">
        <w:rPr>
          <w:rFonts w:ascii="Times New Roman" w:hAnsi="Times New Roman" w:cs="Times New Roman"/>
          <w:spacing w:val="-1"/>
          <w:sz w:val="24"/>
          <w:szCs w:val="24"/>
        </w:rPr>
        <w:t>U</w:t>
      </w:r>
      <w:r w:rsidRPr="00F405B8">
        <w:rPr>
          <w:rFonts w:ascii="Times New Roman" w:hAnsi="Times New Roman" w:cs="Times New Roman"/>
          <w:spacing w:val="-1"/>
          <w:sz w:val="24"/>
          <w:szCs w:val="24"/>
        </w:rPr>
        <w:t xml:space="preserve"> partnerstvu s Gradom Siskom i </w:t>
      </w:r>
      <w:r w:rsidR="00781BB6">
        <w:rPr>
          <w:rFonts w:ascii="Times New Roman" w:hAnsi="Times New Roman" w:cs="Times New Roman"/>
          <w:spacing w:val="-1"/>
          <w:sz w:val="24"/>
          <w:szCs w:val="24"/>
        </w:rPr>
        <w:t>OŠ</w:t>
      </w:r>
      <w:r w:rsidR="00812102" w:rsidRPr="00F405B8">
        <w:rPr>
          <w:rFonts w:ascii="Times New Roman" w:hAnsi="Times New Roman" w:cs="Times New Roman"/>
          <w:spacing w:val="-1"/>
          <w:sz w:val="24"/>
          <w:szCs w:val="24"/>
        </w:rPr>
        <w:t xml:space="preserve"> B</w:t>
      </w:r>
      <w:r w:rsidRPr="00F405B8">
        <w:rPr>
          <w:rFonts w:ascii="Times New Roman" w:hAnsi="Times New Roman" w:cs="Times New Roman"/>
          <w:spacing w:val="-1"/>
          <w:sz w:val="24"/>
          <w:szCs w:val="24"/>
        </w:rPr>
        <w:t xml:space="preserve">raća Bobetko u siječnju </w:t>
      </w:r>
      <w:r w:rsidRPr="00F405B8">
        <w:rPr>
          <w:rFonts w:ascii="Times New Roman" w:hAnsi="Times New Roman" w:cs="Times New Roman"/>
          <w:spacing w:val="-1"/>
          <w:sz w:val="24"/>
          <w:szCs w:val="24"/>
        </w:rPr>
        <w:lastRenderedPageBreak/>
        <w:t xml:space="preserve">2018. </w:t>
      </w:r>
      <w:r w:rsidR="0095698A" w:rsidRPr="00F405B8">
        <w:rPr>
          <w:rFonts w:ascii="Times New Roman" w:hAnsi="Times New Roman" w:cs="Times New Roman"/>
          <w:spacing w:val="-1"/>
          <w:sz w:val="24"/>
          <w:szCs w:val="24"/>
        </w:rPr>
        <w:t xml:space="preserve">u Sisku je </w:t>
      </w:r>
      <w:r w:rsidRPr="00F405B8">
        <w:rPr>
          <w:rFonts w:ascii="Times New Roman" w:hAnsi="Times New Roman" w:cs="Times New Roman"/>
          <w:spacing w:val="-1"/>
          <w:sz w:val="24"/>
          <w:szCs w:val="24"/>
        </w:rPr>
        <w:t xml:space="preserve">otvoren Centar igre i knjižnice igračaka </w:t>
      </w:r>
      <w:r w:rsidR="002223B0" w:rsidRPr="00F405B8">
        <w:rPr>
          <w:rFonts w:ascii="Times New Roman" w:hAnsi="Times New Roman" w:cs="Times New Roman"/>
          <w:spacing w:val="-1"/>
          <w:sz w:val="24"/>
          <w:szCs w:val="24"/>
        </w:rPr>
        <w:t>„</w:t>
      </w:r>
      <w:r w:rsidRPr="00F405B8">
        <w:rPr>
          <w:rFonts w:ascii="Times New Roman" w:hAnsi="Times New Roman" w:cs="Times New Roman"/>
          <w:spacing w:val="-1"/>
          <w:sz w:val="24"/>
          <w:szCs w:val="24"/>
        </w:rPr>
        <w:t>Krenimo zajedno</w:t>
      </w:r>
      <w:r w:rsidR="002223B0" w:rsidRPr="00F405B8">
        <w:rPr>
          <w:rFonts w:ascii="Times New Roman" w:hAnsi="Times New Roman" w:cs="Times New Roman"/>
          <w:spacing w:val="-1"/>
          <w:sz w:val="24"/>
          <w:szCs w:val="24"/>
        </w:rPr>
        <w:t>“</w:t>
      </w:r>
      <w:r w:rsidRPr="00F405B8">
        <w:rPr>
          <w:rFonts w:ascii="Times New Roman" w:hAnsi="Times New Roman" w:cs="Times New Roman"/>
          <w:spacing w:val="-1"/>
          <w:sz w:val="24"/>
          <w:szCs w:val="24"/>
        </w:rPr>
        <w:t xml:space="preserve">. Centar igre smješten je blizu Capraških poljana čime se djeci iz romskih obitelji želi pružiti neformalna podrška u odgoju i obrazovanju. Centar igre i knjižnica igračaka imaju svoju koordinatoricu i asistenticu, obje učiteljice zaposlene u </w:t>
      </w:r>
      <w:r w:rsidR="00781BB6">
        <w:rPr>
          <w:rFonts w:ascii="Times New Roman" w:hAnsi="Times New Roman" w:cs="Times New Roman"/>
          <w:spacing w:val="-1"/>
          <w:sz w:val="24"/>
          <w:szCs w:val="24"/>
        </w:rPr>
        <w:t>OŠ</w:t>
      </w:r>
      <w:r w:rsidRPr="00F405B8">
        <w:rPr>
          <w:rFonts w:ascii="Times New Roman" w:hAnsi="Times New Roman" w:cs="Times New Roman"/>
          <w:spacing w:val="-1"/>
          <w:sz w:val="24"/>
          <w:szCs w:val="24"/>
        </w:rPr>
        <w:t xml:space="preserve"> Braće Bobetko, </w:t>
      </w:r>
      <w:r w:rsidR="009762B3" w:rsidRPr="00F405B8">
        <w:rPr>
          <w:rFonts w:ascii="Times New Roman" w:hAnsi="Times New Roman" w:cs="Times New Roman"/>
          <w:spacing w:val="-1"/>
          <w:sz w:val="24"/>
          <w:szCs w:val="24"/>
        </w:rPr>
        <w:t xml:space="preserve">a </w:t>
      </w:r>
      <w:r w:rsidRPr="00F405B8">
        <w:rPr>
          <w:rFonts w:ascii="Times New Roman" w:hAnsi="Times New Roman" w:cs="Times New Roman"/>
          <w:spacing w:val="-1"/>
          <w:sz w:val="24"/>
          <w:szCs w:val="24"/>
        </w:rPr>
        <w:t>svakodnevno funkcioniranje i kontinuirano unapređenje promišlja</w:t>
      </w:r>
      <w:r w:rsidR="00AA259C" w:rsidRPr="00F405B8">
        <w:rPr>
          <w:rFonts w:ascii="Times New Roman" w:hAnsi="Times New Roman" w:cs="Times New Roman"/>
          <w:spacing w:val="-1"/>
          <w:sz w:val="24"/>
          <w:szCs w:val="24"/>
        </w:rPr>
        <w:t xml:space="preserve"> se</w:t>
      </w:r>
      <w:r w:rsidRPr="00F405B8">
        <w:rPr>
          <w:rFonts w:ascii="Times New Roman" w:hAnsi="Times New Roman" w:cs="Times New Roman"/>
          <w:spacing w:val="-1"/>
          <w:sz w:val="24"/>
          <w:szCs w:val="24"/>
        </w:rPr>
        <w:t xml:space="preserve"> održavanjem redovitih sastanaka</w:t>
      </w:r>
      <w:r w:rsidR="005A01F2" w:rsidRPr="00F405B8">
        <w:rPr>
          <w:rFonts w:ascii="Times New Roman" w:hAnsi="Times New Roman" w:cs="Times New Roman"/>
          <w:spacing w:val="-1"/>
          <w:sz w:val="24"/>
          <w:szCs w:val="24"/>
        </w:rPr>
        <w:t xml:space="preserve"> LAT-a</w:t>
      </w:r>
      <w:r w:rsidRPr="00F405B8">
        <w:rPr>
          <w:rFonts w:ascii="Times New Roman" w:hAnsi="Times New Roman" w:cs="Times New Roman"/>
          <w:spacing w:val="-1"/>
          <w:sz w:val="24"/>
          <w:szCs w:val="24"/>
        </w:rPr>
        <w:t>. Trenutno je 130 obitelji učlanjeno u Centar igre, a</w:t>
      </w:r>
      <w:r w:rsidR="000E1488" w:rsidRPr="00F405B8">
        <w:rPr>
          <w:rFonts w:ascii="Times New Roman" w:hAnsi="Times New Roman" w:cs="Times New Roman"/>
          <w:spacing w:val="-1"/>
          <w:sz w:val="24"/>
          <w:szCs w:val="24"/>
        </w:rPr>
        <w:t xml:space="preserve"> </w:t>
      </w:r>
      <w:r w:rsidRPr="00F405B8">
        <w:rPr>
          <w:rFonts w:ascii="Times New Roman" w:hAnsi="Times New Roman" w:cs="Times New Roman"/>
          <w:spacing w:val="-1"/>
          <w:sz w:val="24"/>
          <w:szCs w:val="24"/>
        </w:rPr>
        <w:t xml:space="preserve">knjižnica igračaka raspolaže s oko 400 igračaka koje </w:t>
      </w:r>
      <w:r w:rsidR="005A01F2" w:rsidRPr="00F405B8">
        <w:rPr>
          <w:rFonts w:ascii="Times New Roman" w:hAnsi="Times New Roman" w:cs="Times New Roman"/>
          <w:spacing w:val="-1"/>
          <w:sz w:val="24"/>
          <w:szCs w:val="24"/>
        </w:rPr>
        <w:t xml:space="preserve">djeca od 0 do 14 godina mogu besplatno </w:t>
      </w:r>
      <w:r w:rsidRPr="00F405B8">
        <w:rPr>
          <w:rFonts w:ascii="Times New Roman" w:hAnsi="Times New Roman" w:cs="Times New Roman"/>
          <w:spacing w:val="-1"/>
          <w:sz w:val="24"/>
          <w:szCs w:val="24"/>
        </w:rPr>
        <w:t>posuditi za igranje kod kuće ili se njima djeca i odrasli mogu igrati u Centru.</w:t>
      </w:r>
    </w:p>
    <w:p w14:paraId="3AF842AE" w14:textId="08654E34" w:rsidR="007144AD" w:rsidRPr="00F405B8" w:rsidRDefault="007144AD" w:rsidP="00F405B8">
      <w:pPr>
        <w:spacing w:line="276" w:lineRule="auto"/>
        <w:contextualSpacing/>
        <w:jc w:val="both"/>
        <w:rPr>
          <w:rFonts w:ascii="Times New Roman" w:hAnsi="Times New Roman" w:cs="Times New Roman"/>
          <w:spacing w:val="-1"/>
          <w:sz w:val="24"/>
          <w:szCs w:val="24"/>
        </w:rPr>
      </w:pPr>
      <w:r w:rsidRPr="00F405B8">
        <w:rPr>
          <w:rFonts w:ascii="Times New Roman" w:hAnsi="Times New Roman" w:cs="Times New Roman"/>
          <w:sz w:val="24"/>
          <w:szCs w:val="24"/>
        </w:rPr>
        <w:t>Nastav</w:t>
      </w:r>
      <w:r w:rsidR="00D83198" w:rsidRPr="00F405B8">
        <w:rPr>
          <w:rFonts w:ascii="Times New Roman" w:hAnsi="Times New Roman" w:cs="Times New Roman"/>
          <w:sz w:val="24"/>
          <w:szCs w:val="24"/>
        </w:rPr>
        <w:t>ljen je p</w:t>
      </w:r>
      <w:r w:rsidRPr="00F405B8">
        <w:rPr>
          <w:rFonts w:ascii="Times New Roman" w:hAnsi="Times New Roman" w:cs="Times New Roman"/>
          <w:sz w:val="24"/>
          <w:szCs w:val="24"/>
        </w:rPr>
        <w:t xml:space="preserve">rogram </w:t>
      </w:r>
      <w:r w:rsidR="002223B0" w:rsidRPr="00F405B8">
        <w:rPr>
          <w:rFonts w:ascii="Times New Roman" w:hAnsi="Times New Roman" w:cs="Times New Roman"/>
          <w:sz w:val="24"/>
          <w:szCs w:val="24"/>
        </w:rPr>
        <w:t>„</w:t>
      </w:r>
      <w:r w:rsidRPr="00F405B8">
        <w:rPr>
          <w:rFonts w:ascii="Times New Roman" w:hAnsi="Times New Roman" w:cs="Times New Roman"/>
          <w:sz w:val="24"/>
          <w:szCs w:val="24"/>
        </w:rPr>
        <w:t>Krenimo zajedno</w:t>
      </w:r>
      <w:r w:rsidR="002223B0" w:rsidRPr="00F405B8">
        <w:rPr>
          <w:rFonts w:ascii="Times New Roman" w:hAnsi="Times New Roman" w:cs="Times New Roman"/>
          <w:sz w:val="24"/>
          <w:szCs w:val="24"/>
        </w:rPr>
        <w:t xml:space="preserve">“ </w:t>
      </w:r>
      <w:r w:rsidRPr="00F405B8">
        <w:rPr>
          <w:rFonts w:ascii="Times New Roman" w:hAnsi="Times New Roman" w:cs="Times New Roman"/>
          <w:sz w:val="24"/>
          <w:szCs w:val="24"/>
        </w:rPr>
        <w:t>u Sisku</w:t>
      </w:r>
      <w:r w:rsidR="002223B0" w:rsidRPr="00F405B8">
        <w:rPr>
          <w:rFonts w:ascii="Times New Roman" w:hAnsi="Times New Roman" w:cs="Times New Roman"/>
          <w:sz w:val="24"/>
          <w:szCs w:val="24"/>
        </w:rPr>
        <w:t xml:space="preserve">. </w:t>
      </w:r>
      <w:r w:rsidRPr="00F405B8">
        <w:rPr>
          <w:rFonts w:ascii="Times New Roman" w:hAnsi="Times New Roman" w:cs="Times New Roman"/>
          <w:spacing w:val="-1"/>
          <w:sz w:val="24"/>
          <w:szCs w:val="24"/>
        </w:rPr>
        <w:t xml:space="preserve">Radionice za roditelje </w:t>
      </w:r>
      <w:r w:rsidR="002223B0" w:rsidRPr="00F405B8">
        <w:rPr>
          <w:rFonts w:ascii="Times New Roman" w:hAnsi="Times New Roman" w:cs="Times New Roman"/>
          <w:spacing w:val="-1"/>
          <w:sz w:val="24"/>
          <w:szCs w:val="24"/>
        </w:rPr>
        <w:t>„</w:t>
      </w:r>
      <w:r w:rsidRPr="00F405B8">
        <w:rPr>
          <w:rFonts w:ascii="Times New Roman" w:hAnsi="Times New Roman" w:cs="Times New Roman"/>
          <w:spacing w:val="-1"/>
          <w:sz w:val="24"/>
          <w:szCs w:val="24"/>
        </w:rPr>
        <w:t>Poticajno roditeljstvo</w:t>
      </w:r>
      <w:r w:rsidR="002223B0" w:rsidRPr="00F405B8">
        <w:rPr>
          <w:rFonts w:ascii="Times New Roman" w:hAnsi="Times New Roman" w:cs="Times New Roman"/>
          <w:spacing w:val="-1"/>
          <w:sz w:val="24"/>
          <w:szCs w:val="24"/>
        </w:rPr>
        <w:t>“</w:t>
      </w:r>
      <w:r w:rsidRPr="00F405B8">
        <w:rPr>
          <w:rFonts w:ascii="Times New Roman" w:hAnsi="Times New Roman" w:cs="Times New Roman"/>
          <w:spacing w:val="-1"/>
          <w:sz w:val="24"/>
          <w:szCs w:val="24"/>
        </w:rPr>
        <w:t xml:space="preserve"> provodile su se na jednoj lokaciji u Gradu Sisku, u OŠ braća Bobetko. </w:t>
      </w:r>
      <w:r w:rsidR="002223B0" w:rsidRPr="00F405B8">
        <w:rPr>
          <w:rFonts w:ascii="Times New Roman" w:hAnsi="Times New Roman" w:cs="Times New Roman"/>
          <w:spacing w:val="-1"/>
          <w:sz w:val="24"/>
          <w:szCs w:val="24"/>
        </w:rPr>
        <w:t>P</w:t>
      </w:r>
      <w:r w:rsidRPr="00F405B8">
        <w:rPr>
          <w:rFonts w:ascii="Times New Roman" w:hAnsi="Times New Roman" w:cs="Times New Roman"/>
          <w:spacing w:val="-1"/>
          <w:sz w:val="24"/>
          <w:szCs w:val="24"/>
        </w:rPr>
        <w:t>odrškom Grada Siska program je</w:t>
      </w:r>
      <w:r w:rsidR="000E1488" w:rsidRPr="00F405B8">
        <w:rPr>
          <w:rFonts w:ascii="Times New Roman" w:hAnsi="Times New Roman" w:cs="Times New Roman"/>
          <w:spacing w:val="-1"/>
          <w:sz w:val="24"/>
          <w:szCs w:val="24"/>
        </w:rPr>
        <w:t xml:space="preserve"> </w:t>
      </w:r>
      <w:r w:rsidRPr="00F405B8">
        <w:rPr>
          <w:rFonts w:ascii="Times New Roman" w:hAnsi="Times New Roman" w:cs="Times New Roman"/>
          <w:spacing w:val="-1"/>
          <w:sz w:val="24"/>
          <w:szCs w:val="24"/>
        </w:rPr>
        <w:t>postao održiv</w:t>
      </w:r>
      <w:r w:rsidR="002223B0" w:rsidRPr="00F405B8">
        <w:rPr>
          <w:rFonts w:ascii="Times New Roman" w:hAnsi="Times New Roman" w:cs="Times New Roman"/>
          <w:spacing w:val="-1"/>
          <w:sz w:val="24"/>
          <w:szCs w:val="24"/>
        </w:rPr>
        <w:t>,</w:t>
      </w:r>
      <w:r w:rsidRPr="00F405B8">
        <w:rPr>
          <w:rFonts w:ascii="Times New Roman" w:hAnsi="Times New Roman" w:cs="Times New Roman"/>
          <w:spacing w:val="-1"/>
          <w:sz w:val="24"/>
          <w:szCs w:val="24"/>
        </w:rPr>
        <w:t xml:space="preserve"> a ostvarena je i suradnja vrtića i škole jer radionice za roditelje zajednički provode odgajateljice i učiteljice.</w:t>
      </w:r>
      <w:r w:rsidR="002223B0" w:rsidRPr="00F405B8">
        <w:rPr>
          <w:rFonts w:ascii="Times New Roman" w:hAnsi="Times New Roman" w:cs="Times New Roman"/>
          <w:spacing w:val="-1"/>
          <w:sz w:val="24"/>
          <w:szCs w:val="24"/>
        </w:rPr>
        <w:t xml:space="preserve"> </w:t>
      </w:r>
      <w:r w:rsidRPr="00F405B8">
        <w:rPr>
          <w:rFonts w:ascii="Times New Roman" w:hAnsi="Times New Roman" w:cs="Times New Roman"/>
          <w:spacing w:val="-1"/>
          <w:sz w:val="24"/>
          <w:szCs w:val="24"/>
        </w:rPr>
        <w:t>Program „Poticajno roditeljstvo“ osmišljen je kao način građenja partnerstva između škole i roditelja te kao oblik poticanja predčitačkih i predmatematičkih vještina kod djece koja u narednoj godini kreću u osnovnu školu. Radionice se u školi provode jednom tjedno te su na njih pozvani svi roditelji budućih prvoškolaca i sama djeca.</w:t>
      </w:r>
    </w:p>
    <w:p w14:paraId="7735CE7B" w14:textId="6A7713CE" w:rsidR="007144AD" w:rsidRPr="00F405B8" w:rsidRDefault="007144AD" w:rsidP="00F405B8">
      <w:pPr>
        <w:autoSpaceDE w:val="0"/>
        <w:autoSpaceDN w:val="0"/>
        <w:adjustRightInd w:val="0"/>
        <w:spacing w:line="276" w:lineRule="auto"/>
        <w:jc w:val="both"/>
        <w:rPr>
          <w:rFonts w:ascii="Times New Roman" w:hAnsi="Times New Roman" w:cs="Times New Roman"/>
          <w:spacing w:val="-1"/>
          <w:sz w:val="24"/>
          <w:szCs w:val="24"/>
        </w:rPr>
      </w:pPr>
      <w:r w:rsidRPr="00F405B8">
        <w:rPr>
          <w:rFonts w:ascii="Times New Roman" w:hAnsi="Times New Roman" w:cs="Times New Roman"/>
          <w:spacing w:val="-1"/>
          <w:sz w:val="24"/>
          <w:szCs w:val="24"/>
        </w:rPr>
        <w:t xml:space="preserve">Zajedno s </w:t>
      </w:r>
      <w:r w:rsidR="00D83198" w:rsidRPr="00F405B8">
        <w:rPr>
          <w:rFonts w:ascii="Times New Roman" w:hAnsi="Times New Roman" w:cs="Times New Roman"/>
          <w:spacing w:val="-1"/>
          <w:sz w:val="24"/>
          <w:szCs w:val="24"/>
        </w:rPr>
        <w:t>U</w:t>
      </w:r>
      <w:r w:rsidRPr="00F405B8">
        <w:rPr>
          <w:rFonts w:ascii="Times New Roman" w:hAnsi="Times New Roman" w:cs="Times New Roman"/>
          <w:spacing w:val="-1"/>
          <w:sz w:val="24"/>
          <w:szCs w:val="24"/>
        </w:rPr>
        <w:t xml:space="preserve">redom </w:t>
      </w:r>
      <w:r w:rsidR="00D83198" w:rsidRPr="00F405B8">
        <w:rPr>
          <w:rFonts w:ascii="Times New Roman" w:hAnsi="Times New Roman" w:cs="Times New Roman"/>
          <w:spacing w:val="-1"/>
          <w:sz w:val="24"/>
          <w:szCs w:val="24"/>
        </w:rPr>
        <w:t xml:space="preserve">UNICEF-a </w:t>
      </w:r>
      <w:r w:rsidRPr="00F405B8">
        <w:rPr>
          <w:rFonts w:ascii="Times New Roman" w:hAnsi="Times New Roman" w:cs="Times New Roman"/>
          <w:spacing w:val="-1"/>
          <w:sz w:val="24"/>
          <w:szCs w:val="24"/>
        </w:rPr>
        <w:t xml:space="preserve">za Hrvatsku, Gradom Slavonski Brod i Dječjim vrtićem </w:t>
      </w:r>
      <w:r w:rsidR="002223B0" w:rsidRPr="00F405B8">
        <w:rPr>
          <w:rFonts w:ascii="Times New Roman" w:hAnsi="Times New Roman" w:cs="Times New Roman"/>
          <w:spacing w:val="-1"/>
          <w:sz w:val="24"/>
          <w:szCs w:val="24"/>
        </w:rPr>
        <w:t>„</w:t>
      </w:r>
      <w:r w:rsidRPr="00F405B8">
        <w:rPr>
          <w:rFonts w:ascii="Times New Roman" w:hAnsi="Times New Roman" w:cs="Times New Roman"/>
          <w:spacing w:val="-1"/>
          <w:sz w:val="24"/>
          <w:szCs w:val="24"/>
        </w:rPr>
        <w:t>Ivana Brlić Mažuranić</w:t>
      </w:r>
      <w:r w:rsidR="002223B0" w:rsidRPr="00F405B8">
        <w:rPr>
          <w:rFonts w:ascii="Times New Roman" w:hAnsi="Times New Roman" w:cs="Times New Roman"/>
          <w:spacing w:val="-1"/>
          <w:sz w:val="24"/>
          <w:szCs w:val="24"/>
        </w:rPr>
        <w:t>“</w:t>
      </w:r>
      <w:r w:rsidRPr="00F405B8">
        <w:rPr>
          <w:rFonts w:ascii="Times New Roman" w:hAnsi="Times New Roman" w:cs="Times New Roman"/>
          <w:spacing w:val="-1"/>
          <w:sz w:val="24"/>
          <w:szCs w:val="24"/>
        </w:rPr>
        <w:t xml:space="preserve"> iz Slavonskog Broda, radilo se na jačanju kompetencija odgajatelja i stručnih suradnika za primjenu pristupa usmjerenog na dijete. Od siječnja do svibnja 2018. godine održane su sljedeće aktivnosti: Edukacij</w:t>
      </w:r>
      <w:r w:rsidR="002223B0" w:rsidRPr="00F405B8">
        <w:rPr>
          <w:rFonts w:ascii="Times New Roman" w:hAnsi="Times New Roman" w:cs="Times New Roman"/>
          <w:spacing w:val="-1"/>
          <w:sz w:val="24"/>
          <w:szCs w:val="24"/>
        </w:rPr>
        <w:t>a</w:t>
      </w:r>
      <w:r w:rsidRPr="00F405B8">
        <w:rPr>
          <w:rFonts w:ascii="Times New Roman" w:hAnsi="Times New Roman" w:cs="Times New Roman"/>
          <w:spacing w:val="-1"/>
          <w:sz w:val="24"/>
          <w:szCs w:val="24"/>
        </w:rPr>
        <w:t xml:space="preserve"> Živjeti zajedno, Odgoj za različitost – stvaranje </w:t>
      </w:r>
      <w:proofErr w:type="spellStart"/>
      <w:r w:rsidRPr="00F405B8">
        <w:rPr>
          <w:rFonts w:ascii="Times New Roman" w:hAnsi="Times New Roman" w:cs="Times New Roman"/>
          <w:spacing w:val="-1"/>
          <w:sz w:val="24"/>
          <w:szCs w:val="24"/>
        </w:rPr>
        <w:t>interkulturalnog</w:t>
      </w:r>
      <w:proofErr w:type="spellEnd"/>
      <w:r w:rsidRPr="00F405B8">
        <w:rPr>
          <w:rFonts w:ascii="Times New Roman" w:hAnsi="Times New Roman" w:cs="Times New Roman"/>
          <w:spacing w:val="-1"/>
          <w:sz w:val="24"/>
          <w:szCs w:val="24"/>
        </w:rPr>
        <w:t xml:space="preserve"> okruženja u vrtiću, Mentorska podrška u 4 susreta.</w:t>
      </w:r>
    </w:p>
    <w:p w14:paraId="1DDAC5BE" w14:textId="00E9C6A7" w:rsidR="007144AD" w:rsidRPr="00F405B8" w:rsidRDefault="007144AD" w:rsidP="00F405B8">
      <w:pPr>
        <w:autoSpaceDE w:val="0"/>
        <w:autoSpaceDN w:val="0"/>
        <w:adjustRightInd w:val="0"/>
        <w:spacing w:line="276" w:lineRule="auto"/>
        <w:jc w:val="both"/>
        <w:rPr>
          <w:rFonts w:ascii="Times New Roman" w:hAnsi="Times New Roman" w:cs="Times New Roman"/>
          <w:spacing w:val="-1"/>
          <w:sz w:val="24"/>
          <w:szCs w:val="24"/>
        </w:rPr>
      </w:pPr>
      <w:r w:rsidRPr="00F405B8">
        <w:rPr>
          <w:rFonts w:ascii="Times New Roman" w:hAnsi="Times New Roman" w:cs="Times New Roman"/>
          <w:spacing w:val="-1"/>
          <w:sz w:val="24"/>
          <w:szCs w:val="24"/>
        </w:rPr>
        <w:t xml:space="preserve">U suradnji s Udrugom Sfera iz Čakovca i u okviru mreže REYN-Hrvatska i, uz financijsku podršku </w:t>
      </w:r>
      <w:r w:rsidR="002223B0" w:rsidRPr="00F405B8">
        <w:rPr>
          <w:rFonts w:ascii="Times New Roman" w:hAnsi="Times New Roman" w:cs="Times New Roman"/>
          <w:spacing w:val="-1"/>
          <w:sz w:val="24"/>
          <w:szCs w:val="24"/>
        </w:rPr>
        <w:t>MZO-a</w:t>
      </w:r>
      <w:r w:rsidR="00D83198" w:rsidRPr="00F405B8">
        <w:rPr>
          <w:rFonts w:ascii="Times New Roman" w:hAnsi="Times New Roman" w:cs="Times New Roman"/>
          <w:spacing w:val="-1"/>
          <w:sz w:val="24"/>
          <w:szCs w:val="24"/>
        </w:rPr>
        <w:t>,</w:t>
      </w:r>
      <w:r w:rsidRPr="00F405B8">
        <w:rPr>
          <w:rFonts w:ascii="Times New Roman" w:hAnsi="Times New Roman" w:cs="Times New Roman"/>
          <w:spacing w:val="-1"/>
          <w:sz w:val="24"/>
          <w:szCs w:val="24"/>
        </w:rPr>
        <w:t xml:space="preserve"> razvijen je izvannastavni program i priručnik za očuvanje kulture i jezika Roma </w:t>
      </w:r>
      <w:proofErr w:type="spellStart"/>
      <w:r w:rsidRPr="00F405B8">
        <w:rPr>
          <w:rFonts w:ascii="Times New Roman" w:hAnsi="Times New Roman" w:cs="Times New Roman"/>
          <w:spacing w:val="-1"/>
          <w:sz w:val="24"/>
          <w:szCs w:val="24"/>
        </w:rPr>
        <w:t>Bajaša</w:t>
      </w:r>
      <w:proofErr w:type="spellEnd"/>
      <w:r w:rsidRPr="00F405B8">
        <w:rPr>
          <w:rFonts w:ascii="Times New Roman" w:hAnsi="Times New Roman" w:cs="Times New Roman"/>
          <w:spacing w:val="-1"/>
          <w:sz w:val="24"/>
          <w:szCs w:val="24"/>
        </w:rPr>
        <w:t xml:space="preserve"> </w:t>
      </w:r>
      <w:r w:rsidR="002223B0" w:rsidRPr="00F405B8">
        <w:rPr>
          <w:rFonts w:ascii="Times New Roman" w:hAnsi="Times New Roman" w:cs="Times New Roman"/>
          <w:spacing w:val="-1"/>
          <w:sz w:val="24"/>
          <w:szCs w:val="24"/>
        </w:rPr>
        <w:t>„</w:t>
      </w:r>
      <w:r w:rsidRPr="00F405B8">
        <w:rPr>
          <w:rFonts w:ascii="Times New Roman" w:hAnsi="Times New Roman" w:cs="Times New Roman"/>
          <w:spacing w:val="-1"/>
          <w:sz w:val="24"/>
          <w:szCs w:val="24"/>
        </w:rPr>
        <w:t xml:space="preserve">Daj pet, </w:t>
      </w:r>
      <w:proofErr w:type="spellStart"/>
      <w:r w:rsidRPr="00F405B8">
        <w:rPr>
          <w:rFonts w:ascii="Times New Roman" w:hAnsi="Times New Roman" w:cs="Times New Roman"/>
          <w:spacing w:val="-1"/>
          <w:sz w:val="24"/>
          <w:szCs w:val="24"/>
        </w:rPr>
        <w:t>Dă</w:t>
      </w:r>
      <w:proofErr w:type="spellEnd"/>
      <w:r w:rsidRPr="00F405B8">
        <w:rPr>
          <w:rFonts w:ascii="Times New Roman" w:hAnsi="Times New Roman" w:cs="Times New Roman"/>
          <w:spacing w:val="-1"/>
          <w:sz w:val="24"/>
          <w:szCs w:val="24"/>
        </w:rPr>
        <w:t xml:space="preserve">-m </w:t>
      </w:r>
      <w:proofErr w:type="spellStart"/>
      <w:r w:rsidRPr="00F405B8">
        <w:rPr>
          <w:rFonts w:ascii="Times New Roman" w:hAnsi="Times New Roman" w:cs="Times New Roman"/>
          <w:spacing w:val="-1"/>
          <w:sz w:val="24"/>
          <w:szCs w:val="24"/>
        </w:rPr>
        <w:t>śinś</w:t>
      </w:r>
      <w:proofErr w:type="spellEnd"/>
      <w:r w:rsidR="002223B0" w:rsidRPr="00F405B8">
        <w:rPr>
          <w:rFonts w:ascii="Times New Roman" w:hAnsi="Times New Roman" w:cs="Times New Roman"/>
          <w:spacing w:val="-1"/>
          <w:sz w:val="24"/>
          <w:szCs w:val="24"/>
        </w:rPr>
        <w:t>“</w:t>
      </w:r>
      <w:r w:rsidRPr="00F405B8">
        <w:rPr>
          <w:rFonts w:ascii="Times New Roman" w:hAnsi="Times New Roman" w:cs="Times New Roman"/>
          <w:spacing w:val="-1"/>
          <w:sz w:val="24"/>
          <w:szCs w:val="24"/>
        </w:rPr>
        <w:t xml:space="preserve"> u osnovnim školama</w:t>
      </w:r>
      <w:r w:rsidR="002223B0" w:rsidRPr="00F405B8">
        <w:rPr>
          <w:rFonts w:ascii="Times New Roman" w:hAnsi="Times New Roman" w:cs="Times New Roman"/>
          <w:spacing w:val="-1"/>
          <w:sz w:val="24"/>
          <w:szCs w:val="24"/>
        </w:rPr>
        <w:t xml:space="preserve">, vođen </w:t>
      </w:r>
      <w:r w:rsidRPr="00F405B8">
        <w:rPr>
          <w:rFonts w:ascii="Times New Roman" w:hAnsi="Times New Roman" w:cs="Times New Roman"/>
          <w:spacing w:val="-1"/>
          <w:sz w:val="24"/>
          <w:szCs w:val="24"/>
        </w:rPr>
        <w:t xml:space="preserve">dugogodišnjom željom i vizijom da učenici Romi koji govore </w:t>
      </w:r>
      <w:proofErr w:type="spellStart"/>
      <w:r w:rsidRPr="00F405B8">
        <w:rPr>
          <w:rFonts w:ascii="Times New Roman" w:hAnsi="Times New Roman" w:cs="Times New Roman"/>
          <w:spacing w:val="-1"/>
          <w:sz w:val="24"/>
          <w:szCs w:val="24"/>
        </w:rPr>
        <w:t>bajaškorumunjskim</w:t>
      </w:r>
      <w:proofErr w:type="spellEnd"/>
      <w:r w:rsidRPr="00F405B8">
        <w:rPr>
          <w:rFonts w:ascii="Times New Roman" w:hAnsi="Times New Roman" w:cs="Times New Roman"/>
          <w:spacing w:val="-1"/>
          <w:sz w:val="24"/>
          <w:szCs w:val="24"/>
        </w:rPr>
        <w:t xml:space="preserve"> imaju prilike njegovati svoj pozitivan identitet usavršavajući svoj materinji jezik i učeći o njemu te upoznajući važne događaje, pojedince i pojave iz romske povijesti. U </w:t>
      </w:r>
      <w:r w:rsidR="00781BB6">
        <w:rPr>
          <w:rFonts w:ascii="Times New Roman" w:hAnsi="Times New Roman" w:cs="Times New Roman"/>
          <w:spacing w:val="-1"/>
          <w:sz w:val="24"/>
          <w:szCs w:val="24"/>
        </w:rPr>
        <w:t>OŠ</w:t>
      </w:r>
      <w:r w:rsidRPr="00F405B8">
        <w:rPr>
          <w:rFonts w:ascii="Times New Roman" w:hAnsi="Times New Roman" w:cs="Times New Roman"/>
          <w:spacing w:val="-1"/>
          <w:sz w:val="24"/>
          <w:szCs w:val="24"/>
        </w:rPr>
        <w:t xml:space="preserve"> </w:t>
      </w:r>
      <w:proofErr w:type="spellStart"/>
      <w:r w:rsidRPr="00F405B8">
        <w:rPr>
          <w:rFonts w:ascii="Times New Roman" w:hAnsi="Times New Roman" w:cs="Times New Roman"/>
          <w:spacing w:val="-1"/>
          <w:sz w:val="24"/>
          <w:szCs w:val="24"/>
        </w:rPr>
        <w:t>Kuršanec</w:t>
      </w:r>
      <w:proofErr w:type="spellEnd"/>
      <w:r w:rsidRPr="00F405B8">
        <w:rPr>
          <w:rFonts w:ascii="Times New Roman" w:hAnsi="Times New Roman" w:cs="Times New Roman"/>
          <w:spacing w:val="-1"/>
          <w:sz w:val="24"/>
          <w:szCs w:val="24"/>
        </w:rPr>
        <w:t xml:space="preserve"> u rujnu 2018. </w:t>
      </w:r>
      <w:r w:rsidR="00812102" w:rsidRPr="00F405B8">
        <w:rPr>
          <w:rFonts w:ascii="Times New Roman" w:hAnsi="Times New Roman" w:cs="Times New Roman"/>
          <w:spacing w:val="-1"/>
          <w:sz w:val="24"/>
          <w:szCs w:val="24"/>
        </w:rPr>
        <w:t xml:space="preserve">održana je edukacija za provođenje ovog programa kao izvannastavne </w:t>
      </w:r>
      <w:r w:rsidR="00781BB6" w:rsidRPr="00F405B8">
        <w:rPr>
          <w:rFonts w:ascii="Times New Roman" w:hAnsi="Times New Roman" w:cs="Times New Roman"/>
          <w:spacing w:val="-1"/>
          <w:sz w:val="24"/>
          <w:szCs w:val="24"/>
        </w:rPr>
        <w:t>aktivnosti</w:t>
      </w:r>
      <w:r w:rsidR="00812102" w:rsidRPr="00F405B8">
        <w:rPr>
          <w:rFonts w:ascii="Times New Roman" w:hAnsi="Times New Roman" w:cs="Times New Roman"/>
          <w:spacing w:val="-1"/>
          <w:sz w:val="24"/>
          <w:szCs w:val="24"/>
        </w:rPr>
        <w:t xml:space="preserve"> za učenike od 5. do 8. razreda</w:t>
      </w:r>
      <w:r w:rsidRPr="00F405B8">
        <w:rPr>
          <w:rFonts w:ascii="Times New Roman" w:hAnsi="Times New Roman" w:cs="Times New Roman"/>
          <w:spacing w:val="-1"/>
          <w:sz w:val="24"/>
          <w:szCs w:val="24"/>
        </w:rPr>
        <w:t xml:space="preserve"> s 14 učitelja i romskih pomagača</w:t>
      </w:r>
      <w:r w:rsidR="00812102" w:rsidRPr="00F405B8">
        <w:rPr>
          <w:rFonts w:ascii="Times New Roman" w:hAnsi="Times New Roman" w:cs="Times New Roman"/>
          <w:spacing w:val="-1"/>
          <w:sz w:val="24"/>
          <w:szCs w:val="24"/>
        </w:rPr>
        <w:t>.</w:t>
      </w:r>
    </w:p>
    <w:p w14:paraId="0798A93B" w14:textId="0C8E17A8" w:rsidR="007144AD" w:rsidRPr="00F405B8" w:rsidRDefault="007144AD" w:rsidP="00F405B8">
      <w:pPr>
        <w:autoSpaceDE w:val="0"/>
        <w:autoSpaceDN w:val="0"/>
        <w:adjustRightInd w:val="0"/>
        <w:spacing w:line="276" w:lineRule="auto"/>
        <w:jc w:val="both"/>
        <w:rPr>
          <w:rFonts w:ascii="Times New Roman" w:hAnsi="Times New Roman" w:cs="Times New Roman"/>
          <w:spacing w:val="-1"/>
          <w:sz w:val="24"/>
          <w:szCs w:val="24"/>
        </w:rPr>
      </w:pPr>
      <w:r w:rsidRPr="00F405B8">
        <w:rPr>
          <w:rFonts w:ascii="Times New Roman" w:hAnsi="Times New Roman" w:cs="Times New Roman"/>
          <w:spacing w:val="-1"/>
          <w:sz w:val="24"/>
          <w:szCs w:val="24"/>
        </w:rPr>
        <w:t xml:space="preserve">U ožujku je održana treća edukacija </w:t>
      </w:r>
      <w:r w:rsidR="00812102" w:rsidRPr="00F405B8">
        <w:rPr>
          <w:rFonts w:ascii="Times New Roman" w:hAnsi="Times New Roman" w:cs="Times New Roman"/>
          <w:spacing w:val="-1"/>
          <w:sz w:val="24"/>
          <w:szCs w:val="24"/>
        </w:rPr>
        <w:t>„</w:t>
      </w:r>
      <w:r w:rsidRPr="00F405B8">
        <w:rPr>
          <w:rFonts w:ascii="Times New Roman" w:hAnsi="Times New Roman" w:cs="Times New Roman"/>
          <w:spacing w:val="-1"/>
          <w:sz w:val="24"/>
          <w:szCs w:val="24"/>
        </w:rPr>
        <w:t xml:space="preserve">Buna </w:t>
      </w:r>
      <w:proofErr w:type="spellStart"/>
      <w:r w:rsidRPr="00F405B8">
        <w:rPr>
          <w:rFonts w:ascii="Times New Roman" w:hAnsi="Times New Roman" w:cs="Times New Roman"/>
          <w:spacing w:val="-1"/>
          <w:sz w:val="24"/>
          <w:szCs w:val="24"/>
        </w:rPr>
        <w:t>Zua</w:t>
      </w:r>
      <w:proofErr w:type="spellEnd"/>
      <w:r w:rsidRPr="00F405B8">
        <w:rPr>
          <w:rFonts w:ascii="Times New Roman" w:hAnsi="Times New Roman" w:cs="Times New Roman"/>
          <w:spacing w:val="-1"/>
          <w:sz w:val="24"/>
          <w:szCs w:val="24"/>
        </w:rPr>
        <w:t xml:space="preserve">! Kum </w:t>
      </w:r>
      <w:proofErr w:type="spellStart"/>
      <w:r w:rsidRPr="00F405B8">
        <w:rPr>
          <w:rFonts w:ascii="Times New Roman" w:hAnsi="Times New Roman" w:cs="Times New Roman"/>
          <w:spacing w:val="-1"/>
          <w:sz w:val="24"/>
          <w:szCs w:val="24"/>
        </w:rPr>
        <w:t>ješć</w:t>
      </w:r>
      <w:proofErr w:type="spellEnd"/>
      <w:r w:rsidRPr="00F405B8">
        <w:rPr>
          <w:rFonts w:ascii="Times New Roman" w:hAnsi="Times New Roman" w:cs="Times New Roman"/>
          <w:spacing w:val="-1"/>
          <w:sz w:val="24"/>
          <w:szCs w:val="24"/>
        </w:rPr>
        <w:t>?</w:t>
      </w:r>
      <w:r w:rsidR="00812102" w:rsidRPr="00F405B8">
        <w:rPr>
          <w:rFonts w:ascii="Times New Roman" w:hAnsi="Times New Roman" w:cs="Times New Roman"/>
          <w:spacing w:val="-1"/>
          <w:sz w:val="24"/>
          <w:szCs w:val="24"/>
        </w:rPr>
        <w:t>“</w:t>
      </w:r>
      <w:r w:rsidRPr="00F405B8">
        <w:rPr>
          <w:rFonts w:ascii="Times New Roman" w:hAnsi="Times New Roman" w:cs="Times New Roman"/>
          <w:spacing w:val="-1"/>
          <w:sz w:val="24"/>
          <w:szCs w:val="24"/>
        </w:rPr>
        <w:t xml:space="preserve"> na kojoj je sudjelovalo 13 odgojno-obrazovnih djelatnika. Tečaj su vodili Elvis Kralj, Biljana </w:t>
      </w:r>
      <w:proofErr w:type="spellStart"/>
      <w:r w:rsidRPr="00F405B8">
        <w:rPr>
          <w:rFonts w:ascii="Times New Roman" w:hAnsi="Times New Roman" w:cs="Times New Roman"/>
          <w:spacing w:val="-1"/>
          <w:sz w:val="24"/>
          <w:szCs w:val="24"/>
        </w:rPr>
        <w:t>Oršoš</w:t>
      </w:r>
      <w:proofErr w:type="spellEnd"/>
      <w:r w:rsidRPr="00F405B8">
        <w:rPr>
          <w:rFonts w:ascii="Times New Roman" w:hAnsi="Times New Roman" w:cs="Times New Roman"/>
          <w:spacing w:val="-1"/>
          <w:sz w:val="24"/>
          <w:szCs w:val="24"/>
        </w:rPr>
        <w:t xml:space="preserve"> i Ljubo </w:t>
      </w:r>
      <w:proofErr w:type="spellStart"/>
      <w:r w:rsidRPr="00F405B8">
        <w:rPr>
          <w:rFonts w:ascii="Times New Roman" w:hAnsi="Times New Roman" w:cs="Times New Roman"/>
          <w:spacing w:val="-1"/>
          <w:sz w:val="24"/>
          <w:szCs w:val="24"/>
        </w:rPr>
        <w:t>Ignac</w:t>
      </w:r>
      <w:proofErr w:type="spellEnd"/>
      <w:r w:rsidRPr="00F405B8">
        <w:rPr>
          <w:rFonts w:ascii="Times New Roman" w:hAnsi="Times New Roman" w:cs="Times New Roman"/>
          <w:spacing w:val="-1"/>
          <w:sz w:val="24"/>
          <w:szCs w:val="24"/>
        </w:rPr>
        <w:t xml:space="preserve">, uz vodstvo dr.sc. Petra </w:t>
      </w:r>
      <w:proofErr w:type="spellStart"/>
      <w:r w:rsidRPr="00F405B8">
        <w:rPr>
          <w:rFonts w:ascii="Times New Roman" w:hAnsi="Times New Roman" w:cs="Times New Roman"/>
          <w:spacing w:val="-1"/>
          <w:sz w:val="24"/>
          <w:szCs w:val="24"/>
        </w:rPr>
        <w:t>Radosavljevića</w:t>
      </w:r>
      <w:proofErr w:type="spellEnd"/>
      <w:r w:rsidRPr="00F405B8">
        <w:rPr>
          <w:rFonts w:ascii="Times New Roman" w:hAnsi="Times New Roman" w:cs="Times New Roman"/>
          <w:spacing w:val="-1"/>
          <w:sz w:val="24"/>
          <w:szCs w:val="24"/>
        </w:rPr>
        <w:t xml:space="preserve">. </w:t>
      </w:r>
      <w:r w:rsidR="00AA259C" w:rsidRPr="00F405B8">
        <w:rPr>
          <w:rFonts w:ascii="Times New Roman" w:hAnsi="Times New Roman" w:cs="Times New Roman"/>
          <w:spacing w:val="-1"/>
          <w:sz w:val="24"/>
          <w:szCs w:val="24"/>
        </w:rPr>
        <w:t>S</w:t>
      </w:r>
      <w:r w:rsidRPr="00F405B8">
        <w:rPr>
          <w:rFonts w:ascii="Times New Roman" w:hAnsi="Times New Roman" w:cs="Times New Roman"/>
          <w:spacing w:val="-1"/>
          <w:sz w:val="24"/>
          <w:szCs w:val="24"/>
        </w:rPr>
        <w:t xml:space="preserve">udionici su dobili priručnik edukacije </w:t>
      </w:r>
      <w:r w:rsidR="00812102" w:rsidRPr="00F405B8">
        <w:rPr>
          <w:rFonts w:ascii="Times New Roman" w:hAnsi="Times New Roman" w:cs="Times New Roman"/>
          <w:spacing w:val="-1"/>
          <w:sz w:val="24"/>
          <w:szCs w:val="24"/>
        </w:rPr>
        <w:t>„</w:t>
      </w:r>
      <w:r w:rsidRPr="00F405B8">
        <w:rPr>
          <w:rFonts w:ascii="Times New Roman" w:hAnsi="Times New Roman" w:cs="Times New Roman"/>
          <w:spacing w:val="-1"/>
          <w:sz w:val="24"/>
          <w:szCs w:val="24"/>
        </w:rPr>
        <w:t xml:space="preserve">Buna </w:t>
      </w:r>
      <w:proofErr w:type="spellStart"/>
      <w:r w:rsidRPr="00F405B8">
        <w:rPr>
          <w:rFonts w:ascii="Times New Roman" w:hAnsi="Times New Roman" w:cs="Times New Roman"/>
          <w:spacing w:val="-1"/>
          <w:sz w:val="24"/>
          <w:szCs w:val="24"/>
        </w:rPr>
        <w:t>Zua</w:t>
      </w:r>
      <w:proofErr w:type="spellEnd"/>
      <w:r w:rsidRPr="00F405B8">
        <w:rPr>
          <w:rFonts w:ascii="Times New Roman" w:hAnsi="Times New Roman" w:cs="Times New Roman"/>
          <w:spacing w:val="-1"/>
          <w:sz w:val="24"/>
          <w:szCs w:val="24"/>
        </w:rPr>
        <w:t xml:space="preserve">! Kum </w:t>
      </w:r>
      <w:proofErr w:type="spellStart"/>
      <w:r w:rsidRPr="00F405B8">
        <w:rPr>
          <w:rFonts w:ascii="Times New Roman" w:hAnsi="Times New Roman" w:cs="Times New Roman"/>
          <w:spacing w:val="-1"/>
          <w:sz w:val="24"/>
          <w:szCs w:val="24"/>
        </w:rPr>
        <w:t>ješć</w:t>
      </w:r>
      <w:proofErr w:type="spellEnd"/>
      <w:r w:rsidRPr="00F405B8">
        <w:rPr>
          <w:rFonts w:ascii="Times New Roman" w:hAnsi="Times New Roman" w:cs="Times New Roman"/>
          <w:spacing w:val="-1"/>
          <w:sz w:val="24"/>
          <w:szCs w:val="24"/>
        </w:rPr>
        <w:t>?</w:t>
      </w:r>
      <w:r w:rsidR="00812102" w:rsidRPr="00F405B8">
        <w:rPr>
          <w:rFonts w:ascii="Times New Roman" w:hAnsi="Times New Roman" w:cs="Times New Roman"/>
          <w:spacing w:val="-1"/>
          <w:sz w:val="24"/>
          <w:szCs w:val="24"/>
        </w:rPr>
        <w:t>“</w:t>
      </w:r>
      <w:r w:rsidRPr="00F405B8">
        <w:rPr>
          <w:rFonts w:ascii="Times New Roman" w:hAnsi="Times New Roman" w:cs="Times New Roman"/>
          <w:spacing w:val="-1"/>
          <w:sz w:val="24"/>
          <w:szCs w:val="24"/>
        </w:rPr>
        <w:t xml:space="preserve"> te istoimeni slikovni rječnik.</w:t>
      </w:r>
    </w:p>
    <w:p w14:paraId="5F8C4299" w14:textId="64AD776F" w:rsidR="007144AD" w:rsidRPr="00F405B8" w:rsidRDefault="007144AD" w:rsidP="00F405B8">
      <w:pPr>
        <w:autoSpaceDE w:val="0"/>
        <w:autoSpaceDN w:val="0"/>
        <w:adjustRightInd w:val="0"/>
        <w:spacing w:line="276" w:lineRule="auto"/>
        <w:jc w:val="both"/>
        <w:rPr>
          <w:rFonts w:ascii="Times New Roman" w:hAnsi="Times New Roman" w:cs="Times New Roman"/>
          <w:spacing w:val="-1"/>
          <w:sz w:val="24"/>
          <w:szCs w:val="24"/>
        </w:rPr>
      </w:pPr>
      <w:r w:rsidRPr="00F405B8">
        <w:rPr>
          <w:rFonts w:ascii="Times New Roman" w:hAnsi="Times New Roman" w:cs="Times New Roman"/>
          <w:spacing w:val="-1"/>
          <w:sz w:val="24"/>
          <w:szCs w:val="24"/>
        </w:rPr>
        <w:t xml:space="preserve">RECI brošura SVAKI KORAK JE VAŽAN na objedinjujući i slikovni način opisuje iskustva romske nacionalne manjine i njihovih obitelji, opisana u rezultatima istraživanja </w:t>
      </w:r>
      <w:r w:rsidR="00812102" w:rsidRPr="00F405B8">
        <w:rPr>
          <w:rFonts w:ascii="Times New Roman" w:hAnsi="Times New Roman" w:cs="Times New Roman"/>
          <w:spacing w:val="-1"/>
          <w:sz w:val="24"/>
          <w:szCs w:val="24"/>
        </w:rPr>
        <w:t>„</w:t>
      </w:r>
      <w:r w:rsidRPr="00F405B8">
        <w:rPr>
          <w:rFonts w:ascii="Times New Roman" w:hAnsi="Times New Roman" w:cs="Times New Roman"/>
          <w:spacing w:val="-1"/>
          <w:sz w:val="24"/>
          <w:szCs w:val="24"/>
        </w:rPr>
        <w:t xml:space="preserve">Socijalno uključivanje romske nacionalne manjine u ranom djetinjstvu (Roma </w:t>
      </w:r>
      <w:proofErr w:type="spellStart"/>
      <w:r w:rsidRPr="00F405B8">
        <w:rPr>
          <w:rFonts w:ascii="Times New Roman" w:hAnsi="Times New Roman" w:cs="Times New Roman"/>
          <w:spacing w:val="-1"/>
          <w:sz w:val="24"/>
          <w:szCs w:val="24"/>
        </w:rPr>
        <w:t>Early</w:t>
      </w:r>
      <w:proofErr w:type="spellEnd"/>
      <w:r w:rsidRPr="00F405B8">
        <w:rPr>
          <w:rFonts w:ascii="Times New Roman" w:hAnsi="Times New Roman" w:cs="Times New Roman"/>
          <w:spacing w:val="-1"/>
          <w:sz w:val="24"/>
          <w:szCs w:val="24"/>
        </w:rPr>
        <w:t xml:space="preserve"> </w:t>
      </w:r>
      <w:proofErr w:type="spellStart"/>
      <w:r w:rsidRPr="00F405B8">
        <w:rPr>
          <w:rFonts w:ascii="Times New Roman" w:hAnsi="Times New Roman" w:cs="Times New Roman"/>
          <w:spacing w:val="-1"/>
          <w:sz w:val="24"/>
          <w:szCs w:val="24"/>
        </w:rPr>
        <w:t>Childhood</w:t>
      </w:r>
      <w:proofErr w:type="spellEnd"/>
      <w:r w:rsidRPr="00F405B8">
        <w:rPr>
          <w:rFonts w:ascii="Times New Roman" w:hAnsi="Times New Roman" w:cs="Times New Roman"/>
          <w:spacing w:val="-1"/>
          <w:sz w:val="24"/>
          <w:szCs w:val="24"/>
        </w:rPr>
        <w:t xml:space="preserve"> </w:t>
      </w:r>
      <w:proofErr w:type="spellStart"/>
      <w:r w:rsidRPr="00F405B8">
        <w:rPr>
          <w:rFonts w:ascii="Times New Roman" w:hAnsi="Times New Roman" w:cs="Times New Roman"/>
          <w:spacing w:val="-1"/>
          <w:sz w:val="24"/>
          <w:szCs w:val="24"/>
        </w:rPr>
        <w:t>Inclusion</w:t>
      </w:r>
      <w:proofErr w:type="spellEnd"/>
      <w:r w:rsidR="00C9560A">
        <w:rPr>
          <w:rFonts w:ascii="Times New Roman" w:hAnsi="Times New Roman" w:cs="Times New Roman"/>
          <w:spacing w:val="-1"/>
          <w:sz w:val="24"/>
          <w:szCs w:val="24"/>
        </w:rPr>
        <w:t xml:space="preserve"> </w:t>
      </w:r>
      <w:r w:rsidRPr="00F405B8">
        <w:rPr>
          <w:rFonts w:ascii="Times New Roman" w:hAnsi="Times New Roman" w:cs="Times New Roman"/>
          <w:spacing w:val="-1"/>
          <w:sz w:val="24"/>
          <w:szCs w:val="24"/>
        </w:rPr>
        <w:t>RECI +) za Hrvatsku</w:t>
      </w:r>
      <w:r w:rsidR="00812102" w:rsidRPr="00F405B8">
        <w:rPr>
          <w:rFonts w:ascii="Times New Roman" w:hAnsi="Times New Roman" w:cs="Times New Roman"/>
          <w:spacing w:val="-1"/>
          <w:sz w:val="24"/>
          <w:szCs w:val="24"/>
        </w:rPr>
        <w:t>“</w:t>
      </w:r>
      <w:r w:rsidR="00706B5D">
        <w:rPr>
          <w:rFonts w:ascii="Times New Roman" w:hAnsi="Times New Roman" w:cs="Times New Roman"/>
          <w:spacing w:val="-1"/>
          <w:sz w:val="24"/>
          <w:szCs w:val="24"/>
        </w:rPr>
        <w:t xml:space="preserve"> te </w:t>
      </w:r>
      <w:r w:rsidRPr="00F405B8">
        <w:rPr>
          <w:rFonts w:ascii="Times New Roman" w:hAnsi="Times New Roman" w:cs="Times New Roman"/>
          <w:spacing w:val="-1"/>
          <w:sz w:val="24"/>
          <w:szCs w:val="24"/>
        </w:rPr>
        <w:t xml:space="preserve">opisana kroz osobna svjedočanstva dobivena tijekom višegodišnjeg djelovanja Mreže REYN – Hrvatska. Brošura je namijenjena profesionalcima različitih sektora za promišljanje vlastitog djelovanja i promoviranja kvalitetnih praksi u radu s djecom iz ranjivih grupa i njihovih obitelji, kao i za promoviranje </w:t>
      </w:r>
      <w:proofErr w:type="spellStart"/>
      <w:r w:rsidRPr="00F405B8">
        <w:rPr>
          <w:rFonts w:ascii="Times New Roman" w:hAnsi="Times New Roman" w:cs="Times New Roman"/>
          <w:spacing w:val="-1"/>
          <w:sz w:val="24"/>
          <w:szCs w:val="24"/>
        </w:rPr>
        <w:t>intersektorske</w:t>
      </w:r>
      <w:proofErr w:type="spellEnd"/>
      <w:r w:rsidRPr="00F405B8">
        <w:rPr>
          <w:rFonts w:ascii="Times New Roman" w:hAnsi="Times New Roman" w:cs="Times New Roman"/>
          <w:spacing w:val="-1"/>
          <w:sz w:val="24"/>
          <w:szCs w:val="24"/>
        </w:rPr>
        <w:t xml:space="preserve"> suradnje. Dostupna je na </w:t>
      </w:r>
      <w:r w:rsidR="00B12270" w:rsidRPr="00F405B8">
        <w:rPr>
          <w:rFonts w:ascii="Times New Roman" w:hAnsi="Times New Roman" w:cs="Times New Roman"/>
          <w:spacing w:val="-1"/>
          <w:sz w:val="24"/>
          <w:szCs w:val="24"/>
        </w:rPr>
        <w:t xml:space="preserve">mrežnoj stranici </w:t>
      </w:r>
      <w:r w:rsidRPr="00F405B8">
        <w:rPr>
          <w:rFonts w:ascii="Times New Roman" w:hAnsi="Times New Roman" w:cs="Times New Roman"/>
          <w:spacing w:val="-1"/>
          <w:sz w:val="24"/>
          <w:szCs w:val="24"/>
        </w:rPr>
        <w:t>REYN – Hrvatska.</w:t>
      </w:r>
    </w:p>
    <w:p w14:paraId="657C6A24" w14:textId="1CE30593" w:rsidR="007144AD" w:rsidRPr="00F405B8" w:rsidRDefault="007144AD" w:rsidP="00F405B8">
      <w:pPr>
        <w:autoSpaceDE w:val="0"/>
        <w:autoSpaceDN w:val="0"/>
        <w:adjustRightInd w:val="0"/>
        <w:spacing w:after="120" w:line="276" w:lineRule="auto"/>
        <w:jc w:val="both"/>
        <w:rPr>
          <w:rFonts w:ascii="Times New Roman" w:hAnsi="Times New Roman" w:cs="Times New Roman"/>
          <w:sz w:val="24"/>
          <w:szCs w:val="24"/>
        </w:rPr>
      </w:pPr>
      <w:r w:rsidRPr="00F405B8">
        <w:rPr>
          <w:rFonts w:ascii="Times New Roman" w:hAnsi="Times New Roman" w:cs="Times New Roman"/>
          <w:spacing w:val="-1"/>
          <w:sz w:val="24"/>
          <w:szCs w:val="24"/>
        </w:rPr>
        <w:lastRenderedPageBreak/>
        <w:t>U prosincu 2018. u Mariji Bistrici održana je međunarodna konferencija u sklopu Mreže REYN-Hrvatska na kojoj se diskutiralo o praksama koje uklanjaju barijere i pomiču granice. Djeca Romi nalaze se u nepovoljnijem položaju za uspješno školovanje i uključivanje u društvo. Faktori koji utječu na ovu činjenicu su isprepleteni, a uključuju prije svega siromaštvo, nedostupnost vrtića, neprilagodljivost sustava odgoja i obrazovanja djeci kojima hrvatski nije prvi jezik te raznolike vrste diskriminacije. Oko 100 sudionika konferencije raspravljalo je o ovim i mnogim drugim temama te prezentiralo svoje prakse kojima svakodnevno pomiču granice, za što su i dodijeljena priznanja za REYN praksu 2018. godinu.</w:t>
      </w:r>
    </w:p>
    <w:p w14:paraId="3E959C4B" w14:textId="4C7F88CE" w:rsidR="00F405B8" w:rsidRPr="000D1750" w:rsidRDefault="00211148" w:rsidP="00F405B8">
      <w:pPr>
        <w:spacing w:line="276" w:lineRule="auto"/>
        <w:jc w:val="both"/>
        <w:rPr>
          <w:rFonts w:ascii="Times New Roman" w:hAnsi="Times New Roman" w:cs="Times New Roman"/>
          <w:spacing w:val="-1"/>
          <w:sz w:val="24"/>
          <w:szCs w:val="24"/>
        </w:rPr>
      </w:pPr>
      <w:r>
        <w:rPr>
          <w:rFonts w:ascii="Times New Roman" w:hAnsi="Times New Roman" w:cs="Times New Roman"/>
          <w:spacing w:val="-1"/>
          <w:sz w:val="24"/>
          <w:szCs w:val="24"/>
        </w:rPr>
        <w:t>Zaključno, i</w:t>
      </w:r>
      <w:r w:rsidR="002540A4" w:rsidRPr="000D1750">
        <w:rPr>
          <w:rFonts w:ascii="Times New Roman" w:hAnsi="Times New Roman" w:cs="Times New Roman"/>
          <w:spacing w:val="-1"/>
          <w:sz w:val="24"/>
          <w:szCs w:val="24"/>
        </w:rPr>
        <w:t>z dobivenih podataka</w:t>
      </w:r>
      <w:r w:rsidR="00020949">
        <w:rPr>
          <w:rFonts w:ascii="Times New Roman" w:hAnsi="Times New Roman" w:cs="Times New Roman"/>
          <w:spacing w:val="-1"/>
          <w:sz w:val="24"/>
          <w:szCs w:val="24"/>
        </w:rPr>
        <w:t xml:space="preserve"> dječjih vrtića te</w:t>
      </w:r>
      <w:r w:rsidR="002540A4" w:rsidRPr="000D1750">
        <w:rPr>
          <w:rFonts w:ascii="Times New Roman" w:hAnsi="Times New Roman" w:cs="Times New Roman"/>
          <w:spacing w:val="-1"/>
          <w:sz w:val="24"/>
          <w:szCs w:val="24"/>
        </w:rPr>
        <w:t xml:space="preserve"> osnovnih i srednjih škola vidljiv je pad broja djece/učenika na </w:t>
      </w:r>
      <w:r w:rsidR="00AB43D3">
        <w:rPr>
          <w:rFonts w:ascii="Times New Roman" w:hAnsi="Times New Roman" w:cs="Times New Roman"/>
          <w:spacing w:val="-1"/>
          <w:sz w:val="24"/>
          <w:szCs w:val="24"/>
        </w:rPr>
        <w:t>o</w:t>
      </w:r>
      <w:r w:rsidR="002540A4" w:rsidRPr="000D1750">
        <w:rPr>
          <w:rFonts w:ascii="Times New Roman" w:hAnsi="Times New Roman" w:cs="Times New Roman"/>
          <w:spacing w:val="-1"/>
          <w:sz w:val="24"/>
          <w:szCs w:val="24"/>
        </w:rPr>
        <w:t>vim razinama odgojno-obrazovnog sustava</w:t>
      </w:r>
      <w:r w:rsidR="00AB43D3">
        <w:rPr>
          <w:rFonts w:ascii="Times New Roman" w:hAnsi="Times New Roman" w:cs="Times New Roman"/>
          <w:spacing w:val="-1"/>
          <w:sz w:val="24"/>
          <w:szCs w:val="24"/>
        </w:rPr>
        <w:t xml:space="preserve">, koji i dalje korespondira s trendovima opće populacije u </w:t>
      </w:r>
      <w:r w:rsidR="007F03B8">
        <w:rPr>
          <w:rFonts w:ascii="Times New Roman" w:hAnsi="Times New Roman" w:cs="Times New Roman"/>
          <w:spacing w:val="-1"/>
          <w:sz w:val="24"/>
          <w:szCs w:val="24"/>
        </w:rPr>
        <w:t>Republici Hrvatskoj</w:t>
      </w:r>
      <w:r w:rsidR="002540A4" w:rsidRPr="000D1750">
        <w:rPr>
          <w:rFonts w:ascii="Times New Roman" w:hAnsi="Times New Roman" w:cs="Times New Roman"/>
          <w:spacing w:val="-1"/>
          <w:sz w:val="24"/>
          <w:szCs w:val="24"/>
        </w:rPr>
        <w:t xml:space="preserve">. Početkom </w:t>
      </w:r>
      <w:r w:rsidR="00C51617" w:rsidRPr="000D1750">
        <w:rPr>
          <w:rFonts w:ascii="Times New Roman" w:hAnsi="Times New Roman" w:cs="Times New Roman"/>
          <w:spacing w:val="-1"/>
          <w:sz w:val="24"/>
          <w:szCs w:val="24"/>
        </w:rPr>
        <w:t xml:space="preserve">školske godine </w:t>
      </w:r>
      <w:r w:rsidR="002540A4" w:rsidRPr="000D1750">
        <w:rPr>
          <w:rFonts w:ascii="Times New Roman" w:hAnsi="Times New Roman" w:cs="Times New Roman"/>
          <w:spacing w:val="-1"/>
          <w:sz w:val="24"/>
          <w:szCs w:val="24"/>
        </w:rPr>
        <w:t xml:space="preserve">2017./2018. ukupno je bilo uključeno 6.959 djece/učenika dok ih je početkom </w:t>
      </w:r>
      <w:r w:rsidR="00C51617" w:rsidRPr="000D1750">
        <w:rPr>
          <w:rFonts w:ascii="Times New Roman" w:hAnsi="Times New Roman" w:cs="Times New Roman"/>
          <w:spacing w:val="-1"/>
          <w:sz w:val="24"/>
          <w:szCs w:val="24"/>
        </w:rPr>
        <w:t xml:space="preserve">školske godine </w:t>
      </w:r>
      <w:r w:rsidR="002540A4" w:rsidRPr="000D1750">
        <w:rPr>
          <w:rFonts w:ascii="Times New Roman" w:hAnsi="Times New Roman" w:cs="Times New Roman"/>
          <w:spacing w:val="-1"/>
          <w:sz w:val="24"/>
          <w:szCs w:val="24"/>
        </w:rPr>
        <w:t>2018./2019. uključeno 6.737.</w:t>
      </w:r>
      <w:r w:rsidR="009D5952">
        <w:rPr>
          <w:rFonts w:ascii="Times New Roman" w:hAnsi="Times New Roman" w:cs="Times New Roman"/>
          <w:spacing w:val="-1"/>
          <w:sz w:val="24"/>
          <w:szCs w:val="24"/>
        </w:rPr>
        <w:t xml:space="preserve"> S druge strane,</w:t>
      </w:r>
      <w:r w:rsidR="00020949">
        <w:rPr>
          <w:rFonts w:ascii="Times New Roman" w:hAnsi="Times New Roman" w:cs="Times New Roman"/>
          <w:spacing w:val="-1"/>
          <w:sz w:val="24"/>
          <w:szCs w:val="24"/>
        </w:rPr>
        <w:t xml:space="preserve"> u 2018. godini vidljivo je povećanje</w:t>
      </w:r>
      <w:r w:rsidR="009D5952">
        <w:rPr>
          <w:rFonts w:ascii="Times New Roman" w:hAnsi="Times New Roman" w:cs="Times New Roman"/>
          <w:spacing w:val="-1"/>
          <w:sz w:val="24"/>
          <w:szCs w:val="24"/>
        </w:rPr>
        <w:t xml:space="preserve"> sredst</w:t>
      </w:r>
      <w:r w:rsidR="00020949">
        <w:rPr>
          <w:rFonts w:ascii="Times New Roman" w:hAnsi="Times New Roman" w:cs="Times New Roman"/>
          <w:spacing w:val="-1"/>
          <w:sz w:val="24"/>
          <w:szCs w:val="24"/>
        </w:rPr>
        <w:t>a</w:t>
      </w:r>
      <w:r w:rsidR="009D5952">
        <w:rPr>
          <w:rFonts w:ascii="Times New Roman" w:hAnsi="Times New Roman" w:cs="Times New Roman"/>
          <w:spacing w:val="-1"/>
          <w:sz w:val="24"/>
          <w:szCs w:val="24"/>
        </w:rPr>
        <w:t>va</w:t>
      </w:r>
      <w:r w:rsidR="00020949">
        <w:rPr>
          <w:rFonts w:ascii="Times New Roman" w:hAnsi="Times New Roman" w:cs="Times New Roman"/>
          <w:spacing w:val="-1"/>
          <w:sz w:val="24"/>
          <w:szCs w:val="24"/>
        </w:rPr>
        <w:t xml:space="preserve"> za osiguravanje dostupnosti kako redovitih odgojno obrazovnih programa tako i drugih aktivnosti,</w:t>
      </w:r>
      <w:r w:rsidR="009D5952">
        <w:rPr>
          <w:rFonts w:ascii="Times New Roman" w:hAnsi="Times New Roman" w:cs="Times New Roman"/>
          <w:spacing w:val="-1"/>
          <w:sz w:val="24"/>
          <w:szCs w:val="24"/>
        </w:rPr>
        <w:t xml:space="preserve"> a time i obuhvat djece </w:t>
      </w:r>
      <w:r w:rsidR="00020949">
        <w:rPr>
          <w:rFonts w:ascii="Times New Roman" w:hAnsi="Times New Roman" w:cs="Times New Roman"/>
          <w:spacing w:val="-1"/>
          <w:sz w:val="24"/>
          <w:szCs w:val="24"/>
        </w:rPr>
        <w:t>i učenika uključenih u sve navedeno</w:t>
      </w:r>
      <w:r w:rsidR="009D5952">
        <w:rPr>
          <w:rFonts w:ascii="Times New Roman" w:hAnsi="Times New Roman" w:cs="Times New Roman"/>
          <w:spacing w:val="-1"/>
          <w:sz w:val="24"/>
          <w:szCs w:val="24"/>
        </w:rPr>
        <w:t>.</w:t>
      </w:r>
    </w:p>
    <w:p w14:paraId="7FCC4E67" w14:textId="43BB4B8C" w:rsidR="002540A4" w:rsidRPr="000D1750" w:rsidRDefault="002540A4" w:rsidP="00F405B8">
      <w:pPr>
        <w:autoSpaceDE w:val="0"/>
        <w:autoSpaceDN w:val="0"/>
        <w:adjustRightInd w:val="0"/>
        <w:spacing w:line="276" w:lineRule="auto"/>
        <w:jc w:val="both"/>
        <w:rPr>
          <w:rFonts w:ascii="Times New Roman" w:hAnsi="Times New Roman" w:cs="Times New Roman"/>
          <w:sz w:val="24"/>
          <w:szCs w:val="24"/>
        </w:rPr>
      </w:pPr>
      <w:r w:rsidRPr="000D1750">
        <w:rPr>
          <w:rFonts w:ascii="Times New Roman" w:hAnsi="Times New Roman" w:cs="Times New Roman"/>
          <w:sz w:val="24"/>
          <w:szCs w:val="24"/>
        </w:rPr>
        <w:t xml:space="preserve">Unatoč zamijećenim iskoracima te napretku osnaživanja sustava podrške </w:t>
      </w:r>
      <w:r w:rsidR="00697249">
        <w:rPr>
          <w:rFonts w:ascii="Times New Roman" w:hAnsi="Times New Roman" w:cs="Times New Roman"/>
          <w:sz w:val="24"/>
          <w:szCs w:val="24"/>
        </w:rPr>
        <w:t xml:space="preserve">i </w:t>
      </w:r>
      <w:r w:rsidRPr="000D1750">
        <w:rPr>
          <w:rFonts w:ascii="Times New Roman" w:hAnsi="Times New Roman" w:cs="Times New Roman"/>
          <w:sz w:val="24"/>
          <w:szCs w:val="24"/>
        </w:rPr>
        <w:t>uspostavljanja mehanizama koji omogućavaju dostupnost kako predškolskim programima tako i osnovnoškolskim programima i dalje najveći izazov predstavlja uključivanje djece i učenika na svim razinama odgojno-obrazovnog sustava, osiguravanje uvjeta za istinsku socijalnu integraciju djece te pripremljenost za školu, stjecanje potrebnih znanja i vještina za završetak</w:t>
      </w:r>
      <w:r w:rsidR="000D1750" w:rsidRPr="000D1750">
        <w:rPr>
          <w:rFonts w:ascii="Times New Roman" w:hAnsi="Times New Roman" w:cs="Times New Roman"/>
          <w:sz w:val="24"/>
          <w:szCs w:val="24"/>
        </w:rPr>
        <w:t xml:space="preserve"> osnovnog obrazovanja s ciljem nastavka školovanja</w:t>
      </w:r>
      <w:r w:rsidRPr="000D1750">
        <w:rPr>
          <w:rFonts w:ascii="Times New Roman" w:hAnsi="Times New Roman" w:cs="Times New Roman"/>
          <w:sz w:val="24"/>
          <w:szCs w:val="24"/>
        </w:rPr>
        <w:t xml:space="preserve"> te uspostavljanje ravnoteže broja učenika Roma u odnosu na ostale učenike</w:t>
      </w:r>
      <w:r w:rsidR="000D1750" w:rsidRPr="000D1750">
        <w:rPr>
          <w:rFonts w:ascii="Times New Roman" w:hAnsi="Times New Roman" w:cs="Times New Roman"/>
          <w:sz w:val="24"/>
          <w:szCs w:val="24"/>
        </w:rPr>
        <w:t xml:space="preserve">, </w:t>
      </w:r>
      <w:r w:rsidR="000D1750" w:rsidRPr="000D1750">
        <w:rPr>
          <w:rFonts w:ascii="Times New Roman" w:hAnsi="Times New Roman" w:cs="Times New Roman"/>
          <w:spacing w:val="-1"/>
          <w:sz w:val="24"/>
          <w:szCs w:val="24"/>
        </w:rPr>
        <w:t>uključujući cjelokupnu infrastrukturu koja se oslanja na obrazovanje te daljnje poticanje na uključivanje u srednjoškolsko obrazovanje, uz promicanje nastavka i završetka školovanja.</w:t>
      </w:r>
      <w:r w:rsidRPr="000D1750">
        <w:rPr>
          <w:rFonts w:ascii="Times New Roman" w:hAnsi="Times New Roman" w:cs="Times New Roman"/>
          <w:sz w:val="24"/>
          <w:szCs w:val="24"/>
        </w:rPr>
        <w:t xml:space="preserve"> </w:t>
      </w:r>
    </w:p>
    <w:p w14:paraId="0B9EDA56" w14:textId="6236EBD2" w:rsidR="002540A4" w:rsidRPr="000D1750" w:rsidRDefault="000D1750" w:rsidP="00F405B8">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Također, </w:t>
      </w:r>
      <w:r w:rsidR="002540A4" w:rsidRPr="000D1750">
        <w:rPr>
          <w:rFonts w:ascii="Times New Roman" w:hAnsi="Times New Roman" w:cs="Times New Roman"/>
          <w:sz w:val="24"/>
          <w:szCs w:val="24"/>
        </w:rPr>
        <w:t>pitanje obrazovanja pripadnika romske nacionalne manjine izazov</w:t>
      </w:r>
      <w:r>
        <w:rPr>
          <w:rFonts w:ascii="Times New Roman" w:hAnsi="Times New Roman" w:cs="Times New Roman"/>
          <w:sz w:val="24"/>
          <w:szCs w:val="24"/>
        </w:rPr>
        <w:t xml:space="preserve"> je koji, u</w:t>
      </w:r>
      <w:r w:rsidRPr="000D1750">
        <w:rPr>
          <w:rFonts w:ascii="Times New Roman" w:hAnsi="Times New Roman" w:cs="Times New Roman"/>
          <w:sz w:val="24"/>
          <w:szCs w:val="24"/>
        </w:rPr>
        <w:t>natoč zamijećenim iskoracima te povećanju sredstava za provedbu svih navedenih aktivnosti</w:t>
      </w:r>
      <w:r>
        <w:rPr>
          <w:rFonts w:ascii="Times New Roman" w:hAnsi="Times New Roman" w:cs="Times New Roman"/>
          <w:sz w:val="24"/>
          <w:szCs w:val="24"/>
        </w:rPr>
        <w:t>,</w:t>
      </w:r>
      <w:r w:rsidR="002540A4" w:rsidRPr="000D1750">
        <w:rPr>
          <w:rFonts w:ascii="Times New Roman" w:hAnsi="Times New Roman" w:cs="Times New Roman"/>
          <w:sz w:val="24"/>
          <w:szCs w:val="24"/>
        </w:rPr>
        <w:t xml:space="preserve"> svi nositelji pojedinih mjera i aktivnosti zajedničkim naporima i međuresornom suradnjom trebaju odlučnije, odgovornije i uspješnije adresirati kako bi se osiguralo dosljedno poštivanje ljudskih prava te provodila načela pravičnosti i solidarnosti kako u odgoju i obrazovanju, tako i u ostalim područjima. </w:t>
      </w:r>
      <w:r w:rsidRPr="000D1750">
        <w:rPr>
          <w:rFonts w:ascii="Times New Roman" w:hAnsi="Times New Roman" w:cs="Times New Roman"/>
          <w:sz w:val="24"/>
          <w:szCs w:val="24"/>
        </w:rPr>
        <w:t>MZO će</w:t>
      </w:r>
      <w:r w:rsidR="002540A4" w:rsidRPr="000D1750">
        <w:rPr>
          <w:rFonts w:ascii="Times New Roman" w:hAnsi="Times New Roman" w:cs="Times New Roman"/>
          <w:sz w:val="24"/>
          <w:szCs w:val="24"/>
        </w:rPr>
        <w:t xml:space="preserve"> i nadalje provedbom posebnih mjera ulagati napore za osiguravanjem kvalitetnog i </w:t>
      </w:r>
      <w:proofErr w:type="spellStart"/>
      <w:r w:rsidR="002540A4" w:rsidRPr="000D1750">
        <w:rPr>
          <w:rFonts w:ascii="Times New Roman" w:hAnsi="Times New Roman" w:cs="Times New Roman"/>
          <w:sz w:val="24"/>
          <w:szCs w:val="24"/>
        </w:rPr>
        <w:t>inkluzivnog</w:t>
      </w:r>
      <w:proofErr w:type="spellEnd"/>
      <w:r w:rsidR="002540A4" w:rsidRPr="000D1750">
        <w:rPr>
          <w:rFonts w:ascii="Times New Roman" w:hAnsi="Times New Roman" w:cs="Times New Roman"/>
          <w:sz w:val="24"/>
          <w:szCs w:val="24"/>
        </w:rPr>
        <w:t xml:space="preserve"> obrazovanje djece pripadnika romske nacionalne manjine, a imajući u vidu kompleksnost i sveobuhvatnost svih resursa, ali i angažman svih dionika koji je nužno potreban za ostvarivanje postavljenih ciljeva.</w:t>
      </w:r>
    </w:p>
    <w:p w14:paraId="5BE8C372" w14:textId="0B1894C8" w:rsidR="002540A4" w:rsidRPr="00F405B8" w:rsidRDefault="00975445" w:rsidP="00F405B8">
      <w:pPr>
        <w:autoSpaceDE w:val="0"/>
        <w:autoSpaceDN w:val="0"/>
        <w:adjustRightInd w:val="0"/>
        <w:spacing w:line="276" w:lineRule="auto"/>
        <w:jc w:val="both"/>
        <w:rPr>
          <w:rFonts w:ascii="Times New Roman" w:hAnsi="Times New Roman" w:cs="Times New Roman"/>
          <w:sz w:val="24"/>
          <w:szCs w:val="24"/>
        </w:rPr>
      </w:pPr>
      <w:r w:rsidRPr="000D1750">
        <w:rPr>
          <w:rFonts w:ascii="Times New Roman" w:hAnsi="Times New Roman" w:cs="Times New Roman"/>
          <w:sz w:val="24"/>
          <w:szCs w:val="24"/>
        </w:rPr>
        <w:t>Sve mjere i aktivnosti koje su se provodile u izvještajnom razdoblju imale su za cilj poboljšanje pristupa kvalitetnom obrazovanju uključujući obrazovanje i skrb pruženu u ranom djetinjstvu, ali i tijekom osnovnog, srednjeg i sveučilišnog obrazovanja s posebnim naglaskom na uklanjanje moguće segregacije u školama, sprječavanje preuranjenog prekida školovanja i osiguravanja laganog prijel</w:t>
      </w:r>
      <w:r w:rsidR="000D1750" w:rsidRPr="000D1750">
        <w:rPr>
          <w:rFonts w:ascii="Times New Roman" w:hAnsi="Times New Roman" w:cs="Times New Roman"/>
          <w:sz w:val="24"/>
          <w:szCs w:val="24"/>
        </w:rPr>
        <w:t>aza iz škole do zaposlenja te su ocijenjene kao o</w:t>
      </w:r>
      <w:r w:rsidRPr="000D1750">
        <w:rPr>
          <w:rFonts w:ascii="Times New Roman" w:hAnsi="Times New Roman" w:cs="Times New Roman"/>
          <w:sz w:val="24"/>
          <w:szCs w:val="24"/>
        </w:rPr>
        <w:t>držive</w:t>
      </w:r>
      <w:r w:rsidR="000D1750" w:rsidRPr="000D1750">
        <w:rPr>
          <w:rFonts w:ascii="Times New Roman" w:hAnsi="Times New Roman" w:cs="Times New Roman"/>
          <w:sz w:val="24"/>
          <w:szCs w:val="24"/>
        </w:rPr>
        <w:t>, a</w:t>
      </w:r>
      <w:r w:rsidRPr="000D1750">
        <w:rPr>
          <w:rFonts w:ascii="Times New Roman" w:hAnsi="Times New Roman" w:cs="Times New Roman"/>
          <w:sz w:val="24"/>
          <w:szCs w:val="24"/>
        </w:rPr>
        <w:t xml:space="preserve"> provedba planiranih daljnjih aktivnosti iznimno </w:t>
      </w:r>
      <w:r w:rsidR="000D1750" w:rsidRPr="000D1750">
        <w:rPr>
          <w:rFonts w:ascii="Times New Roman" w:hAnsi="Times New Roman" w:cs="Times New Roman"/>
          <w:sz w:val="24"/>
          <w:szCs w:val="24"/>
        </w:rPr>
        <w:t xml:space="preserve">je </w:t>
      </w:r>
      <w:r w:rsidRPr="000D1750">
        <w:rPr>
          <w:rFonts w:ascii="Times New Roman" w:hAnsi="Times New Roman" w:cs="Times New Roman"/>
          <w:sz w:val="24"/>
          <w:szCs w:val="24"/>
        </w:rPr>
        <w:t>važna u sprečavanju preuranjenog napuštanja školovanja učenika pripadnika romske nacionalne manjine, ali i podizanja razine svijesti o važnosti obrazovanja.</w:t>
      </w:r>
      <w:r w:rsidRPr="00F405B8">
        <w:rPr>
          <w:rFonts w:ascii="Times New Roman" w:hAnsi="Times New Roman" w:cs="Times New Roman"/>
          <w:sz w:val="24"/>
          <w:szCs w:val="24"/>
        </w:rPr>
        <w:t xml:space="preserve"> </w:t>
      </w:r>
    </w:p>
    <w:p w14:paraId="51357011" w14:textId="77777777" w:rsidR="00670B60" w:rsidRPr="00F405B8" w:rsidRDefault="00670B60" w:rsidP="00F405B8">
      <w:pPr>
        <w:spacing w:line="276" w:lineRule="auto"/>
        <w:jc w:val="both"/>
        <w:rPr>
          <w:rFonts w:ascii="Times New Roman" w:hAnsi="Times New Roman" w:cs="Times New Roman"/>
          <w:b/>
          <w:sz w:val="24"/>
          <w:szCs w:val="24"/>
        </w:rPr>
        <w:sectPr w:rsidR="00670B60" w:rsidRPr="00F405B8">
          <w:pgSz w:w="11906" w:h="16838"/>
          <w:pgMar w:top="1417" w:right="1417" w:bottom="1417" w:left="1417" w:header="708" w:footer="708" w:gutter="0"/>
          <w:cols w:space="708"/>
          <w:docGrid w:linePitch="360"/>
        </w:sectPr>
      </w:pPr>
    </w:p>
    <w:p w14:paraId="7F7FB3CF" w14:textId="1500B0BE" w:rsidR="004F20A6" w:rsidRPr="00965132" w:rsidRDefault="004F20A6" w:rsidP="00965132">
      <w:pPr>
        <w:pStyle w:val="ListParagraph"/>
        <w:numPr>
          <w:ilvl w:val="0"/>
          <w:numId w:val="22"/>
        </w:numPr>
        <w:spacing w:line="276" w:lineRule="auto"/>
        <w:jc w:val="both"/>
        <w:outlineLvl w:val="0"/>
        <w:rPr>
          <w:rFonts w:ascii="Times New Roman" w:hAnsi="Times New Roman"/>
          <w:b/>
          <w:sz w:val="24"/>
          <w:szCs w:val="24"/>
        </w:rPr>
      </w:pPr>
      <w:bookmarkStart w:id="5" w:name="_Toc520895416"/>
      <w:bookmarkStart w:id="6" w:name="_Toc7442478"/>
      <w:r w:rsidRPr="00965132">
        <w:rPr>
          <w:rFonts w:ascii="Times New Roman" w:hAnsi="Times New Roman"/>
          <w:b/>
          <w:sz w:val="24"/>
          <w:szCs w:val="24"/>
        </w:rPr>
        <w:lastRenderedPageBreak/>
        <w:t>ZAPOŠLJAVANJE I UKLJUČIVANJE U GOSPODARSKI ŽIVOT</w:t>
      </w:r>
      <w:bookmarkEnd w:id="5"/>
      <w:bookmarkEnd w:id="6"/>
    </w:p>
    <w:p w14:paraId="398BDF34" w14:textId="596B63ED" w:rsidR="0087136C" w:rsidRPr="00F405B8" w:rsidRDefault="0087136C" w:rsidP="00F405B8">
      <w:pPr>
        <w:spacing w:after="0" w:line="276" w:lineRule="auto"/>
        <w:contextualSpacing/>
        <w:jc w:val="both"/>
        <w:rPr>
          <w:rFonts w:ascii="Times New Roman" w:hAnsi="Times New Roman" w:cs="Times New Roman"/>
          <w:i/>
          <w:sz w:val="24"/>
          <w:szCs w:val="24"/>
        </w:rPr>
      </w:pPr>
    </w:p>
    <w:p w14:paraId="67DB1C99" w14:textId="5F64D908" w:rsidR="004E1D27" w:rsidRDefault="0087136C" w:rsidP="00F405B8">
      <w:pPr>
        <w:autoSpaceDE w:val="0"/>
        <w:autoSpaceDN w:val="0"/>
        <w:adjustRightInd w:val="0"/>
        <w:spacing w:after="0" w:line="276" w:lineRule="auto"/>
        <w:contextualSpacing/>
        <w:jc w:val="both"/>
        <w:rPr>
          <w:rFonts w:ascii="Times New Roman" w:hAnsi="Times New Roman" w:cs="Times New Roman"/>
          <w:spacing w:val="-1"/>
          <w:sz w:val="24"/>
          <w:szCs w:val="24"/>
        </w:rPr>
      </w:pPr>
      <w:r w:rsidRPr="00F405B8">
        <w:rPr>
          <w:rFonts w:ascii="Times New Roman" w:hAnsi="Times New Roman" w:cs="Times New Roman"/>
          <w:spacing w:val="-1"/>
          <w:sz w:val="24"/>
          <w:szCs w:val="24"/>
        </w:rPr>
        <w:t xml:space="preserve">Hrvatski zavod za zapošljavanje (HZZ) ne vodi nezaposlene osobe po nacionalnosti, ali se procjenjuje da je krajem prosinca 2018. godine bilo evidentirano ukupno 3.541 osoba </w:t>
      </w:r>
      <w:r w:rsidR="008A5789" w:rsidRPr="00F405B8">
        <w:rPr>
          <w:rFonts w:ascii="Times New Roman" w:hAnsi="Times New Roman" w:cs="Times New Roman"/>
          <w:spacing w:val="-1"/>
          <w:sz w:val="24"/>
          <w:szCs w:val="24"/>
        </w:rPr>
        <w:t xml:space="preserve">pripadnika </w:t>
      </w:r>
      <w:r w:rsidRPr="00F405B8">
        <w:rPr>
          <w:rFonts w:ascii="Times New Roman" w:hAnsi="Times New Roman" w:cs="Times New Roman"/>
          <w:spacing w:val="-1"/>
          <w:sz w:val="24"/>
          <w:szCs w:val="24"/>
        </w:rPr>
        <w:t xml:space="preserve">romske nacionalne manjine što je činilo otprilike 2,4% od ukupne nezaposlenosti u Hrvatskoj, dok je krajem prosinca 2017. godine bilo evidentirano ukupno 4.206 osoba romske nacionalne manjine. Zamjetan pad evidentiranog broja nezaposlenih osoba romske nacionalne manjine prate i podaci smanjenja broja osoba uključenih u </w:t>
      </w:r>
      <w:r w:rsidRPr="00211148">
        <w:rPr>
          <w:rFonts w:ascii="Times New Roman" w:hAnsi="Times New Roman" w:cs="Times New Roman"/>
          <w:spacing w:val="-1"/>
          <w:sz w:val="24"/>
          <w:szCs w:val="24"/>
        </w:rPr>
        <w:t xml:space="preserve">proces osnaživanja </w:t>
      </w:r>
      <w:r w:rsidR="00975445" w:rsidRPr="00211148">
        <w:rPr>
          <w:rFonts w:ascii="Times New Roman" w:hAnsi="Times New Roman" w:cs="Times New Roman"/>
          <w:spacing w:val="-1"/>
          <w:sz w:val="24"/>
          <w:szCs w:val="24"/>
        </w:rPr>
        <w:t>za uključivanje u tržište rada</w:t>
      </w:r>
      <w:r w:rsidRPr="00F405B8">
        <w:rPr>
          <w:rFonts w:ascii="Times New Roman" w:hAnsi="Times New Roman" w:cs="Times New Roman"/>
          <w:spacing w:val="-1"/>
          <w:sz w:val="24"/>
          <w:szCs w:val="24"/>
        </w:rPr>
        <w:t>.</w:t>
      </w:r>
      <w:r w:rsidR="00110356">
        <w:rPr>
          <w:rFonts w:ascii="Times New Roman" w:hAnsi="Times New Roman" w:cs="Times New Roman"/>
          <w:spacing w:val="-1"/>
          <w:sz w:val="24"/>
          <w:szCs w:val="24"/>
        </w:rPr>
        <w:t xml:space="preserve"> S tim u vezi</w:t>
      </w:r>
      <w:r w:rsidR="00A241B1">
        <w:rPr>
          <w:rFonts w:ascii="Times New Roman" w:hAnsi="Times New Roman" w:cs="Times New Roman"/>
          <w:i/>
          <w:spacing w:val="-1"/>
          <w:sz w:val="24"/>
          <w:szCs w:val="24"/>
        </w:rPr>
        <w:t xml:space="preserve"> </w:t>
      </w:r>
      <w:r w:rsidR="00A241B1">
        <w:rPr>
          <w:rFonts w:ascii="Times New Roman" w:hAnsi="Times New Roman" w:cs="Times New Roman"/>
          <w:spacing w:val="-1"/>
          <w:sz w:val="24"/>
          <w:szCs w:val="24"/>
        </w:rPr>
        <w:t xml:space="preserve">HZZ navodi sljedeće podatke: </w:t>
      </w:r>
      <w:r w:rsidRPr="00F405B8">
        <w:rPr>
          <w:rFonts w:ascii="Times New Roman" w:hAnsi="Times New Roman" w:cs="Times New Roman"/>
          <w:spacing w:val="-1"/>
          <w:sz w:val="24"/>
          <w:szCs w:val="24"/>
        </w:rPr>
        <w:t xml:space="preserve">u </w:t>
      </w:r>
      <w:r w:rsidR="00455539">
        <w:rPr>
          <w:rFonts w:ascii="Times New Roman" w:hAnsi="Times New Roman" w:cs="Times New Roman"/>
          <w:spacing w:val="-1"/>
          <w:sz w:val="24"/>
          <w:szCs w:val="24"/>
        </w:rPr>
        <w:t>proces osnaživanja za uključivanje u tržište rada (</w:t>
      </w:r>
      <w:r w:rsidR="00455539" w:rsidRPr="00F405B8">
        <w:rPr>
          <w:rFonts w:ascii="Times New Roman" w:hAnsi="Times New Roman" w:cs="Times New Roman"/>
          <w:spacing w:val="-1"/>
          <w:sz w:val="24"/>
          <w:szCs w:val="24"/>
        </w:rPr>
        <w:t>aktivnosti grupnog informiranja/tribina, individualno savjetovanje</w:t>
      </w:r>
      <w:r w:rsidR="004E1D27">
        <w:rPr>
          <w:rFonts w:ascii="Times New Roman" w:hAnsi="Times New Roman" w:cs="Times New Roman"/>
          <w:spacing w:val="-1"/>
          <w:sz w:val="24"/>
          <w:szCs w:val="24"/>
        </w:rPr>
        <w:t xml:space="preserve"> s ciljem definiranja radnog profila i individualnog plana traženja posla</w:t>
      </w:r>
      <w:r w:rsidR="00455539" w:rsidRPr="00F405B8">
        <w:rPr>
          <w:rFonts w:ascii="Times New Roman" w:hAnsi="Times New Roman" w:cs="Times New Roman"/>
          <w:spacing w:val="-1"/>
          <w:sz w:val="24"/>
          <w:szCs w:val="24"/>
        </w:rPr>
        <w:t>, grupna savjetovanja za stjecanje vještina traženja posla)</w:t>
      </w:r>
      <w:r w:rsidR="00455539">
        <w:rPr>
          <w:rFonts w:ascii="Times New Roman" w:hAnsi="Times New Roman" w:cs="Times New Roman"/>
          <w:spacing w:val="-1"/>
          <w:sz w:val="24"/>
          <w:szCs w:val="24"/>
        </w:rPr>
        <w:t xml:space="preserve"> u 2018. godini</w:t>
      </w:r>
      <w:r w:rsidRPr="00F405B8">
        <w:rPr>
          <w:rFonts w:ascii="Times New Roman" w:hAnsi="Times New Roman" w:cs="Times New Roman"/>
          <w:spacing w:val="-1"/>
          <w:sz w:val="24"/>
          <w:szCs w:val="24"/>
        </w:rPr>
        <w:t xml:space="preserve"> bilo uključeno ukupno 5.686 (3.136 m, 2.550 ž) osoba</w:t>
      </w:r>
      <w:r w:rsidR="00455539">
        <w:rPr>
          <w:rFonts w:ascii="Times New Roman" w:hAnsi="Times New Roman" w:cs="Times New Roman"/>
          <w:spacing w:val="-1"/>
          <w:sz w:val="24"/>
          <w:szCs w:val="24"/>
        </w:rPr>
        <w:t>, za usporedbu s 2017. godinom kada je</w:t>
      </w:r>
      <w:r w:rsidR="00455539" w:rsidRPr="00F405B8">
        <w:rPr>
          <w:rFonts w:ascii="Times New Roman" w:hAnsi="Times New Roman" w:cs="Times New Roman"/>
          <w:spacing w:val="-1"/>
          <w:sz w:val="24"/>
          <w:szCs w:val="24"/>
        </w:rPr>
        <w:t xml:space="preserve"> ukupno 6.602 (3.662 m, 2.940 ž) osoba </w:t>
      </w:r>
      <w:r w:rsidR="00455539">
        <w:rPr>
          <w:rFonts w:ascii="Times New Roman" w:hAnsi="Times New Roman" w:cs="Times New Roman"/>
          <w:spacing w:val="-1"/>
          <w:sz w:val="24"/>
          <w:szCs w:val="24"/>
        </w:rPr>
        <w:t xml:space="preserve">bilo </w:t>
      </w:r>
      <w:r w:rsidR="00455539" w:rsidRPr="00F405B8">
        <w:rPr>
          <w:rFonts w:ascii="Times New Roman" w:hAnsi="Times New Roman" w:cs="Times New Roman"/>
          <w:spacing w:val="-1"/>
          <w:sz w:val="24"/>
          <w:szCs w:val="24"/>
        </w:rPr>
        <w:t xml:space="preserve">uključeno u </w:t>
      </w:r>
      <w:r w:rsidR="00455539">
        <w:rPr>
          <w:rFonts w:ascii="Times New Roman" w:hAnsi="Times New Roman" w:cs="Times New Roman"/>
          <w:spacing w:val="-1"/>
          <w:sz w:val="24"/>
          <w:szCs w:val="24"/>
        </w:rPr>
        <w:t xml:space="preserve">isti proces. </w:t>
      </w:r>
      <w:r w:rsidR="00A241B1">
        <w:rPr>
          <w:rFonts w:ascii="Times New Roman" w:hAnsi="Times New Roman" w:cs="Times New Roman"/>
          <w:spacing w:val="-1"/>
          <w:sz w:val="24"/>
          <w:szCs w:val="24"/>
        </w:rPr>
        <w:t>Za 5.067 (2.807 m, 2.260 ž) osoba izrađeni su planovi aktivnosti koji uključuju proces osnaživanja za uključivanje u tržište rada</w:t>
      </w:r>
      <w:r w:rsidR="004E1D27">
        <w:rPr>
          <w:rFonts w:ascii="Times New Roman" w:hAnsi="Times New Roman" w:cs="Times New Roman"/>
          <w:spacing w:val="-1"/>
          <w:sz w:val="24"/>
          <w:szCs w:val="24"/>
        </w:rPr>
        <w:t>, odnosno bile su uključene u aktivnost individualnog savjetovanja s ciljem definiranja radnog profila i individualnog plana traženja posla</w:t>
      </w:r>
      <w:r w:rsidR="00A241B1">
        <w:rPr>
          <w:rFonts w:ascii="Times New Roman" w:hAnsi="Times New Roman" w:cs="Times New Roman"/>
          <w:spacing w:val="-1"/>
          <w:sz w:val="24"/>
          <w:szCs w:val="24"/>
        </w:rPr>
        <w:t xml:space="preserve">. </w:t>
      </w:r>
      <w:r w:rsidR="004E1D27">
        <w:rPr>
          <w:rFonts w:ascii="Times New Roman" w:hAnsi="Times New Roman" w:cs="Times New Roman"/>
          <w:spacing w:val="-1"/>
          <w:sz w:val="24"/>
          <w:szCs w:val="24"/>
        </w:rPr>
        <w:t xml:space="preserve">Nadalje, u aktivnost grupnog informiranja bilo je uključeno 330 (189 m, 141 ž) osoba, kroz grupna savjetovanja 289 (140 m i 149 ž) osoba, a u aktivnost profesionalnog savjetovanja i informiranja 257 (197 m i 60 ž) osoba. </w:t>
      </w:r>
      <w:r w:rsidR="004E2072" w:rsidRPr="00F405B8">
        <w:rPr>
          <w:rFonts w:ascii="Times New Roman" w:hAnsi="Times New Roman" w:cs="Times New Roman"/>
          <w:spacing w:val="-1"/>
          <w:sz w:val="24"/>
          <w:szCs w:val="24"/>
        </w:rPr>
        <w:t>Visok porast od 18,98 % bilježi se u okviru mjera za poticanje zapošljavanja: u 2018. godini ukupno</w:t>
      </w:r>
      <w:r w:rsidR="004E2072">
        <w:rPr>
          <w:rFonts w:ascii="Times New Roman" w:hAnsi="Times New Roman" w:cs="Times New Roman"/>
          <w:spacing w:val="-1"/>
          <w:sz w:val="24"/>
          <w:szCs w:val="24"/>
        </w:rPr>
        <w:t xml:space="preserve"> je uključeno</w:t>
      </w:r>
      <w:r w:rsidR="004E2072" w:rsidRPr="00F405B8">
        <w:rPr>
          <w:rFonts w:ascii="Times New Roman" w:hAnsi="Times New Roman" w:cs="Times New Roman"/>
          <w:spacing w:val="-1"/>
          <w:sz w:val="24"/>
          <w:szCs w:val="24"/>
        </w:rPr>
        <w:t xml:space="preserve"> 890 (542 m, 348</w:t>
      </w:r>
      <w:r w:rsidR="004E2072">
        <w:rPr>
          <w:rFonts w:ascii="Times New Roman" w:hAnsi="Times New Roman" w:cs="Times New Roman"/>
          <w:spacing w:val="-1"/>
          <w:sz w:val="24"/>
          <w:szCs w:val="24"/>
        </w:rPr>
        <w:t xml:space="preserve"> </w:t>
      </w:r>
      <w:r w:rsidR="004E2072" w:rsidRPr="00F405B8">
        <w:rPr>
          <w:rFonts w:ascii="Times New Roman" w:hAnsi="Times New Roman" w:cs="Times New Roman"/>
          <w:spacing w:val="-1"/>
          <w:sz w:val="24"/>
          <w:szCs w:val="24"/>
        </w:rPr>
        <w:t>ž) pripadnika romske nacionalne manjine, a u 2017. godini ukupno 748 (501 m, 247 ž).</w:t>
      </w:r>
    </w:p>
    <w:p w14:paraId="77F630D0" w14:textId="77777777" w:rsidR="004E2072" w:rsidRDefault="004E2072" w:rsidP="004E2072">
      <w:pPr>
        <w:spacing w:after="0" w:line="276" w:lineRule="auto"/>
        <w:contextualSpacing/>
        <w:jc w:val="both"/>
        <w:rPr>
          <w:rFonts w:ascii="Times New Roman" w:hAnsi="Times New Roman" w:cs="Times New Roman"/>
          <w:spacing w:val="-1"/>
          <w:sz w:val="24"/>
          <w:szCs w:val="24"/>
        </w:rPr>
      </w:pPr>
    </w:p>
    <w:p w14:paraId="0AC30DD4" w14:textId="07C1312A" w:rsidR="004E2072" w:rsidRDefault="004E2072" w:rsidP="004E2072">
      <w:pPr>
        <w:spacing w:after="0" w:line="276" w:lineRule="auto"/>
        <w:contextualSpacing/>
        <w:jc w:val="both"/>
        <w:rPr>
          <w:rFonts w:ascii="Times New Roman" w:hAnsi="Times New Roman" w:cs="Times New Roman"/>
          <w:spacing w:val="-1"/>
          <w:sz w:val="24"/>
          <w:szCs w:val="24"/>
          <w:lang w:eastAsia="hr-HR"/>
        </w:rPr>
      </w:pPr>
      <w:r>
        <w:rPr>
          <w:rFonts w:ascii="Times New Roman" w:hAnsi="Times New Roman" w:cs="Times New Roman"/>
          <w:spacing w:val="-1"/>
          <w:sz w:val="24"/>
          <w:szCs w:val="24"/>
        </w:rPr>
        <w:t xml:space="preserve">Vezano uz </w:t>
      </w:r>
      <w:r w:rsidRPr="00211148">
        <w:rPr>
          <w:rFonts w:ascii="Times New Roman" w:hAnsi="Times New Roman" w:cs="Times New Roman"/>
          <w:spacing w:val="-1"/>
          <w:sz w:val="24"/>
          <w:szCs w:val="24"/>
        </w:rPr>
        <w:t xml:space="preserve">povećanje konkurentnosti i stope </w:t>
      </w:r>
      <w:proofErr w:type="spellStart"/>
      <w:r w:rsidRPr="00211148">
        <w:rPr>
          <w:rFonts w:ascii="Times New Roman" w:hAnsi="Times New Roman" w:cs="Times New Roman"/>
          <w:spacing w:val="-1"/>
          <w:sz w:val="24"/>
          <w:szCs w:val="24"/>
        </w:rPr>
        <w:t>zapošljivosti</w:t>
      </w:r>
      <w:proofErr w:type="spellEnd"/>
      <w:r w:rsidRPr="00211148">
        <w:rPr>
          <w:rFonts w:ascii="Times New Roman" w:hAnsi="Times New Roman" w:cs="Times New Roman"/>
          <w:spacing w:val="-1"/>
          <w:sz w:val="24"/>
          <w:szCs w:val="24"/>
        </w:rPr>
        <w:t xml:space="preserve"> mladih </w:t>
      </w:r>
      <w:r w:rsidRPr="000530F0">
        <w:rPr>
          <w:rFonts w:ascii="Times New Roman" w:hAnsi="Times New Roman" w:cs="Times New Roman"/>
          <w:spacing w:val="-1"/>
          <w:sz w:val="24"/>
          <w:szCs w:val="24"/>
        </w:rPr>
        <w:t>pripadnika romske nacionalne manjine</w:t>
      </w:r>
      <w:r>
        <w:rPr>
          <w:rFonts w:ascii="Times New Roman" w:hAnsi="Times New Roman" w:cs="Times New Roman"/>
          <w:spacing w:val="-1"/>
          <w:sz w:val="24"/>
          <w:szCs w:val="24"/>
        </w:rPr>
        <w:t>,</w:t>
      </w:r>
      <w:r>
        <w:rPr>
          <w:rFonts w:ascii="Times New Roman" w:hAnsi="Times New Roman" w:cs="Times New Roman"/>
          <w:i/>
          <w:spacing w:val="-1"/>
          <w:sz w:val="24"/>
          <w:szCs w:val="24"/>
        </w:rPr>
        <w:t xml:space="preserve"> </w:t>
      </w:r>
      <w:r w:rsidRPr="00F405B8">
        <w:rPr>
          <w:rFonts w:ascii="Times New Roman" w:hAnsi="Times New Roman" w:cs="Times New Roman"/>
          <w:spacing w:val="-1"/>
          <w:sz w:val="24"/>
          <w:szCs w:val="24"/>
        </w:rPr>
        <w:t xml:space="preserve">HZZ pruža uslugu profesionalnog usmjeravanja učenicima završnih razreda osnovne škole. Ona uključuje profesionalno informiranje i profesionalno savjetovanje, a provodi se u suradnji sa školama i roditeljima. </w:t>
      </w:r>
      <w:r>
        <w:rPr>
          <w:rFonts w:ascii="Times New Roman" w:hAnsi="Times New Roman" w:cs="Times New Roman"/>
          <w:spacing w:val="-1"/>
          <w:sz w:val="24"/>
          <w:szCs w:val="24"/>
        </w:rPr>
        <w:t>Što se tiče učenika</w:t>
      </w:r>
      <w:r w:rsidRPr="00F405B8">
        <w:rPr>
          <w:rFonts w:ascii="Times New Roman" w:hAnsi="Times New Roman" w:cs="Times New Roman"/>
          <w:spacing w:val="-1"/>
          <w:sz w:val="24"/>
          <w:szCs w:val="24"/>
          <w:lang w:eastAsia="hr-HR"/>
        </w:rPr>
        <w:t xml:space="preserve"> s teškoćama</w:t>
      </w:r>
      <w:r>
        <w:rPr>
          <w:rFonts w:ascii="Times New Roman" w:hAnsi="Times New Roman" w:cs="Times New Roman"/>
          <w:spacing w:val="-1"/>
          <w:sz w:val="24"/>
          <w:szCs w:val="24"/>
          <w:lang w:eastAsia="hr-HR"/>
        </w:rPr>
        <w:t>, oni se</w:t>
      </w:r>
      <w:r w:rsidRPr="00F405B8">
        <w:rPr>
          <w:rFonts w:ascii="Times New Roman" w:hAnsi="Times New Roman" w:cs="Times New Roman"/>
          <w:spacing w:val="-1"/>
          <w:sz w:val="24"/>
          <w:szCs w:val="24"/>
          <w:lang w:eastAsia="hr-HR"/>
        </w:rPr>
        <w:t xml:space="preserve"> upućuju na </w:t>
      </w:r>
      <w:proofErr w:type="spellStart"/>
      <w:r w:rsidRPr="00F405B8">
        <w:rPr>
          <w:rFonts w:ascii="Times New Roman" w:hAnsi="Times New Roman" w:cs="Times New Roman"/>
          <w:spacing w:val="-1"/>
          <w:sz w:val="24"/>
          <w:szCs w:val="24"/>
          <w:lang w:eastAsia="hr-HR"/>
        </w:rPr>
        <w:t>psihodijagnostičku</w:t>
      </w:r>
      <w:proofErr w:type="spellEnd"/>
      <w:r w:rsidRPr="00F405B8">
        <w:rPr>
          <w:rFonts w:ascii="Times New Roman" w:hAnsi="Times New Roman" w:cs="Times New Roman"/>
          <w:spacing w:val="-1"/>
          <w:sz w:val="24"/>
          <w:szCs w:val="24"/>
          <w:lang w:eastAsia="hr-HR"/>
        </w:rPr>
        <w:t xml:space="preserve"> obradu koja uključuje psihologijsko testiranje, intervju i po potrebi pregled liječnika specijalista medicine rada. Nakon postupka profesionalnog usmjeravanja izdaje se mišljenje stručnog tima sa preporukama obrazovnih programa sukladna individualnim mogućnostima i potrebama učenika kao i potrebama tržišta rada i mogućnostima obrazovanja</w:t>
      </w:r>
      <w:r>
        <w:rPr>
          <w:rFonts w:ascii="Times New Roman" w:hAnsi="Times New Roman" w:cs="Times New Roman"/>
          <w:spacing w:val="-1"/>
          <w:sz w:val="24"/>
          <w:szCs w:val="24"/>
          <w:lang w:eastAsia="hr-HR"/>
        </w:rPr>
        <w:t xml:space="preserve">. </w:t>
      </w:r>
      <w:r w:rsidRPr="00F405B8">
        <w:rPr>
          <w:rFonts w:ascii="Times New Roman" w:hAnsi="Times New Roman" w:cs="Times New Roman"/>
          <w:spacing w:val="-1"/>
          <w:sz w:val="24"/>
          <w:szCs w:val="24"/>
        </w:rPr>
        <w:t xml:space="preserve">U </w:t>
      </w:r>
      <w:r>
        <w:rPr>
          <w:rFonts w:ascii="Times New Roman" w:hAnsi="Times New Roman" w:cs="Times New Roman"/>
          <w:spacing w:val="-1"/>
          <w:sz w:val="24"/>
          <w:szCs w:val="24"/>
        </w:rPr>
        <w:t>2018. godini</w:t>
      </w:r>
      <w:r w:rsidRPr="00F405B8">
        <w:rPr>
          <w:rFonts w:ascii="Times New Roman" w:hAnsi="Times New Roman" w:cs="Times New Roman"/>
          <w:spacing w:val="-1"/>
          <w:sz w:val="24"/>
          <w:szCs w:val="24"/>
        </w:rPr>
        <w:t xml:space="preserve"> </w:t>
      </w:r>
      <w:r w:rsidR="00AC666B">
        <w:rPr>
          <w:rFonts w:ascii="Times New Roman" w:hAnsi="Times New Roman" w:cs="Times New Roman"/>
          <w:spacing w:val="-1"/>
          <w:sz w:val="24"/>
          <w:szCs w:val="24"/>
        </w:rPr>
        <w:t xml:space="preserve">bilo je </w:t>
      </w:r>
      <w:r w:rsidRPr="00F405B8">
        <w:rPr>
          <w:rFonts w:ascii="Times New Roman" w:hAnsi="Times New Roman" w:cs="Times New Roman"/>
          <w:spacing w:val="-1"/>
          <w:sz w:val="24"/>
          <w:szCs w:val="24"/>
        </w:rPr>
        <w:t>uključeno 314 učenika te su izdana 142 mišljenja za stjecanje prednosti pri upisu u prvi razred srednje škole za učenike s teškoćama u razvoju i</w:t>
      </w:r>
      <w:r>
        <w:rPr>
          <w:rFonts w:ascii="Times New Roman" w:hAnsi="Times New Roman" w:cs="Times New Roman"/>
          <w:spacing w:val="-1"/>
          <w:sz w:val="24"/>
          <w:szCs w:val="24"/>
        </w:rPr>
        <w:t>li većim zdravstvenim teškoćama, što je povećanje u odnosu na 2017. godinu, kada je</w:t>
      </w:r>
      <w:r w:rsidRPr="00F405B8">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navedenim aktivnostima </w:t>
      </w:r>
      <w:r w:rsidRPr="00F405B8">
        <w:rPr>
          <w:rFonts w:ascii="Times New Roman" w:hAnsi="Times New Roman" w:cs="Times New Roman"/>
          <w:spacing w:val="-1"/>
          <w:sz w:val="24"/>
          <w:szCs w:val="24"/>
        </w:rPr>
        <w:t>obuhvaćeno ukupno 192 učenika</w:t>
      </w:r>
      <w:r>
        <w:rPr>
          <w:rFonts w:ascii="Times New Roman" w:hAnsi="Times New Roman" w:cs="Times New Roman"/>
          <w:spacing w:val="-1"/>
          <w:sz w:val="24"/>
          <w:szCs w:val="24"/>
        </w:rPr>
        <w:t xml:space="preserve">. </w:t>
      </w:r>
      <w:r w:rsidRPr="00F405B8">
        <w:rPr>
          <w:rFonts w:ascii="Times New Roman" w:hAnsi="Times New Roman" w:cs="Times New Roman"/>
          <w:spacing w:val="-1"/>
          <w:sz w:val="24"/>
          <w:szCs w:val="24"/>
          <w:lang w:eastAsia="hr-HR"/>
        </w:rPr>
        <w:t xml:space="preserve">Pored redovitih aktivnosti koje provodi </w:t>
      </w:r>
      <w:r>
        <w:rPr>
          <w:rFonts w:ascii="Times New Roman" w:hAnsi="Times New Roman" w:cs="Times New Roman"/>
          <w:spacing w:val="-1"/>
          <w:sz w:val="24"/>
          <w:szCs w:val="24"/>
          <w:lang w:eastAsia="hr-HR"/>
        </w:rPr>
        <w:t>HZZ</w:t>
      </w:r>
      <w:r w:rsidRPr="00F405B8">
        <w:rPr>
          <w:rFonts w:ascii="Times New Roman" w:hAnsi="Times New Roman" w:cs="Times New Roman"/>
          <w:spacing w:val="-1"/>
          <w:sz w:val="24"/>
          <w:szCs w:val="24"/>
          <w:lang w:eastAsia="hr-HR"/>
        </w:rPr>
        <w:t xml:space="preserve"> u svojim područnim i regionalnim uredima, aktivnosti se provode i u Centrima za informiranje i savjetovanje o karijeri koji trenutno djeluju u 11 županija na 12 lokacija u </w:t>
      </w:r>
      <w:r w:rsidR="007F03B8">
        <w:rPr>
          <w:rFonts w:ascii="Times New Roman" w:hAnsi="Times New Roman" w:cs="Times New Roman"/>
          <w:spacing w:val="-1"/>
          <w:sz w:val="24"/>
          <w:szCs w:val="24"/>
          <w:lang w:eastAsia="hr-HR"/>
        </w:rPr>
        <w:t>Republici Hrvatskoj</w:t>
      </w:r>
      <w:r>
        <w:rPr>
          <w:rFonts w:ascii="Times New Roman" w:hAnsi="Times New Roman" w:cs="Times New Roman"/>
          <w:spacing w:val="-1"/>
          <w:sz w:val="24"/>
          <w:szCs w:val="24"/>
          <w:lang w:eastAsia="hr-HR"/>
        </w:rPr>
        <w:t>, gdje</w:t>
      </w:r>
      <w:r w:rsidRPr="00F405B8">
        <w:rPr>
          <w:rFonts w:ascii="Times New Roman" w:hAnsi="Times New Roman" w:cs="Times New Roman"/>
          <w:spacing w:val="-1"/>
          <w:sz w:val="24"/>
          <w:szCs w:val="24"/>
          <w:lang w:eastAsia="hr-HR"/>
        </w:rPr>
        <w:t xml:space="preserve"> učenici imaju mogućnost upoznati se s tržištem rada, različitim zanimanjima te dobiti informacije koje će im olakšati odabir zanimanja.</w:t>
      </w:r>
    </w:p>
    <w:p w14:paraId="661F436A" w14:textId="095BCE7E" w:rsidR="003D0EA5" w:rsidRPr="00F405B8" w:rsidRDefault="004E2072" w:rsidP="003D0EA5">
      <w:pPr>
        <w:autoSpaceDE w:val="0"/>
        <w:autoSpaceDN w:val="0"/>
        <w:adjustRightInd w:val="0"/>
        <w:spacing w:after="0" w:line="276" w:lineRule="auto"/>
        <w:contextualSpacing/>
        <w:jc w:val="both"/>
        <w:rPr>
          <w:rFonts w:ascii="Times New Roman" w:hAnsi="Times New Roman" w:cs="Times New Roman"/>
          <w:spacing w:val="-1"/>
          <w:sz w:val="24"/>
          <w:szCs w:val="24"/>
        </w:rPr>
      </w:pPr>
      <w:r w:rsidRPr="00F405B8">
        <w:rPr>
          <w:rFonts w:ascii="Times New Roman" w:hAnsi="Times New Roman" w:cs="Times New Roman"/>
          <w:spacing w:val="-1"/>
          <w:sz w:val="24"/>
          <w:szCs w:val="24"/>
        </w:rPr>
        <w:t>HZZ provodi aktivnosti koje su usmjerene na stvaranje pozitivne klime kod poslodavaca, a u cilju boljeg zapošljavanja osoba romske nacionalne manjine, što je dovelo do povećanja broj</w:t>
      </w:r>
      <w:r w:rsidR="003D0EA5">
        <w:rPr>
          <w:rFonts w:ascii="Times New Roman" w:hAnsi="Times New Roman" w:cs="Times New Roman"/>
          <w:spacing w:val="-1"/>
          <w:sz w:val="24"/>
          <w:szCs w:val="24"/>
        </w:rPr>
        <w:t>a</w:t>
      </w:r>
      <w:r w:rsidR="00C9560A">
        <w:rPr>
          <w:rFonts w:ascii="Times New Roman" w:hAnsi="Times New Roman" w:cs="Times New Roman"/>
          <w:spacing w:val="-1"/>
          <w:sz w:val="24"/>
          <w:szCs w:val="24"/>
        </w:rPr>
        <w:t xml:space="preserve"> </w:t>
      </w:r>
      <w:r w:rsidRPr="00F405B8">
        <w:rPr>
          <w:rFonts w:ascii="Times New Roman" w:hAnsi="Times New Roman" w:cs="Times New Roman"/>
          <w:spacing w:val="-1"/>
          <w:sz w:val="24"/>
          <w:szCs w:val="24"/>
        </w:rPr>
        <w:t xml:space="preserve">zaposlenih Roma na otvorenom tržištu rada (bez uključivanja u poticajne mjere zapošljavanja). </w:t>
      </w:r>
      <w:r w:rsidR="003D0EA5">
        <w:rPr>
          <w:rFonts w:ascii="Times New Roman" w:hAnsi="Times New Roman" w:cs="Times New Roman"/>
          <w:spacing w:val="-1"/>
          <w:sz w:val="24"/>
          <w:szCs w:val="24"/>
        </w:rPr>
        <w:t xml:space="preserve">Tijekom 2018. godine smanjen je broj posjeta poslodavcima s ciljem utvrđivanja mogućnosti zapošljavanja pripadnika romske nacionalne manjine (109 naspram 158 posjeta u 2017. godini). </w:t>
      </w:r>
    </w:p>
    <w:p w14:paraId="4E7F3A59" w14:textId="01EE579B" w:rsidR="003D0EA5" w:rsidRDefault="003D0EA5" w:rsidP="003D0EA5">
      <w:pPr>
        <w:autoSpaceDE w:val="0"/>
        <w:autoSpaceDN w:val="0"/>
        <w:adjustRightInd w:val="0"/>
        <w:spacing w:after="0" w:line="276" w:lineRule="auto"/>
        <w:contextualSpacing/>
        <w:jc w:val="both"/>
        <w:rPr>
          <w:rFonts w:ascii="Times New Roman" w:hAnsi="Times New Roman" w:cs="Times New Roman"/>
          <w:spacing w:val="-1"/>
          <w:sz w:val="24"/>
          <w:szCs w:val="24"/>
        </w:rPr>
      </w:pPr>
      <w:r w:rsidRPr="00F405B8">
        <w:rPr>
          <w:rFonts w:ascii="Times New Roman" w:hAnsi="Times New Roman" w:cs="Times New Roman"/>
          <w:spacing w:val="-1"/>
          <w:sz w:val="24"/>
          <w:szCs w:val="24"/>
        </w:rPr>
        <w:lastRenderedPageBreak/>
        <w:t xml:space="preserve">U </w:t>
      </w:r>
      <w:r>
        <w:rPr>
          <w:rFonts w:ascii="Times New Roman" w:hAnsi="Times New Roman" w:cs="Times New Roman"/>
          <w:spacing w:val="-1"/>
          <w:sz w:val="24"/>
          <w:szCs w:val="24"/>
        </w:rPr>
        <w:t xml:space="preserve">2018. godini </w:t>
      </w:r>
      <w:r w:rsidRPr="00F405B8">
        <w:rPr>
          <w:rFonts w:ascii="Times New Roman" w:hAnsi="Times New Roman" w:cs="Times New Roman"/>
          <w:spacing w:val="-1"/>
          <w:sz w:val="24"/>
          <w:szCs w:val="24"/>
        </w:rPr>
        <w:t>ukupan broj zaposlenih pripadnika romske nacionalne manjine na otvorenom tržištu rada (bez uključivanja u poticajne mjere zapošljavanja) iznosio je 851 (570 m, 281 ž) os</w:t>
      </w:r>
      <w:r>
        <w:rPr>
          <w:rFonts w:ascii="Times New Roman" w:hAnsi="Times New Roman" w:cs="Times New Roman"/>
          <w:spacing w:val="-1"/>
          <w:sz w:val="24"/>
          <w:szCs w:val="24"/>
        </w:rPr>
        <w:t xml:space="preserve">oba, što je povećanje od 7,99 % u odnosu na 2017. godinu kada je zaposleno </w:t>
      </w:r>
      <w:r w:rsidRPr="00F405B8">
        <w:rPr>
          <w:rFonts w:ascii="Times New Roman" w:hAnsi="Times New Roman" w:cs="Times New Roman"/>
          <w:spacing w:val="-1"/>
          <w:sz w:val="24"/>
          <w:szCs w:val="24"/>
        </w:rPr>
        <w:t>788 (554 m, 234 ž) osoba</w:t>
      </w:r>
      <w:r>
        <w:rPr>
          <w:rFonts w:ascii="Times New Roman" w:hAnsi="Times New Roman" w:cs="Times New Roman"/>
          <w:spacing w:val="-1"/>
          <w:sz w:val="24"/>
          <w:szCs w:val="24"/>
        </w:rPr>
        <w:t>.</w:t>
      </w:r>
    </w:p>
    <w:p w14:paraId="551E6986" w14:textId="3F2BCF98" w:rsidR="004E2072" w:rsidRDefault="004E2072" w:rsidP="00F405B8">
      <w:pPr>
        <w:autoSpaceDE w:val="0"/>
        <w:autoSpaceDN w:val="0"/>
        <w:adjustRightInd w:val="0"/>
        <w:spacing w:after="0" w:line="276" w:lineRule="auto"/>
        <w:contextualSpacing/>
        <w:jc w:val="both"/>
        <w:rPr>
          <w:rFonts w:ascii="Times New Roman" w:hAnsi="Times New Roman" w:cs="Times New Roman"/>
          <w:spacing w:val="-1"/>
          <w:sz w:val="24"/>
          <w:szCs w:val="24"/>
        </w:rPr>
      </w:pPr>
      <w:r w:rsidRPr="00F405B8">
        <w:rPr>
          <w:rFonts w:ascii="Times New Roman" w:hAnsi="Times New Roman" w:cs="Times New Roman"/>
          <w:spacing w:val="-1"/>
          <w:sz w:val="24"/>
          <w:szCs w:val="24"/>
        </w:rPr>
        <w:t xml:space="preserve">U mjeru Stručno osposobljavanje za rad bez zasnivanja radnog odnosa nezaposlenih mladih osoba romske nacionalne manjine koji su završili srednjoškolsko obrazovanje u četverogodišnjem trajanju i visokoškolsko obrazovanje </w:t>
      </w:r>
      <w:r>
        <w:rPr>
          <w:rFonts w:ascii="Times New Roman" w:hAnsi="Times New Roman" w:cs="Times New Roman"/>
          <w:spacing w:val="-1"/>
          <w:sz w:val="24"/>
          <w:szCs w:val="24"/>
        </w:rPr>
        <w:t xml:space="preserve">2018. godine </w:t>
      </w:r>
      <w:r w:rsidRPr="00F405B8">
        <w:rPr>
          <w:rFonts w:ascii="Times New Roman" w:hAnsi="Times New Roman" w:cs="Times New Roman"/>
          <w:bCs/>
          <w:iCs/>
          <w:sz w:val="24"/>
          <w:szCs w:val="24"/>
        </w:rPr>
        <w:t>jedna</w:t>
      </w:r>
      <w:r>
        <w:rPr>
          <w:rFonts w:ascii="Times New Roman" w:hAnsi="Times New Roman" w:cs="Times New Roman"/>
          <w:bCs/>
          <w:iCs/>
          <w:sz w:val="24"/>
          <w:szCs w:val="24"/>
        </w:rPr>
        <w:t xml:space="preserve"> je</w:t>
      </w:r>
      <w:r w:rsidRPr="00F405B8">
        <w:rPr>
          <w:rFonts w:ascii="Times New Roman" w:hAnsi="Times New Roman" w:cs="Times New Roman"/>
          <w:bCs/>
          <w:iCs/>
          <w:sz w:val="24"/>
          <w:szCs w:val="24"/>
        </w:rPr>
        <w:t xml:space="preserve"> novo</w:t>
      </w:r>
      <w:r>
        <w:rPr>
          <w:rFonts w:ascii="Times New Roman" w:hAnsi="Times New Roman" w:cs="Times New Roman"/>
          <w:bCs/>
          <w:iCs/>
          <w:sz w:val="24"/>
          <w:szCs w:val="24"/>
        </w:rPr>
        <w:t xml:space="preserve"> </w:t>
      </w:r>
      <w:r w:rsidRPr="00F405B8">
        <w:rPr>
          <w:rFonts w:ascii="Times New Roman" w:hAnsi="Times New Roman" w:cs="Times New Roman"/>
          <w:bCs/>
          <w:iCs/>
          <w:sz w:val="24"/>
          <w:szCs w:val="24"/>
        </w:rPr>
        <w:t>uključena osoba</w:t>
      </w:r>
      <w:r>
        <w:rPr>
          <w:rFonts w:ascii="Times New Roman" w:hAnsi="Times New Roman" w:cs="Times New Roman"/>
          <w:bCs/>
          <w:iCs/>
          <w:sz w:val="24"/>
          <w:szCs w:val="24"/>
        </w:rPr>
        <w:t>,</w:t>
      </w:r>
      <w:r w:rsidRPr="00F405B8">
        <w:rPr>
          <w:rFonts w:ascii="Times New Roman" w:hAnsi="Times New Roman" w:cs="Times New Roman"/>
          <w:bCs/>
          <w:iCs/>
          <w:sz w:val="24"/>
          <w:szCs w:val="24"/>
        </w:rPr>
        <w:t xml:space="preserve"> dok je ukupan broj uključenih mladih osoba romske nacionalne manji</w:t>
      </w:r>
      <w:r>
        <w:rPr>
          <w:rFonts w:ascii="Times New Roman" w:hAnsi="Times New Roman" w:cs="Times New Roman"/>
          <w:bCs/>
          <w:iCs/>
          <w:sz w:val="24"/>
          <w:szCs w:val="24"/>
        </w:rPr>
        <w:t>ne u 2018. godini bio 5 osoba (</w:t>
      </w:r>
      <w:r w:rsidRPr="00F405B8">
        <w:rPr>
          <w:rFonts w:ascii="Times New Roman" w:hAnsi="Times New Roman" w:cs="Times New Roman"/>
          <w:bCs/>
          <w:iCs/>
          <w:sz w:val="24"/>
          <w:szCs w:val="24"/>
        </w:rPr>
        <w:t>2 m i 3 ž)</w:t>
      </w:r>
      <w:r>
        <w:rPr>
          <w:rFonts w:ascii="Times New Roman" w:hAnsi="Times New Roman" w:cs="Times New Roman"/>
          <w:spacing w:val="-1"/>
          <w:sz w:val="24"/>
          <w:szCs w:val="24"/>
        </w:rPr>
        <w:t xml:space="preserve">, dok </w:t>
      </w:r>
      <w:r w:rsidRPr="00F405B8">
        <w:rPr>
          <w:rFonts w:ascii="Times New Roman" w:hAnsi="Times New Roman" w:cs="Times New Roman"/>
          <w:spacing w:val="-1"/>
          <w:sz w:val="24"/>
          <w:szCs w:val="24"/>
        </w:rPr>
        <w:t>su 2017. godine uključene 3 (1 m, 2 ž) osobe.</w:t>
      </w:r>
    </w:p>
    <w:p w14:paraId="578AB3FB" w14:textId="77777777" w:rsidR="004E2072" w:rsidRDefault="004E2072" w:rsidP="004E2072">
      <w:pPr>
        <w:spacing w:after="0" w:line="276" w:lineRule="auto"/>
        <w:contextualSpacing/>
        <w:jc w:val="both"/>
        <w:rPr>
          <w:rFonts w:ascii="Times New Roman" w:hAnsi="Times New Roman" w:cs="Times New Roman"/>
          <w:spacing w:val="-1"/>
          <w:sz w:val="24"/>
          <w:szCs w:val="24"/>
          <w:lang w:eastAsia="hr-HR"/>
        </w:rPr>
      </w:pPr>
      <w:r>
        <w:rPr>
          <w:rFonts w:ascii="Times New Roman" w:hAnsi="Times New Roman" w:cs="Times New Roman"/>
          <w:spacing w:val="-1"/>
          <w:sz w:val="24"/>
          <w:szCs w:val="24"/>
          <w:lang w:eastAsia="hr-HR"/>
        </w:rPr>
        <w:t xml:space="preserve">Nadalje, HZZ provodi i mjeru sufinanciranja prvog zaposlenja mladih pripadnika romske nacionalne manjine bez radnog staža ili iskustva, putem koje je u 2018. godini zaposleno 14 muških osoba romske nacionalne manjine. </w:t>
      </w:r>
    </w:p>
    <w:p w14:paraId="196F227C" w14:textId="77777777" w:rsidR="004E2072" w:rsidRDefault="004E2072" w:rsidP="00F405B8">
      <w:pPr>
        <w:autoSpaceDE w:val="0"/>
        <w:autoSpaceDN w:val="0"/>
        <w:adjustRightInd w:val="0"/>
        <w:spacing w:after="0" w:line="276" w:lineRule="auto"/>
        <w:contextualSpacing/>
        <w:jc w:val="both"/>
        <w:rPr>
          <w:rFonts w:ascii="Times New Roman" w:hAnsi="Times New Roman" w:cs="Times New Roman"/>
          <w:spacing w:val="-1"/>
          <w:sz w:val="24"/>
          <w:szCs w:val="24"/>
        </w:rPr>
      </w:pPr>
    </w:p>
    <w:p w14:paraId="29BB769C" w14:textId="76C28C0A" w:rsidR="004E2072" w:rsidRDefault="004E2072" w:rsidP="00F405B8">
      <w:pPr>
        <w:autoSpaceDE w:val="0"/>
        <w:autoSpaceDN w:val="0"/>
        <w:adjustRightInd w:val="0"/>
        <w:spacing w:after="0" w:line="276" w:lineRule="auto"/>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Vezano uz </w:t>
      </w:r>
      <w:r w:rsidRPr="00211148">
        <w:rPr>
          <w:rFonts w:ascii="Times New Roman" w:hAnsi="Times New Roman" w:cs="Times New Roman"/>
          <w:spacing w:val="-1"/>
          <w:sz w:val="24"/>
          <w:szCs w:val="24"/>
        </w:rPr>
        <w:t xml:space="preserve">povećanje konkurentnosti i stope </w:t>
      </w:r>
      <w:proofErr w:type="spellStart"/>
      <w:r w:rsidRPr="00211148">
        <w:rPr>
          <w:rFonts w:ascii="Times New Roman" w:hAnsi="Times New Roman" w:cs="Times New Roman"/>
          <w:spacing w:val="-1"/>
          <w:sz w:val="24"/>
          <w:szCs w:val="24"/>
        </w:rPr>
        <w:t>zapošljivosti</w:t>
      </w:r>
      <w:proofErr w:type="spellEnd"/>
      <w:r w:rsidRPr="00211148">
        <w:rPr>
          <w:rFonts w:ascii="Times New Roman" w:hAnsi="Times New Roman" w:cs="Times New Roman"/>
          <w:spacing w:val="-1"/>
          <w:sz w:val="24"/>
          <w:szCs w:val="24"/>
        </w:rPr>
        <w:t xml:space="preserve"> Romkinja</w:t>
      </w:r>
      <w:r>
        <w:rPr>
          <w:rFonts w:ascii="Times New Roman" w:hAnsi="Times New Roman" w:cs="Times New Roman"/>
          <w:spacing w:val="-1"/>
          <w:sz w:val="24"/>
          <w:szCs w:val="24"/>
        </w:rPr>
        <w:t xml:space="preserve"> tijekom 2018. godine održano je 127 radionica o aktivnom traženju posla namijenjenih Romkinjama u koje je bilo uključeno 149 Romkinja. </w:t>
      </w:r>
    </w:p>
    <w:p w14:paraId="20834BBA" w14:textId="77777777" w:rsidR="004E2072" w:rsidRDefault="004E2072" w:rsidP="00F405B8">
      <w:pPr>
        <w:autoSpaceDE w:val="0"/>
        <w:autoSpaceDN w:val="0"/>
        <w:adjustRightInd w:val="0"/>
        <w:spacing w:after="0" w:line="276" w:lineRule="auto"/>
        <w:contextualSpacing/>
        <w:jc w:val="both"/>
        <w:rPr>
          <w:rFonts w:ascii="Times New Roman" w:hAnsi="Times New Roman" w:cs="Times New Roman"/>
          <w:spacing w:val="-1"/>
          <w:sz w:val="24"/>
          <w:szCs w:val="24"/>
        </w:rPr>
      </w:pPr>
    </w:p>
    <w:p w14:paraId="67FCEE38" w14:textId="65286D9E" w:rsidR="004E2072" w:rsidRDefault="004E2072" w:rsidP="00F405B8">
      <w:pPr>
        <w:autoSpaceDE w:val="0"/>
        <w:autoSpaceDN w:val="0"/>
        <w:adjustRightInd w:val="0"/>
        <w:spacing w:after="0" w:line="276" w:lineRule="auto"/>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S ciljem </w:t>
      </w:r>
      <w:r w:rsidRPr="00211148">
        <w:rPr>
          <w:rFonts w:ascii="Times New Roman" w:hAnsi="Times New Roman" w:cs="Times New Roman"/>
          <w:spacing w:val="-1"/>
          <w:sz w:val="24"/>
          <w:szCs w:val="24"/>
        </w:rPr>
        <w:t xml:space="preserve">povećanja konkurentnosti i stope </w:t>
      </w:r>
      <w:proofErr w:type="spellStart"/>
      <w:r w:rsidRPr="00211148">
        <w:rPr>
          <w:rFonts w:ascii="Times New Roman" w:hAnsi="Times New Roman" w:cs="Times New Roman"/>
          <w:spacing w:val="-1"/>
          <w:sz w:val="24"/>
          <w:szCs w:val="24"/>
        </w:rPr>
        <w:t>zapošljivosti</w:t>
      </w:r>
      <w:proofErr w:type="spellEnd"/>
      <w:r w:rsidRPr="00211148">
        <w:rPr>
          <w:rFonts w:ascii="Times New Roman" w:hAnsi="Times New Roman" w:cs="Times New Roman"/>
          <w:spacing w:val="-1"/>
          <w:sz w:val="24"/>
          <w:szCs w:val="24"/>
        </w:rPr>
        <w:t xml:space="preserve"> dugotrajno nezaposlenih</w:t>
      </w:r>
      <w:r>
        <w:rPr>
          <w:rFonts w:ascii="Times New Roman" w:hAnsi="Times New Roman" w:cs="Times New Roman"/>
          <w:b/>
          <w:spacing w:val="-1"/>
          <w:sz w:val="24"/>
          <w:szCs w:val="24"/>
        </w:rPr>
        <w:t xml:space="preserve"> </w:t>
      </w:r>
      <w:r w:rsidRPr="000530F0">
        <w:rPr>
          <w:rFonts w:ascii="Times New Roman" w:hAnsi="Times New Roman" w:cs="Times New Roman"/>
          <w:spacing w:val="-1"/>
          <w:sz w:val="24"/>
          <w:szCs w:val="24"/>
        </w:rPr>
        <w:t>pripadnika romske nacionalne manjine</w:t>
      </w:r>
      <w:r w:rsidR="00502E15">
        <w:rPr>
          <w:rFonts w:ascii="Times New Roman" w:hAnsi="Times New Roman" w:cs="Times New Roman"/>
          <w:spacing w:val="-1"/>
          <w:sz w:val="24"/>
          <w:szCs w:val="24"/>
        </w:rPr>
        <w:t xml:space="preserve"> (prijavljeni u evidenciji nezaposlenih duže od 12 mjeseci)</w:t>
      </w:r>
      <w:r w:rsidRPr="000530F0">
        <w:rPr>
          <w:rFonts w:ascii="Times New Roman" w:hAnsi="Times New Roman" w:cs="Times New Roman"/>
          <w:spacing w:val="-1"/>
          <w:sz w:val="24"/>
          <w:szCs w:val="24"/>
        </w:rPr>
        <w:t xml:space="preserve"> </w:t>
      </w:r>
      <w:r>
        <w:rPr>
          <w:rFonts w:ascii="Times New Roman" w:hAnsi="Times New Roman" w:cs="Times New Roman"/>
          <w:spacing w:val="-1"/>
          <w:sz w:val="24"/>
          <w:szCs w:val="24"/>
        </w:rPr>
        <w:t>HZZ nezaposlene osobe upućuje na obrazovne programe stručnog osposobljavanja, prekvalifikacije i usavršavanja</w:t>
      </w:r>
      <w:r w:rsidR="000530F0">
        <w:rPr>
          <w:rFonts w:ascii="Times New Roman" w:hAnsi="Times New Roman" w:cs="Times New Roman"/>
          <w:spacing w:val="-1"/>
          <w:sz w:val="24"/>
          <w:szCs w:val="24"/>
        </w:rPr>
        <w:t xml:space="preserve">. U 2018. godini u mjeru obrazovanja </w:t>
      </w:r>
      <w:r w:rsidR="00502E15">
        <w:rPr>
          <w:rFonts w:ascii="Times New Roman" w:hAnsi="Times New Roman" w:cs="Times New Roman"/>
          <w:spacing w:val="-1"/>
          <w:sz w:val="24"/>
          <w:szCs w:val="24"/>
        </w:rPr>
        <w:t>ukupno je uključeno 66 dugotrajno nezaposlenih osoba romske nacionalne manjine od ukupno 156 (126 m, 30 ž) nezaposlenih osoba romske nacionalne manjine uključenih u ove programe. Za usporedbu, u iste programe u 2017. godini bile su uključene 92 (75 m i 17 ž) osobe.</w:t>
      </w:r>
      <w:r w:rsidR="00C9560A">
        <w:rPr>
          <w:rFonts w:ascii="Times New Roman" w:hAnsi="Times New Roman" w:cs="Times New Roman"/>
          <w:spacing w:val="-1"/>
          <w:sz w:val="24"/>
          <w:szCs w:val="24"/>
        </w:rPr>
        <w:t xml:space="preserve"> </w:t>
      </w:r>
    </w:p>
    <w:p w14:paraId="16523E12" w14:textId="42B0C5F3" w:rsidR="000530F0" w:rsidRDefault="000530F0" w:rsidP="000530F0">
      <w:pPr>
        <w:autoSpaceDE w:val="0"/>
        <w:autoSpaceDN w:val="0"/>
        <w:adjustRightInd w:val="0"/>
        <w:spacing w:after="0" w:line="276" w:lineRule="auto"/>
        <w:contextualSpacing/>
        <w:jc w:val="both"/>
        <w:rPr>
          <w:rFonts w:ascii="Times New Roman" w:hAnsi="Times New Roman" w:cs="Times New Roman"/>
          <w:spacing w:val="-1"/>
          <w:sz w:val="24"/>
          <w:szCs w:val="24"/>
        </w:rPr>
      </w:pPr>
      <w:r w:rsidRPr="00F405B8">
        <w:rPr>
          <w:rFonts w:ascii="Times New Roman" w:hAnsi="Times New Roman" w:cs="Times New Roman"/>
          <w:spacing w:val="-1"/>
          <w:sz w:val="24"/>
          <w:szCs w:val="24"/>
        </w:rPr>
        <w:t>Kroz mjeru sufinanciranje zapošljavanja osoba romske nacionalne manjine u 2018. godini sufinancirano je zapošljavanje za 67 (55 m, 12 ž) osoba</w:t>
      </w:r>
      <w:r w:rsidR="00AC666B">
        <w:rPr>
          <w:rFonts w:ascii="Times New Roman" w:hAnsi="Times New Roman" w:cs="Times New Roman"/>
          <w:spacing w:val="-1"/>
          <w:sz w:val="24"/>
          <w:szCs w:val="24"/>
        </w:rPr>
        <w:t>, dok je</w:t>
      </w:r>
      <w:r>
        <w:rPr>
          <w:rFonts w:ascii="Times New Roman" w:hAnsi="Times New Roman" w:cs="Times New Roman"/>
          <w:spacing w:val="-1"/>
          <w:sz w:val="24"/>
          <w:szCs w:val="24"/>
        </w:rPr>
        <w:t xml:space="preserve"> </w:t>
      </w:r>
      <w:r w:rsidRPr="00F405B8">
        <w:rPr>
          <w:rFonts w:ascii="Times New Roman" w:hAnsi="Times New Roman" w:cs="Times New Roman"/>
          <w:spacing w:val="-1"/>
          <w:sz w:val="24"/>
          <w:szCs w:val="24"/>
        </w:rPr>
        <w:t xml:space="preserve">u 2017. godini </w:t>
      </w:r>
      <w:r w:rsidR="00AC666B">
        <w:rPr>
          <w:rFonts w:ascii="Times New Roman" w:hAnsi="Times New Roman" w:cs="Times New Roman"/>
          <w:spacing w:val="-1"/>
          <w:sz w:val="24"/>
          <w:szCs w:val="24"/>
        </w:rPr>
        <w:t xml:space="preserve">sufinancirano zapošljavanje </w:t>
      </w:r>
      <w:r>
        <w:rPr>
          <w:rFonts w:ascii="Times New Roman" w:hAnsi="Times New Roman" w:cs="Times New Roman"/>
          <w:spacing w:val="-1"/>
          <w:sz w:val="24"/>
          <w:szCs w:val="24"/>
        </w:rPr>
        <w:t xml:space="preserve">za </w:t>
      </w:r>
      <w:r w:rsidRPr="00F405B8">
        <w:rPr>
          <w:rFonts w:ascii="Times New Roman" w:hAnsi="Times New Roman" w:cs="Times New Roman"/>
          <w:spacing w:val="-1"/>
          <w:sz w:val="24"/>
          <w:szCs w:val="24"/>
        </w:rPr>
        <w:t xml:space="preserve">21 (20 m, 1 ž) osobu. </w:t>
      </w:r>
    </w:p>
    <w:p w14:paraId="2DBE47BC" w14:textId="77D2BF3A" w:rsidR="00E44AE0" w:rsidRPr="00F405B8" w:rsidRDefault="000530F0" w:rsidP="000530F0">
      <w:pPr>
        <w:autoSpaceDE w:val="0"/>
        <w:autoSpaceDN w:val="0"/>
        <w:adjustRightInd w:val="0"/>
        <w:spacing w:after="0" w:line="276" w:lineRule="auto"/>
        <w:contextualSpacing/>
        <w:jc w:val="both"/>
        <w:rPr>
          <w:rFonts w:ascii="Times New Roman" w:hAnsi="Times New Roman" w:cs="Times New Roman"/>
          <w:spacing w:val="-1"/>
          <w:sz w:val="24"/>
          <w:szCs w:val="24"/>
        </w:rPr>
      </w:pPr>
      <w:r w:rsidRPr="00F405B8">
        <w:rPr>
          <w:rFonts w:ascii="Times New Roman" w:hAnsi="Times New Roman" w:cs="Times New Roman"/>
          <w:spacing w:val="-1"/>
          <w:sz w:val="24"/>
          <w:szCs w:val="24"/>
        </w:rPr>
        <w:t>Rast je zabilježen i u okviru mjere Javni radovi:</w:t>
      </w:r>
      <w:r>
        <w:rPr>
          <w:rFonts w:ascii="Times New Roman" w:hAnsi="Times New Roman" w:cs="Times New Roman"/>
          <w:spacing w:val="-1"/>
          <w:sz w:val="24"/>
          <w:szCs w:val="24"/>
        </w:rPr>
        <w:t xml:space="preserve"> u</w:t>
      </w:r>
      <w:r w:rsidRPr="00F405B8">
        <w:rPr>
          <w:rFonts w:ascii="Times New Roman" w:hAnsi="Times New Roman" w:cs="Times New Roman"/>
          <w:spacing w:val="-1"/>
          <w:sz w:val="24"/>
          <w:szCs w:val="24"/>
        </w:rPr>
        <w:t xml:space="preserve"> 2018. godini </w:t>
      </w:r>
      <w:r>
        <w:rPr>
          <w:rFonts w:ascii="Times New Roman" w:hAnsi="Times New Roman" w:cs="Times New Roman"/>
          <w:spacing w:val="-1"/>
          <w:sz w:val="24"/>
          <w:szCs w:val="24"/>
        </w:rPr>
        <w:t xml:space="preserve">zaposleno je </w:t>
      </w:r>
      <w:r w:rsidRPr="00F405B8">
        <w:rPr>
          <w:rFonts w:ascii="Times New Roman" w:hAnsi="Times New Roman" w:cs="Times New Roman"/>
          <w:spacing w:val="-1"/>
          <w:sz w:val="24"/>
          <w:szCs w:val="24"/>
        </w:rPr>
        <w:t>ukupno 630 (342m, 288 ž) osoba</w:t>
      </w:r>
      <w:r>
        <w:rPr>
          <w:rFonts w:ascii="Times New Roman" w:hAnsi="Times New Roman" w:cs="Times New Roman"/>
          <w:spacing w:val="-1"/>
          <w:sz w:val="24"/>
          <w:szCs w:val="24"/>
        </w:rPr>
        <w:t>, od čega 264 dugotrajno nezaposlene osobe, za usporedbu s 2017. godinom, kada je</w:t>
      </w:r>
      <w:r w:rsidRPr="00F405B8">
        <w:rPr>
          <w:rFonts w:ascii="Times New Roman" w:hAnsi="Times New Roman" w:cs="Times New Roman"/>
          <w:spacing w:val="-1"/>
          <w:sz w:val="24"/>
          <w:szCs w:val="24"/>
        </w:rPr>
        <w:t xml:space="preserve"> zaposleno ukupno 626 (386 m, 240 ž) pripadn</w:t>
      </w:r>
      <w:r>
        <w:rPr>
          <w:rFonts w:ascii="Times New Roman" w:hAnsi="Times New Roman" w:cs="Times New Roman"/>
          <w:spacing w:val="-1"/>
          <w:sz w:val="24"/>
          <w:szCs w:val="24"/>
        </w:rPr>
        <w:t>ika romske nacionalne manjine</w:t>
      </w:r>
      <w:r w:rsidRPr="00F405B8">
        <w:rPr>
          <w:rFonts w:ascii="Times New Roman" w:hAnsi="Times New Roman" w:cs="Times New Roman"/>
          <w:spacing w:val="-1"/>
          <w:sz w:val="24"/>
          <w:szCs w:val="24"/>
        </w:rPr>
        <w:t xml:space="preserve">. </w:t>
      </w:r>
    </w:p>
    <w:p w14:paraId="2A4E3E83" w14:textId="77777777" w:rsidR="000530F0" w:rsidRDefault="000530F0" w:rsidP="00F405B8">
      <w:pPr>
        <w:autoSpaceDE w:val="0"/>
        <w:autoSpaceDN w:val="0"/>
        <w:adjustRightInd w:val="0"/>
        <w:spacing w:after="0" w:line="276" w:lineRule="auto"/>
        <w:contextualSpacing/>
        <w:jc w:val="both"/>
        <w:rPr>
          <w:rFonts w:ascii="Times New Roman" w:hAnsi="Times New Roman" w:cs="Times New Roman"/>
          <w:spacing w:val="-1"/>
          <w:sz w:val="24"/>
          <w:szCs w:val="24"/>
        </w:rPr>
      </w:pPr>
    </w:p>
    <w:p w14:paraId="45FE8FC1" w14:textId="3A8D952D" w:rsidR="0087136C" w:rsidRPr="00F405B8" w:rsidRDefault="000530F0" w:rsidP="00F405B8">
      <w:pPr>
        <w:autoSpaceDE w:val="0"/>
        <w:autoSpaceDN w:val="0"/>
        <w:adjustRightInd w:val="0"/>
        <w:spacing w:after="0" w:line="276" w:lineRule="auto"/>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Vezano uz </w:t>
      </w:r>
      <w:r w:rsidRPr="00211148">
        <w:rPr>
          <w:rFonts w:ascii="Times New Roman" w:hAnsi="Times New Roman" w:cs="Times New Roman"/>
          <w:spacing w:val="-1"/>
          <w:sz w:val="24"/>
          <w:szCs w:val="24"/>
        </w:rPr>
        <w:t>povećanje stope formalnog samozapošljavanja</w:t>
      </w:r>
      <w:r>
        <w:rPr>
          <w:rFonts w:ascii="Times New Roman" w:hAnsi="Times New Roman" w:cs="Times New Roman"/>
          <w:spacing w:val="-1"/>
          <w:sz w:val="24"/>
          <w:szCs w:val="24"/>
        </w:rPr>
        <w:t xml:space="preserve"> pripadnika romske nacionalne manjine zamjetan je trend smanjenja uključenosti u </w:t>
      </w:r>
      <w:r w:rsidR="0087136C" w:rsidRPr="00F405B8">
        <w:rPr>
          <w:rFonts w:ascii="Times New Roman" w:hAnsi="Times New Roman" w:cs="Times New Roman"/>
          <w:spacing w:val="-1"/>
          <w:sz w:val="24"/>
          <w:szCs w:val="24"/>
        </w:rPr>
        <w:t xml:space="preserve">aktivnostima grupnih informiranja o samozapošljavanju te savjetovanju o pokretanju posla, pri čemu </w:t>
      </w:r>
      <w:r w:rsidR="00455539">
        <w:rPr>
          <w:rFonts w:ascii="Times New Roman" w:hAnsi="Times New Roman" w:cs="Times New Roman"/>
          <w:spacing w:val="-1"/>
          <w:sz w:val="24"/>
          <w:szCs w:val="24"/>
        </w:rPr>
        <w:t>je</w:t>
      </w:r>
      <w:r w:rsidR="0087136C" w:rsidRPr="00F405B8">
        <w:rPr>
          <w:rFonts w:ascii="Times New Roman" w:hAnsi="Times New Roman" w:cs="Times New Roman"/>
          <w:spacing w:val="-1"/>
          <w:sz w:val="24"/>
          <w:szCs w:val="24"/>
        </w:rPr>
        <w:t xml:space="preserve"> u 2018. godine u </w:t>
      </w:r>
      <w:r w:rsidR="00455539">
        <w:rPr>
          <w:rFonts w:ascii="Times New Roman" w:hAnsi="Times New Roman" w:cs="Times New Roman"/>
          <w:spacing w:val="-1"/>
          <w:sz w:val="24"/>
          <w:szCs w:val="24"/>
        </w:rPr>
        <w:t>navedenim</w:t>
      </w:r>
      <w:r w:rsidR="0087136C" w:rsidRPr="00F405B8">
        <w:rPr>
          <w:rFonts w:ascii="Times New Roman" w:hAnsi="Times New Roman" w:cs="Times New Roman"/>
          <w:spacing w:val="-1"/>
          <w:sz w:val="24"/>
          <w:szCs w:val="24"/>
        </w:rPr>
        <w:t xml:space="preserve"> aktivnostima su</w:t>
      </w:r>
      <w:r w:rsidR="00455539">
        <w:rPr>
          <w:rFonts w:ascii="Times New Roman" w:hAnsi="Times New Roman" w:cs="Times New Roman"/>
          <w:spacing w:val="-1"/>
          <w:sz w:val="24"/>
          <w:szCs w:val="24"/>
        </w:rPr>
        <w:t>djelovalo 29 (20 m, 9 ž) osoba (</w:t>
      </w:r>
      <w:r w:rsidR="004E1D27">
        <w:rPr>
          <w:rFonts w:ascii="Times New Roman" w:hAnsi="Times New Roman" w:cs="Times New Roman"/>
          <w:spacing w:val="-1"/>
          <w:sz w:val="24"/>
          <w:szCs w:val="24"/>
        </w:rPr>
        <w:t xml:space="preserve">naspram </w:t>
      </w:r>
      <w:r w:rsidR="00455539">
        <w:rPr>
          <w:rFonts w:ascii="Times New Roman" w:hAnsi="Times New Roman" w:cs="Times New Roman"/>
          <w:spacing w:val="-1"/>
          <w:sz w:val="24"/>
          <w:szCs w:val="24"/>
        </w:rPr>
        <w:t xml:space="preserve">34 (20 m, 14 ž) u 2017. godini). </w:t>
      </w:r>
    </w:p>
    <w:p w14:paraId="67429E81" w14:textId="2EE0FBB9" w:rsidR="00CB768F" w:rsidRDefault="003304F8" w:rsidP="00F405B8">
      <w:pPr>
        <w:autoSpaceDE w:val="0"/>
        <w:autoSpaceDN w:val="0"/>
        <w:adjustRightInd w:val="0"/>
        <w:spacing w:after="0" w:line="276" w:lineRule="auto"/>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Nadalje</w:t>
      </w:r>
      <w:r w:rsidR="004E2072">
        <w:rPr>
          <w:rFonts w:ascii="Times New Roman" w:hAnsi="Times New Roman" w:cs="Times New Roman"/>
          <w:spacing w:val="-1"/>
          <w:sz w:val="24"/>
          <w:szCs w:val="24"/>
        </w:rPr>
        <w:t>, 2018. godine izvršeno je manje promocija o mjerama za zapošljavanje i samozapošljavanje pripadnika romske nacionalne manjine (61, u odnosu na 113 provedenih tijekom 2017. godine), a smanjen je i broj udruga i poslodavaca koji su sudjelovali na promociji mjera za zapošljavanje i samozapošljavanje pripadnika romske nacionalne manjine (119 udruga i poslodavaca u 2018. godini naspram 181 udruge i poslodavca u 2017. godini).</w:t>
      </w:r>
      <w:r w:rsidR="00C9560A">
        <w:rPr>
          <w:rFonts w:ascii="Times New Roman" w:hAnsi="Times New Roman" w:cs="Times New Roman"/>
          <w:spacing w:val="-1"/>
          <w:sz w:val="24"/>
          <w:szCs w:val="24"/>
        </w:rPr>
        <w:t xml:space="preserve"> </w:t>
      </w:r>
    </w:p>
    <w:p w14:paraId="331591C7" w14:textId="77777777" w:rsidR="00E44AE0" w:rsidRDefault="0087136C" w:rsidP="00F405B8">
      <w:pPr>
        <w:autoSpaceDE w:val="0"/>
        <w:autoSpaceDN w:val="0"/>
        <w:adjustRightInd w:val="0"/>
        <w:spacing w:after="0" w:line="276" w:lineRule="auto"/>
        <w:contextualSpacing/>
        <w:jc w:val="both"/>
        <w:rPr>
          <w:rFonts w:ascii="Times New Roman" w:hAnsi="Times New Roman" w:cs="Times New Roman"/>
          <w:spacing w:val="-1"/>
          <w:sz w:val="24"/>
          <w:szCs w:val="24"/>
        </w:rPr>
      </w:pPr>
      <w:r w:rsidRPr="00F405B8">
        <w:rPr>
          <w:rFonts w:ascii="Times New Roman" w:hAnsi="Times New Roman" w:cs="Times New Roman"/>
          <w:spacing w:val="-1"/>
          <w:sz w:val="24"/>
          <w:szCs w:val="24"/>
        </w:rPr>
        <w:t xml:space="preserve">U okviru sufinanciranja samozapošljavanja pripadnika romske nacionalne manjine </w:t>
      </w:r>
      <w:r w:rsidR="00455539">
        <w:rPr>
          <w:rFonts w:ascii="Times New Roman" w:hAnsi="Times New Roman" w:cs="Times New Roman"/>
          <w:spacing w:val="-1"/>
          <w:sz w:val="24"/>
          <w:szCs w:val="24"/>
        </w:rPr>
        <w:t xml:space="preserve">2018. godine </w:t>
      </w:r>
      <w:r w:rsidRPr="00F405B8">
        <w:rPr>
          <w:rFonts w:ascii="Times New Roman" w:hAnsi="Times New Roman" w:cs="Times New Roman"/>
          <w:spacing w:val="-1"/>
          <w:sz w:val="24"/>
          <w:szCs w:val="24"/>
        </w:rPr>
        <w:t xml:space="preserve">dodijeljena je potpora za samozapošljavanje za </w:t>
      </w:r>
      <w:r w:rsidR="00455539">
        <w:rPr>
          <w:rFonts w:ascii="Times New Roman" w:hAnsi="Times New Roman" w:cs="Times New Roman"/>
          <w:spacing w:val="-1"/>
          <w:sz w:val="24"/>
          <w:szCs w:val="24"/>
        </w:rPr>
        <w:t>18 (10 m, 8 ž) osoba, dok su 2017. godine četiri osobe</w:t>
      </w:r>
      <w:r w:rsidRPr="00975445">
        <w:rPr>
          <w:rFonts w:ascii="Times New Roman" w:hAnsi="Times New Roman" w:cs="Times New Roman"/>
          <w:spacing w:val="-1"/>
          <w:sz w:val="24"/>
          <w:szCs w:val="24"/>
        </w:rPr>
        <w:t xml:space="preserve"> (2m,</w:t>
      </w:r>
      <w:r w:rsidRPr="00F405B8">
        <w:rPr>
          <w:rFonts w:ascii="Times New Roman" w:hAnsi="Times New Roman" w:cs="Times New Roman"/>
          <w:spacing w:val="-1"/>
          <w:sz w:val="24"/>
          <w:szCs w:val="24"/>
        </w:rPr>
        <w:t xml:space="preserve"> 2 ž) </w:t>
      </w:r>
      <w:r w:rsidR="00455539">
        <w:rPr>
          <w:rFonts w:ascii="Times New Roman" w:hAnsi="Times New Roman" w:cs="Times New Roman"/>
          <w:spacing w:val="-1"/>
          <w:sz w:val="24"/>
          <w:szCs w:val="24"/>
        </w:rPr>
        <w:t>bile uključene u istu mjeru</w:t>
      </w:r>
      <w:r w:rsidRPr="00F405B8">
        <w:rPr>
          <w:rFonts w:ascii="Times New Roman" w:hAnsi="Times New Roman" w:cs="Times New Roman"/>
          <w:spacing w:val="-1"/>
          <w:sz w:val="24"/>
          <w:szCs w:val="24"/>
        </w:rPr>
        <w:t xml:space="preserve">. </w:t>
      </w:r>
    </w:p>
    <w:p w14:paraId="6AFEFC4B" w14:textId="77777777" w:rsidR="00E44AE0" w:rsidRDefault="00E44AE0" w:rsidP="00F405B8">
      <w:pPr>
        <w:autoSpaceDE w:val="0"/>
        <w:autoSpaceDN w:val="0"/>
        <w:adjustRightInd w:val="0"/>
        <w:spacing w:after="0" w:line="276" w:lineRule="auto"/>
        <w:contextualSpacing/>
        <w:jc w:val="both"/>
        <w:rPr>
          <w:rFonts w:ascii="Times New Roman" w:hAnsi="Times New Roman" w:cs="Times New Roman"/>
          <w:spacing w:val="-1"/>
          <w:sz w:val="24"/>
          <w:szCs w:val="24"/>
        </w:rPr>
      </w:pPr>
    </w:p>
    <w:p w14:paraId="11616331" w14:textId="12A6DDA9" w:rsidR="00A833A9" w:rsidRPr="00F405B8" w:rsidRDefault="00E44AE0" w:rsidP="00A833A9">
      <w:pPr>
        <w:autoSpaceDE w:val="0"/>
        <w:autoSpaceDN w:val="0"/>
        <w:adjustRightInd w:val="0"/>
        <w:spacing w:after="0" w:line="276" w:lineRule="auto"/>
        <w:contextualSpacing/>
        <w:jc w:val="both"/>
        <w:rPr>
          <w:rFonts w:ascii="Times New Roman" w:hAnsi="Times New Roman" w:cs="Times New Roman"/>
          <w:sz w:val="24"/>
          <w:szCs w:val="24"/>
        </w:rPr>
      </w:pPr>
      <w:r>
        <w:rPr>
          <w:rFonts w:ascii="Times New Roman" w:hAnsi="Times New Roman" w:cs="Times New Roman"/>
          <w:spacing w:val="-1"/>
          <w:sz w:val="24"/>
          <w:szCs w:val="24"/>
        </w:rPr>
        <w:lastRenderedPageBreak/>
        <w:t xml:space="preserve">Aktivnosti provedene vezano uz </w:t>
      </w:r>
      <w:r w:rsidRPr="00211148">
        <w:rPr>
          <w:rFonts w:ascii="Times New Roman" w:hAnsi="Times New Roman" w:cs="Times New Roman"/>
          <w:spacing w:val="-1"/>
          <w:sz w:val="24"/>
          <w:szCs w:val="24"/>
        </w:rPr>
        <w:t>poticanje razine motivacije pripadnika romske nacionalne manjine za uključivanje na tržište rada</w:t>
      </w:r>
      <w:r>
        <w:rPr>
          <w:rFonts w:ascii="Times New Roman" w:hAnsi="Times New Roman" w:cs="Times New Roman"/>
          <w:b/>
          <w:spacing w:val="-1"/>
          <w:sz w:val="24"/>
          <w:szCs w:val="24"/>
        </w:rPr>
        <w:t xml:space="preserve"> </w:t>
      </w:r>
      <w:r>
        <w:rPr>
          <w:rFonts w:ascii="Times New Roman" w:hAnsi="Times New Roman" w:cs="Times New Roman"/>
          <w:spacing w:val="-1"/>
          <w:sz w:val="24"/>
          <w:szCs w:val="24"/>
        </w:rPr>
        <w:t xml:space="preserve">uključivale su </w:t>
      </w:r>
      <w:r w:rsidR="00A833A9" w:rsidRPr="00F405B8">
        <w:rPr>
          <w:rFonts w:ascii="Times New Roman" w:hAnsi="Times New Roman" w:cs="Times New Roman"/>
          <w:spacing w:val="-1"/>
          <w:sz w:val="24"/>
          <w:szCs w:val="24"/>
          <w:lang w:eastAsia="hr-HR"/>
        </w:rPr>
        <w:t xml:space="preserve">radionice za aktivno traženje posla </w:t>
      </w:r>
      <w:r w:rsidR="00643309">
        <w:rPr>
          <w:rFonts w:ascii="Times New Roman" w:hAnsi="Times New Roman" w:cs="Times New Roman"/>
          <w:spacing w:val="-1"/>
          <w:sz w:val="24"/>
          <w:szCs w:val="24"/>
          <w:lang w:eastAsia="hr-HR"/>
        </w:rPr>
        <w:t xml:space="preserve">na kojima </w:t>
      </w:r>
      <w:r w:rsidR="00A833A9" w:rsidRPr="00F405B8">
        <w:rPr>
          <w:rFonts w:ascii="Times New Roman" w:hAnsi="Times New Roman" w:cs="Times New Roman"/>
          <w:spacing w:val="-1"/>
          <w:sz w:val="24"/>
          <w:szCs w:val="24"/>
          <w:lang w:eastAsia="hr-HR"/>
        </w:rPr>
        <w:t>nezaposlene osobe romske nacionalne manjine stječu i razvijaju vještine za aktivno traženje posla i kompetencije za upravljanje karijerom.</w:t>
      </w:r>
      <w:r w:rsidR="00A833A9">
        <w:rPr>
          <w:rFonts w:ascii="Times New Roman" w:hAnsi="Times New Roman" w:cs="Times New Roman"/>
          <w:spacing w:val="-1"/>
          <w:sz w:val="24"/>
          <w:szCs w:val="24"/>
          <w:lang w:eastAsia="hr-HR"/>
        </w:rPr>
        <w:t xml:space="preserve"> </w:t>
      </w:r>
      <w:r w:rsidR="00A833A9" w:rsidRPr="00A833A9">
        <w:rPr>
          <w:rFonts w:ascii="Times New Roman" w:hAnsi="Times New Roman" w:cs="Times New Roman"/>
          <w:spacing w:val="-1"/>
          <w:sz w:val="24"/>
          <w:szCs w:val="24"/>
          <w:lang w:eastAsia="hr-HR"/>
        </w:rPr>
        <w:t>U</w:t>
      </w:r>
      <w:r w:rsidR="00A833A9">
        <w:rPr>
          <w:rFonts w:ascii="Times New Roman" w:hAnsi="Times New Roman" w:cs="Times New Roman"/>
          <w:b/>
          <w:spacing w:val="-1"/>
          <w:sz w:val="24"/>
          <w:szCs w:val="24"/>
          <w:lang w:eastAsia="hr-HR"/>
        </w:rPr>
        <w:t xml:space="preserve"> </w:t>
      </w:r>
      <w:r w:rsidR="00A833A9" w:rsidRPr="00F405B8">
        <w:rPr>
          <w:rFonts w:ascii="Times New Roman" w:hAnsi="Times New Roman" w:cs="Times New Roman"/>
          <w:spacing w:val="-1"/>
          <w:sz w:val="24"/>
          <w:szCs w:val="24"/>
          <w:lang w:eastAsia="hr-HR"/>
        </w:rPr>
        <w:t>2018. godini održano je 127 radionica u koje je bilo uključeno 289 (140 m, 149 ž) osoba romske nacionalne manjine.</w:t>
      </w:r>
      <w:r w:rsidR="00A833A9" w:rsidRPr="00F405B8">
        <w:rPr>
          <w:rFonts w:ascii="Times New Roman" w:eastAsia="Times New Roman" w:hAnsi="Times New Roman" w:cs="Times New Roman"/>
          <w:spacing w:val="-1"/>
          <w:sz w:val="24"/>
          <w:szCs w:val="24"/>
        </w:rPr>
        <w:t xml:space="preserve"> </w:t>
      </w:r>
      <w:r w:rsidR="00A833A9" w:rsidRPr="00F405B8">
        <w:rPr>
          <w:rFonts w:ascii="Times New Roman" w:hAnsi="Times New Roman" w:cs="Times New Roman"/>
          <w:spacing w:val="-1"/>
          <w:sz w:val="24"/>
          <w:szCs w:val="24"/>
          <w:lang w:eastAsia="hr-HR"/>
        </w:rPr>
        <w:t>U cilju informiranja i osvještavanja poslodavaca i ostalih dionika na tržištu rada o mogućnostima uključivanja osoba romske nacionalne manjine u mjere aktivne politike zapošljavanja i samozapošljavanja područni uredi organiziraju promociju mjera za zapošljavanje i samozapošljavanje kroz okrugle stolove, sajmove poslova te posjete poslodavcima.</w:t>
      </w:r>
      <w:r w:rsidR="00A833A9">
        <w:rPr>
          <w:rFonts w:ascii="Times New Roman" w:hAnsi="Times New Roman" w:cs="Times New Roman"/>
          <w:spacing w:val="-1"/>
          <w:sz w:val="24"/>
          <w:szCs w:val="24"/>
          <w:lang w:eastAsia="hr-HR"/>
        </w:rPr>
        <w:t xml:space="preserve"> T</w:t>
      </w:r>
      <w:r w:rsidR="00A833A9" w:rsidRPr="00F405B8">
        <w:rPr>
          <w:rFonts w:ascii="Times New Roman" w:hAnsi="Times New Roman" w:cs="Times New Roman"/>
          <w:spacing w:val="-1"/>
          <w:sz w:val="24"/>
          <w:szCs w:val="24"/>
          <w:lang w:eastAsia="hr-HR"/>
        </w:rPr>
        <w:t xml:space="preserve">ijekom 2018. godine 119 </w:t>
      </w:r>
      <w:r w:rsidR="00643309" w:rsidRPr="00F405B8">
        <w:rPr>
          <w:rFonts w:ascii="Times New Roman" w:hAnsi="Times New Roman" w:cs="Times New Roman"/>
          <w:spacing w:val="-1"/>
          <w:sz w:val="24"/>
          <w:szCs w:val="24"/>
          <w:lang w:eastAsia="hr-HR"/>
        </w:rPr>
        <w:t>poslodavac</w:t>
      </w:r>
      <w:r w:rsidR="00643309">
        <w:rPr>
          <w:rFonts w:ascii="Times New Roman" w:hAnsi="Times New Roman" w:cs="Times New Roman"/>
          <w:spacing w:val="-1"/>
          <w:sz w:val="24"/>
          <w:szCs w:val="24"/>
          <w:lang w:eastAsia="hr-HR"/>
        </w:rPr>
        <w:t>a</w:t>
      </w:r>
      <w:r w:rsidR="00643309" w:rsidRPr="00F405B8">
        <w:rPr>
          <w:rFonts w:ascii="Times New Roman" w:hAnsi="Times New Roman" w:cs="Times New Roman"/>
          <w:spacing w:val="-1"/>
          <w:sz w:val="24"/>
          <w:szCs w:val="24"/>
          <w:lang w:eastAsia="hr-HR"/>
        </w:rPr>
        <w:t xml:space="preserve"> </w:t>
      </w:r>
      <w:r w:rsidR="00643309">
        <w:rPr>
          <w:rFonts w:ascii="Times New Roman" w:hAnsi="Times New Roman" w:cs="Times New Roman"/>
          <w:spacing w:val="-1"/>
          <w:sz w:val="24"/>
          <w:szCs w:val="24"/>
          <w:lang w:eastAsia="hr-HR"/>
        </w:rPr>
        <w:t xml:space="preserve">i </w:t>
      </w:r>
      <w:r w:rsidR="00A833A9" w:rsidRPr="00F405B8">
        <w:rPr>
          <w:rFonts w:ascii="Times New Roman" w:hAnsi="Times New Roman" w:cs="Times New Roman"/>
          <w:spacing w:val="-1"/>
          <w:sz w:val="24"/>
          <w:szCs w:val="24"/>
          <w:lang w:eastAsia="hr-HR"/>
        </w:rPr>
        <w:t>romskih udruga sudjelova</w:t>
      </w:r>
      <w:r w:rsidR="00643309">
        <w:rPr>
          <w:rFonts w:ascii="Times New Roman" w:hAnsi="Times New Roman" w:cs="Times New Roman"/>
          <w:spacing w:val="-1"/>
          <w:sz w:val="24"/>
          <w:szCs w:val="24"/>
          <w:lang w:eastAsia="hr-HR"/>
        </w:rPr>
        <w:t>l</w:t>
      </w:r>
      <w:r w:rsidR="00A833A9" w:rsidRPr="00F405B8">
        <w:rPr>
          <w:rFonts w:ascii="Times New Roman" w:hAnsi="Times New Roman" w:cs="Times New Roman"/>
          <w:spacing w:val="-1"/>
          <w:sz w:val="24"/>
          <w:szCs w:val="24"/>
          <w:lang w:eastAsia="hr-HR"/>
        </w:rPr>
        <w:t>o je u aktivnostima promocij</w:t>
      </w:r>
      <w:r w:rsidR="00A833A9">
        <w:rPr>
          <w:rFonts w:ascii="Times New Roman" w:hAnsi="Times New Roman" w:cs="Times New Roman"/>
          <w:spacing w:val="-1"/>
          <w:sz w:val="24"/>
          <w:szCs w:val="24"/>
          <w:lang w:eastAsia="hr-HR"/>
        </w:rPr>
        <w:t>e, a izvršena je 61 promocija.</w:t>
      </w:r>
    </w:p>
    <w:p w14:paraId="60270AF7" w14:textId="77777777" w:rsidR="00A833A9" w:rsidRPr="00F405B8" w:rsidRDefault="00A833A9" w:rsidP="00A833A9">
      <w:pPr>
        <w:spacing w:after="0" w:line="276" w:lineRule="auto"/>
        <w:contextualSpacing/>
        <w:jc w:val="both"/>
        <w:rPr>
          <w:rFonts w:ascii="Times New Roman" w:hAnsi="Times New Roman" w:cs="Times New Roman"/>
          <w:b/>
          <w:bCs/>
          <w:sz w:val="24"/>
          <w:szCs w:val="24"/>
          <w:lang w:eastAsia="hr-HR"/>
        </w:rPr>
      </w:pPr>
    </w:p>
    <w:p w14:paraId="7D2C453E" w14:textId="09A86C3A" w:rsidR="00A833A9" w:rsidRPr="00013BDE" w:rsidRDefault="00A833A9" w:rsidP="00F405B8">
      <w:pPr>
        <w:autoSpaceDE w:val="0"/>
        <w:autoSpaceDN w:val="0"/>
        <w:adjustRightInd w:val="0"/>
        <w:spacing w:after="0" w:line="276" w:lineRule="auto"/>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HZZ je i tijekom 2018. godine provodio </w:t>
      </w:r>
      <w:r w:rsidR="00013BDE">
        <w:rPr>
          <w:rFonts w:ascii="Times New Roman" w:hAnsi="Times New Roman" w:cs="Times New Roman"/>
          <w:spacing w:val="-1"/>
          <w:sz w:val="24"/>
          <w:szCs w:val="24"/>
        </w:rPr>
        <w:t xml:space="preserve">aktivnosti usmjerene na </w:t>
      </w:r>
      <w:r w:rsidR="00013BDE" w:rsidRPr="00211148">
        <w:rPr>
          <w:rFonts w:ascii="Times New Roman" w:hAnsi="Times New Roman" w:cs="Times New Roman"/>
          <w:spacing w:val="-1"/>
          <w:sz w:val="24"/>
          <w:szCs w:val="24"/>
        </w:rPr>
        <w:t>jačanje kapaciteta HZZ-a za rad s pripadnicima romske nacionalne manjine</w:t>
      </w:r>
      <w:r w:rsidR="00013BDE">
        <w:rPr>
          <w:rFonts w:ascii="Times New Roman" w:hAnsi="Times New Roman" w:cs="Times New Roman"/>
          <w:spacing w:val="-1"/>
          <w:sz w:val="24"/>
          <w:szCs w:val="24"/>
        </w:rPr>
        <w:t>. U okviru mjere organiziranja edukacija sa svrhom senzibiliziranja savjetnika za zapošljavanje za pitanja zapošljavanja pripadnika romske nacionalne manjine održano je 47 edukacija u koje je bilo uključeno 412 savjetnika. Nadalje, u 2018. godini izvršeno je 19 analiza o mogućnostima zapošljavanja pripadnika romske nacionalne manjine.</w:t>
      </w:r>
      <w:r w:rsidR="00C9560A">
        <w:rPr>
          <w:rFonts w:ascii="Times New Roman" w:hAnsi="Times New Roman" w:cs="Times New Roman"/>
          <w:spacing w:val="-1"/>
          <w:sz w:val="24"/>
          <w:szCs w:val="24"/>
        </w:rPr>
        <w:t xml:space="preserve"> </w:t>
      </w:r>
    </w:p>
    <w:p w14:paraId="035E9E53" w14:textId="77777777" w:rsidR="00E44AE0" w:rsidRDefault="00E44AE0" w:rsidP="00F405B8">
      <w:pPr>
        <w:autoSpaceDE w:val="0"/>
        <w:autoSpaceDN w:val="0"/>
        <w:adjustRightInd w:val="0"/>
        <w:spacing w:after="0" w:line="276" w:lineRule="auto"/>
        <w:contextualSpacing/>
        <w:jc w:val="both"/>
        <w:rPr>
          <w:rFonts w:ascii="Times New Roman" w:hAnsi="Times New Roman" w:cs="Times New Roman"/>
          <w:spacing w:val="-1"/>
          <w:sz w:val="24"/>
          <w:szCs w:val="24"/>
        </w:rPr>
      </w:pPr>
    </w:p>
    <w:p w14:paraId="2779A0EE" w14:textId="253EB167" w:rsidR="00A833A9" w:rsidRDefault="00A833A9" w:rsidP="00A833A9">
      <w:pPr>
        <w:autoSpaceDE w:val="0"/>
        <w:autoSpaceDN w:val="0"/>
        <w:adjustRightInd w:val="0"/>
        <w:spacing w:after="0" w:line="276" w:lineRule="auto"/>
        <w:contextualSpacing/>
        <w:jc w:val="both"/>
        <w:rPr>
          <w:rFonts w:ascii="Times New Roman" w:hAnsi="Times New Roman" w:cs="Times New Roman"/>
          <w:spacing w:val="-1"/>
          <w:sz w:val="24"/>
          <w:szCs w:val="24"/>
        </w:rPr>
      </w:pPr>
      <w:r w:rsidRPr="00F405B8">
        <w:rPr>
          <w:rFonts w:ascii="Times New Roman" w:hAnsi="Times New Roman" w:cs="Times New Roman"/>
          <w:spacing w:val="-1"/>
          <w:sz w:val="24"/>
          <w:szCs w:val="24"/>
        </w:rPr>
        <w:t xml:space="preserve">Vodeći računa o specifičnim potrebama svojih korisnika, HZZ provodi niz mjera aktivne politike zapošljavanja usmjerenih nezaposlenim osobama u nepovoljnom položaju na tržištu rada te su u tu svrhu značajno povećana financijska sredstva za provedbu mjera za poticanje zapošljavanja nezaposlenih osoba romske nacionalne manjine u okviru provedbe </w:t>
      </w:r>
      <w:r w:rsidR="00BD5696" w:rsidRPr="00BD5696">
        <w:rPr>
          <w:rFonts w:ascii="Times New Roman" w:hAnsi="Times New Roman" w:cs="Times New Roman"/>
          <w:i/>
          <w:spacing w:val="-1"/>
          <w:sz w:val="24"/>
          <w:szCs w:val="24"/>
        </w:rPr>
        <w:t>Nacionalne strategije</w:t>
      </w:r>
      <w:r w:rsidRPr="00F405B8">
        <w:rPr>
          <w:rFonts w:ascii="Times New Roman" w:hAnsi="Times New Roman" w:cs="Times New Roman"/>
          <w:spacing w:val="-1"/>
          <w:sz w:val="24"/>
          <w:szCs w:val="24"/>
        </w:rPr>
        <w:t>.</w:t>
      </w:r>
      <w:r w:rsidRPr="00F405B8">
        <w:rPr>
          <w:rFonts w:ascii="Times New Roman" w:hAnsi="Times New Roman" w:cs="Times New Roman"/>
          <w:sz w:val="24"/>
          <w:szCs w:val="24"/>
        </w:rPr>
        <w:t xml:space="preserve"> </w:t>
      </w:r>
      <w:r w:rsidRPr="00F405B8">
        <w:rPr>
          <w:rFonts w:ascii="Times New Roman" w:hAnsi="Times New Roman" w:cs="Times New Roman"/>
          <w:spacing w:val="-1"/>
          <w:sz w:val="24"/>
          <w:szCs w:val="24"/>
        </w:rPr>
        <w:t xml:space="preserve">Ukupno utrošena financijska sredstva u 2018. godini </w:t>
      </w:r>
      <w:r>
        <w:rPr>
          <w:rFonts w:ascii="Times New Roman" w:hAnsi="Times New Roman" w:cs="Times New Roman"/>
          <w:spacing w:val="-1"/>
          <w:sz w:val="24"/>
          <w:szCs w:val="24"/>
        </w:rPr>
        <w:t xml:space="preserve">iznosila su </w:t>
      </w:r>
      <w:r w:rsidRPr="00F405B8">
        <w:rPr>
          <w:rFonts w:ascii="Times New Roman" w:hAnsi="Times New Roman" w:cs="Times New Roman"/>
          <w:spacing w:val="-1"/>
          <w:sz w:val="24"/>
          <w:szCs w:val="24"/>
        </w:rPr>
        <w:t>10.332.890,71 kn</w:t>
      </w:r>
      <w:r>
        <w:rPr>
          <w:rFonts w:ascii="Times New Roman" w:hAnsi="Times New Roman" w:cs="Times New Roman"/>
          <w:spacing w:val="-1"/>
          <w:sz w:val="24"/>
          <w:szCs w:val="24"/>
        </w:rPr>
        <w:t xml:space="preserve">, što je značajno povećanje u odnosu na 2017. godinu kada je utrošeno ukupno </w:t>
      </w:r>
      <w:r w:rsidRPr="00F405B8">
        <w:rPr>
          <w:rFonts w:ascii="Times New Roman" w:hAnsi="Times New Roman" w:cs="Times New Roman"/>
          <w:spacing w:val="-1"/>
          <w:sz w:val="24"/>
          <w:szCs w:val="24"/>
        </w:rPr>
        <w:t>8.812.068</w:t>
      </w:r>
      <w:r w:rsidR="006E6DAA">
        <w:rPr>
          <w:rFonts w:ascii="Times New Roman" w:hAnsi="Times New Roman" w:cs="Times New Roman"/>
          <w:spacing w:val="-1"/>
          <w:sz w:val="24"/>
          <w:szCs w:val="24"/>
        </w:rPr>
        <w:t>,00</w:t>
      </w:r>
      <w:r w:rsidRPr="00F405B8">
        <w:rPr>
          <w:rFonts w:ascii="Times New Roman" w:hAnsi="Times New Roman" w:cs="Times New Roman"/>
          <w:spacing w:val="-1"/>
          <w:sz w:val="24"/>
          <w:szCs w:val="24"/>
        </w:rPr>
        <w:t xml:space="preserve"> kn</w:t>
      </w:r>
      <w:r>
        <w:rPr>
          <w:rFonts w:ascii="Times New Roman" w:hAnsi="Times New Roman" w:cs="Times New Roman"/>
          <w:spacing w:val="-1"/>
          <w:sz w:val="24"/>
          <w:szCs w:val="24"/>
        </w:rPr>
        <w:t>.</w:t>
      </w:r>
      <w:r w:rsidR="00013BDE">
        <w:rPr>
          <w:rFonts w:ascii="Times New Roman" w:hAnsi="Times New Roman" w:cs="Times New Roman"/>
          <w:spacing w:val="-1"/>
          <w:sz w:val="24"/>
          <w:szCs w:val="24"/>
        </w:rPr>
        <w:t xml:space="preserve"> Sredstva za provedbu mjera za poticanje </w:t>
      </w:r>
      <w:r w:rsidR="00013BDE" w:rsidRPr="00F405B8">
        <w:rPr>
          <w:rFonts w:ascii="Times New Roman" w:hAnsi="Times New Roman" w:cs="Times New Roman"/>
          <w:sz w:val="24"/>
          <w:szCs w:val="24"/>
          <w:lang w:eastAsia="hr-HR"/>
        </w:rPr>
        <w:t>zapošljavanja nezaposlenih osoba romske nacionalne manjine za 2018. godinu</w:t>
      </w:r>
      <w:r w:rsidR="00013BDE">
        <w:rPr>
          <w:rFonts w:ascii="Times New Roman" w:hAnsi="Times New Roman" w:cs="Times New Roman"/>
          <w:spacing w:val="-1"/>
          <w:sz w:val="24"/>
          <w:szCs w:val="24"/>
        </w:rPr>
        <w:t xml:space="preserve"> su osigurana u Državnom proračunu na poziciji HZZ-a, stavka A689027.</w:t>
      </w:r>
    </w:p>
    <w:p w14:paraId="32B97DC9" w14:textId="7B19C9C8" w:rsidR="00013BDE" w:rsidRPr="00F405B8" w:rsidRDefault="00643309" w:rsidP="00013BDE">
      <w:pPr>
        <w:spacing w:after="0" w:line="276" w:lineRule="auto"/>
        <w:contextualSpacing/>
        <w:jc w:val="both"/>
        <w:rPr>
          <w:rFonts w:ascii="Times New Roman" w:hAnsi="Times New Roman" w:cs="Times New Roman"/>
          <w:sz w:val="24"/>
          <w:szCs w:val="24"/>
          <w:lang w:eastAsia="hr-HR"/>
        </w:rPr>
      </w:pPr>
      <w:r w:rsidRPr="00F405B8">
        <w:rPr>
          <w:rFonts w:ascii="Times New Roman" w:hAnsi="Times New Roman" w:cs="Times New Roman"/>
          <w:sz w:val="24"/>
          <w:szCs w:val="24"/>
          <w:lang w:eastAsia="hr-HR"/>
        </w:rPr>
        <w:t xml:space="preserve">Ukupno utrošena financijska sredstva u 2018. godini </w:t>
      </w:r>
      <w:r w:rsidR="00013BDE" w:rsidRPr="00F405B8">
        <w:rPr>
          <w:rFonts w:ascii="Times New Roman" w:hAnsi="Times New Roman" w:cs="Times New Roman"/>
          <w:sz w:val="24"/>
          <w:szCs w:val="24"/>
          <w:lang w:eastAsia="hr-HR"/>
        </w:rPr>
        <w:t>za provedbu mjera za poticanje zapošljavanja nezaposlenih osoba u okviru Državnog proračuna na poziciji HZZ-a, stavka A689023</w:t>
      </w:r>
      <w:r>
        <w:rPr>
          <w:rFonts w:ascii="Times New Roman" w:hAnsi="Times New Roman" w:cs="Times New Roman"/>
          <w:sz w:val="24"/>
          <w:szCs w:val="24"/>
          <w:lang w:eastAsia="hr-HR"/>
        </w:rPr>
        <w:t xml:space="preserve"> </w:t>
      </w:r>
      <w:r w:rsidRPr="00F405B8">
        <w:rPr>
          <w:rFonts w:ascii="Times New Roman" w:hAnsi="Times New Roman" w:cs="Times New Roman"/>
          <w:sz w:val="24"/>
          <w:szCs w:val="24"/>
          <w:lang w:eastAsia="hr-HR"/>
        </w:rPr>
        <w:t>iznosila su 575.036.176 kn.</w:t>
      </w:r>
      <w:r w:rsidR="00013BDE" w:rsidRPr="00F405B8">
        <w:rPr>
          <w:rFonts w:ascii="Times New Roman" w:hAnsi="Times New Roman" w:cs="Times New Roman"/>
          <w:sz w:val="24"/>
          <w:szCs w:val="24"/>
          <w:lang w:eastAsia="hr-HR"/>
        </w:rPr>
        <w:t xml:space="preserve"> </w:t>
      </w:r>
      <w:r w:rsidR="00013BDE">
        <w:rPr>
          <w:rFonts w:ascii="Times New Roman" w:hAnsi="Times New Roman" w:cs="Times New Roman"/>
          <w:sz w:val="24"/>
          <w:szCs w:val="24"/>
          <w:lang w:eastAsia="hr-HR"/>
        </w:rPr>
        <w:t>Pr</w:t>
      </w:r>
      <w:r w:rsidR="00013BDE" w:rsidRPr="00F405B8">
        <w:rPr>
          <w:rFonts w:ascii="Times New Roman" w:hAnsi="Times New Roman" w:cs="Times New Roman"/>
          <w:sz w:val="24"/>
          <w:szCs w:val="24"/>
          <w:lang w:eastAsia="hr-HR"/>
        </w:rPr>
        <w:t>ipadnici romske nacionalne manjine mogu se uključivati i u mjere aktivne politike zapošljavanja koje se financiraju iz Državnog proračuna</w:t>
      </w:r>
      <w:r w:rsidR="00013BDE">
        <w:rPr>
          <w:rFonts w:ascii="Times New Roman" w:hAnsi="Times New Roman" w:cs="Times New Roman"/>
          <w:sz w:val="24"/>
          <w:szCs w:val="24"/>
          <w:lang w:eastAsia="hr-HR"/>
        </w:rPr>
        <w:t>, no</w:t>
      </w:r>
      <w:r w:rsidR="00013BDE" w:rsidRPr="00F405B8">
        <w:rPr>
          <w:rFonts w:ascii="Times New Roman" w:hAnsi="Times New Roman" w:cs="Times New Roman"/>
          <w:sz w:val="24"/>
          <w:szCs w:val="24"/>
          <w:lang w:eastAsia="hr-HR"/>
        </w:rPr>
        <w:t xml:space="preserve"> nije moguće prikazati financijski utrošak za osobe romske nacionalne manjine koje su uključene u neku od mjera financiranih iz Državnog proračuna.</w:t>
      </w:r>
    </w:p>
    <w:p w14:paraId="70AFFB61" w14:textId="77777777" w:rsidR="00013BDE" w:rsidRPr="00F405B8" w:rsidRDefault="00013BDE" w:rsidP="00A833A9">
      <w:pPr>
        <w:autoSpaceDE w:val="0"/>
        <w:autoSpaceDN w:val="0"/>
        <w:adjustRightInd w:val="0"/>
        <w:spacing w:after="0" w:line="276" w:lineRule="auto"/>
        <w:contextualSpacing/>
        <w:jc w:val="both"/>
        <w:rPr>
          <w:rFonts w:ascii="Times New Roman" w:hAnsi="Times New Roman" w:cs="Times New Roman"/>
          <w:spacing w:val="-1"/>
          <w:sz w:val="24"/>
          <w:szCs w:val="24"/>
        </w:rPr>
      </w:pPr>
    </w:p>
    <w:p w14:paraId="40DB21C8" w14:textId="5345C32D" w:rsidR="0087136C" w:rsidRPr="00F405B8" w:rsidRDefault="00013BDE" w:rsidP="00F405B8">
      <w:pPr>
        <w:autoSpaceDE w:val="0"/>
        <w:autoSpaceDN w:val="0"/>
        <w:adjustRightInd w:val="0"/>
        <w:spacing w:after="0" w:line="276" w:lineRule="auto"/>
        <w:contextualSpacing/>
        <w:jc w:val="both"/>
        <w:rPr>
          <w:rFonts w:ascii="Times New Roman" w:hAnsi="Times New Roman" w:cs="Times New Roman"/>
          <w:i/>
          <w:spacing w:val="-1"/>
          <w:sz w:val="24"/>
          <w:szCs w:val="24"/>
        </w:rPr>
      </w:pPr>
      <w:r>
        <w:rPr>
          <w:rFonts w:ascii="Times New Roman" w:hAnsi="Times New Roman" w:cs="Times New Roman"/>
          <w:spacing w:val="-1"/>
          <w:sz w:val="24"/>
          <w:szCs w:val="24"/>
        </w:rPr>
        <w:t xml:space="preserve">U izvještajnom razdoblju najveći izazov i dalje </w:t>
      </w:r>
      <w:r w:rsidR="00643309">
        <w:rPr>
          <w:rFonts w:ascii="Times New Roman" w:hAnsi="Times New Roman" w:cs="Times New Roman"/>
          <w:spacing w:val="-1"/>
          <w:sz w:val="24"/>
          <w:szCs w:val="24"/>
        </w:rPr>
        <w:t xml:space="preserve">su </w:t>
      </w:r>
      <w:r>
        <w:rPr>
          <w:rFonts w:ascii="Times New Roman" w:hAnsi="Times New Roman" w:cs="Times New Roman"/>
          <w:spacing w:val="-1"/>
          <w:sz w:val="24"/>
          <w:szCs w:val="24"/>
        </w:rPr>
        <w:t>predstavlja</w:t>
      </w:r>
      <w:r w:rsidR="00643309">
        <w:rPr>
          <w:rFonts w:ascii="Times New Roman" w:hAnsi="Times New Roman" w:cs="Times New Roman"/>
          <w:spacing w:val="-1"/>
          <w:sz w:val="24"/>
          <w:szCs w:val="24"/>
        </w:rPr>
        <w:t>le</w:t>
      </w:r>
      <w:r>
        <w:rPr>
          <w:rFonts w:ascii="Times New Roman" w:hAnsi="Times New Roman" w:cs="Times New Roman"/>
          <w:spacing w:val="-1"/>
          <w:sz w:val="24"/>
          <w:szCs w:val="24"/>
        </w:rPr>
        <w:t xml:space="preserve"> </w:t>
      </w:r>
      <w:r w:rsidR="0087136C" w:rsidRPr="00F405B8">
        <w:rPr>
          <w:rFonts w:ascii="Times New Roman" w:hAnsi="Times New Roman" w:cs="Times New Roman"/>
          <w:spacing w:val="-1"/>
          <w:sz w:val="24"/>
          <w:szCs w:val="24"/>
        </w:rPr>
        <w:t xml:space="preserve">poteškoće u prikupljanju točnih statističkih podataka, obzirom da HZZ ne prati nezaposlene osobe prema nacionalnosti, već </w:t>
      </w:r>
      <w:r w:rsidR="00643309">
        <w:rPr>
          <w:rFonts w:ascii="Times New Roman" w:hAnsi="Times New Roman" w:cs="Times New Roman"/>
          <w:spacing w:val="-1"/>
          <w:sz w:val="24"/>
          <w:szCs w:val="24"/>
        </w:rPr>
        <w:t xml:space="preserve">se </w:t>
      </w:r>
      <w:r w:rsidR="0087136C" w:rsidRPr="00F405B8">
        <w:rPr>
          <w:rFonts w:ascii="Times New Roman" w:hAnsi="Times New Roman" w:cs="Times New Roman"/>
          <w:spacing w:val="-1"/>
          <w:sz w:val="24"/>
          <w:szCs w:val="24"/>
        </w:rPr>
        <w:t xml:space="preserve">broj nezaposlenih osoba romske nacionalne manjine procjenjuje posredno, prema prebivalištu iz kojih se osobe prijavljuju u evidenciju nezaposlenih osoba, prema uvjerenjima koje traže za ostvarivanje prava iz sustava socijalne skrbi te prema poznavanju romskog ili </w:t>
      </w:r>
      <w:proofErr w:type="spellStart"/>
      <w:r w:rsidR="0087136C" w:rsidRPr="00F405B8">
        <w:rPr>
          <w:rFonts w:ascii="Times New Roman" w:hAnsi="Times New Roman" w:cs="Times New Roman"/>
          <w:spacing w:val="-1"/>
          <w:sz w:val="24"/>
          <w:szCs w:val="24"/>
        </w:rPr>
        <w:t>bajaškog</w:t>
      </w:r>
      <w:proofErr w:type="spellEnd"/>
      <w:r w:rsidR="0087136C" w:rsidRPr="00F405B8">
        <w:rPr>
          <w:rFonts w:ascii="Times New Roman" w:hAnsi="Times New Roman" w:cs="Times New Roman"/>
          <w:spacing w:val="-1"/>
          <w:sz w:val="24"/>
          <w:szCs w:val="24"/>
        </w:rPr>
        <w:t xml:space="preserve"> rumunjskog jezika. Otežavajuća okolnost pri vođenju podataka o nezaposlenim pripadnicima romske nacionalne manjine je i činjenica da se osobe romske nacionalne manjine često deklariraju različito. </w:t>
      </w:r>
    </w:p>
    <w:p w14:paraId="524E7555" w14:textId="77777777" w:rsidR="0087136C" w:rsidRPr="00F405B8" w:rsidRDefault="0087136C" w:rsidP="00F405B8">
      <w:pPr>
        <w:spacing w:after="0" w:line="276" w:lineRule="auto"/>
        <w:contextualSpacing/>
        <w:jc w:val="both"/>
        <w:rPr>
          <w:rFonts w:ascii="Times New Roman" w:hAnsi="Times New Roman" w:cs="Times New Roman"/>
          <w:sz w:val="24"/>
          <w:szCs w:val="24"/>
          <w:lang w:eastAsia="hr-HR"/>
        </w:rPr>
      </w:pPr>
    </w:p>
    <w:p w14:paraId="468FA117" w14:textId="637F1744" w:rsidR="00892E01" w:rsidRPr="00F405B8" w:rsidRDefault="004F20A6" w:rsidP="00F405B8">
      <w:pPr>
        <w:spacing w:after="0" w:line="276" w:lineRule="auto"/>
        <w:jc w:val="both"/>
        <w:rPr>
          <w:rFonts w:ascii="Times New Roman" w:hAnsi="Times New Roman" w:cs="Times New Roman"/>
          <w:spacing w:val="-1"/>
          <w:sz w:val="24"/>
          <w:szCs w:val="24"/>
        </w:rPr>
      </w:pPr>
      <w:r w:rsidRPr="00211148">
        <w:rPr>
          <w:rFonts w:ascii="Times New Roman" w:hAnsi="Times New Roman" w:cs="Times New Roman"/>
          <w:spacing w:val="-1"/>
          <w:sz w:val="24"/>
          <w:szCs w:val="24"/>
        </w:rPr>
        <w:lastRenderedPageBreak/>
        <w:t>Ministarstvo uprave</w:t>
      </w:r>
      <w:r w:rsidRPr="00F405B8">
        <w:rPr>
          <w:rFonts w:ascii="Times New Roman" w:hAnsi="Times New Roman" w:cs="Times New Roman"/>
          <w:spacing w:val="-1"/>
          <w:sz w:val="24"/>
          <w:szCs w:val="24"/>
        </w:rPr>
        <w:t xml:space="preserve"> navodi kako je na dan 31. prosinca 201</w:t>
      </w:r>
      <w:r w:rsidR="007B07EE" w:rsidRPr="00F405B8">
        <w:rPr>
          <w:rFonts w:ascii="Times New Roman" w:hAnsi="Times New Roman" w:cs="Times New Roman"/>
          <w:spacing w:val="-1"/>
          <w:sz w:val="24"/>
          <w:szCs w:val="24"/>
        </w:rPr>
        <w:t>8</w:t>
      </w:r>
      <w:r w:rsidR="00013BDE">
        <w:rPr>
          <w:rFonts w:ascii="Times New Roman" w:hAnsi="Times New Roman" w:cs="Times New Roman"/>
          <w:spacing w:val="-1"/>
          <w:sz w:val="24"/>
          <w:szCs w:val="24"/>
        </w:rPr>
        <w:t xml:space="preserve">. godine u </w:t>
      </w:r>
      <w:r w:rsidR="007B07EE" w:rsidRPr="00F405B8">
        <w:rPr>
          <w:rFonts w:ascii="Times New Roman" w:hAnsi="Times New Roman" w:cs="Times New Roman"/>
          <w:spacing w:val="-1"/>
          <w:sz w:val="24"/>
          <w:szCs w:val="24"/>
        </w:rPr>
        <w:t xml:space="preserve">tijelima državne uprave i stručnim službama i uredima Vlade Republike Hrvatske </w:t>
      </w:r>
      <w:r w:rsidRPr="00F405B8">
        <w:rPr>
          <w:rFonts w:ascii="Times New Roman" w:hAnsi="Times New Roman" w:cs="Times New Roman"/>
          <w:spacing w:val="-1"/>
          <w:sz w:val="24"/>
          <w:szCs w:val="24"/>
        </w:rPr>
        <w:t>bilo zaposleno 49.6</w:t>
      </w:r>
      <w:r w:rsidR="007B07EE" w:rsidRPr="00F405B8">
        <w:rPr>
          <w:rFonts w:ascii="Times New Roman" w:hAnsi="Times New Roman" w:cs="Times New Roman"/>
          <w:spacing w:val="-1"/>
          <w:sz w:val="24"/>
          <w:szCs w:val="24"/>
        </w:rPr>
        <w:t>12</w:t>
      </w:r>
      <w:r w:rsidRPr="00F405B8">
        <w:rPr>
          <w:rFonts w:ascii="Times New Roman" w:hAnsi="Times New Roman" w:cs="Times New Roman"/>
          <w:spacing w:val="-1"/>
          <w:sz w:val="24"/>
          <w:szCs w:val="24"/>
        </w:rPr>
        <w:t xml:space="preserve"> službenika i namještenika, od </w:t>
      </w:r>
      <w:r w:rsidR="007B07EE" w:rsidRPr="00F405B8">
        <w:rPr>
          <w:rFonts w:ascii="Times New Roman" w:hAnsi="Times New Roman" w:cs="Times New Roman"/>
          <w:spacing w:val="-1"/>
          <w:sz w:val="24"/>
          <w:szCs w:val="24"/>
        </w:rPr>
        <w:t xml:space="preserve">kojih su njih </w:t>
      </w:r>
      <w:r w:rsidRPr="00F405B8">
        <w:rPr>
          <w:rFonts w:ascii="Times New Roman" w:hAnsi="Times New Roman" w:cs="Times New Roman"/>
          <w:spacing w:val="-1"/>
          <w:sz w:val="24"/>
          <w:szCs w:val="24"/>
        </w:rPr>
        <w:t>1.6</w:t>
      </w:r>
      <w:r w:rsidR="007B07EE" w:rsidRPr="00F405B8">
        <w:rPr>
          <w:rFonts w:ascii="Times New Roman" w:hAnsi="Times New Roman" w:cs="Times New Roman"/>
          <w:spacing w:val="-1"/>
          <w:sz w:val="24"/>
          <w:szCs w:val="24"/>
        </w:rPr>
        <w:t>05</w:t>
      </w:r>
      <w:r w:rsidRPr="00F405B8">
        <w:rPr>
          <w:rFonts w:ascii="Times New Roman" w:hAnsi="Times New Roman" w:cs="Times New Roman"/>
          <w:spacing w:val="-1"/>
          <w:sz w:val="24"/>
          <w:szCs w:val="24"/>
        </w:rPr>
        <w:t xml:space="preserve"> pripadni</w:t>
      </w:r>
      <w:r w:rsidR="007B07EE" w:rsidRPr="00F405B8">
        <w:rPr>
          <w:rFonts w:ascii="Times New Roman" w:hAnsi="Times New Roman" w:cs="Times New Roman"/>
          <w:spacing w:val="-1"/>
          <w:sz w:val="24"/>
          <w:szCs w:val="24"/>
        </w:rPr>
        <w:t xml:space="preserve">ci </w:t>
      </w:r>
      <w:r w:rsidRPr="00F405B8">
        <w:rPr>
          <w:rFonts w:ascii="Times New Roman" w:hAnsi="Times New Roman" w:cs="Times New Roman"/>
          <w:spacing w:val="-1"/>
          <w:sz w:val="24"/>
          <w:szCs w:val="24"/>
        </w:rPr>
        <w:t>nacionalnih manjina ili 3,</w:t>
      </w:r>
      <w:r w:rsidR="008644B4" w:rsidRPr="00F405B8">
        <w:rPr>
          <w:rFonts w:ascii="Times New Roman" w:hAnsi="Times New Roman" w:cs="Times New Roman"/>
          <w:spacing w:val="-1"/>
          <w:sz w:val="24"/>
          <w:szCs w:val="24"/>
        </w:rPr>
        <w:t>2</w:t>
      </w:r>
      <w:r w:rsidRPr="00F405B8">
        <w:rPr>
          <w:rFonts w:ascii="Times New Roman" w:hAnsi="Times New Roman" w:cs="Times New Roman"/>
          <w:spacing w:val="-1"/>
          <w:sz w:val="24"/>
          <w:szCs w:val="24"/>
        </w:rPr>
        <w:t>4 %</w:t>
      </w:r>
      <w:r w:rsidR="007B07EE" w:rsidRPr="00F405B8">
        <w:rPr>
          <w:rFonts w:ascii="Times New Roman" w:hAnsi="Times New Roman" w:cs="Times New Roman"/>
          <w:spacing w:val="-1"/>
          <w:sz w:val="24"/>
          <w:szCs w:val="24"/>
        </w:rPr>
        <w:t xml:space="preserve">, uključujući </w:t>
      </w:r>
      <w:r w:rsidR="008644B4" w:rsidRPr="00F405B8">
        <w:rPr>
          <w:rFonts w:ascii="Times New Roman" w:hAnsi="Times New Roman" w:cs="Times New Roman"/>
          <w:spacing w:val="-1"/>
          <w:sz w:val="24"/>
          <w:szCs w:val="24"/>
        </w:rPr>
        <w:t>9</w:t>
      </w:r>
      <w:r w:rsidR="007B07EE" w:rsidRPr="00F405B8">
        <w:rPr>
          <w:rFonts w:ascii="Times New Roman" w:hAnsi="Times New Roman" w:cs="Times New Roman"/>
          <w:spacing w:val="-1"/>
          <w:sz w:val="24"/>
          <w:szCs w:val="24"/>
        </w:rPr>
        <w:t xml:space="preserve"> pripadnika romske nacionalne manjine (0.02 %)</w:t>
      </w:r>
      <w:r w:rsidRPr="00F405B8">
        <w:rPr>
          <w:rFonts w:ascii="Times New Roman" w:hAnsi="Times New Roman" w:cs="Times New Roman"/>
          <w:spacing w:val="-1"/>
          <w:sz w:val="24"/>
          <w:szCs w:val="24"/>
        </w:rPr>
        <w:t>. Plan</w:t>
      </w:r>
      <w:r w:rsidR="00A6056C">
        <w:rPr>
          <w:rFonts w:ascii="Times New Roman" w:hAnsi="Times New Roman" w:cs="Times New Roman"/>
          <w:spacing w:val="-1"/>
          <w:sz w:val="24"/>
          <w:szCs w:val="24"/>
        </w:rPr>
        <w:t>om</w:t>
      </w:r>
      <w:r w:rsidRPr="00F405B8">
        <w:rPr>
          <w:rFonts w:ascii="Times New Roman" w:hAnsi="Times New Roman" w:cs="Times New Roman"/>
          <w:spacing w:val="-1"/>
          <w:sz w:val="24"/>
          <w:szCs w:val="24"/>
        </w:rPr>
        <w:t xml:space="preserve"> prijma u državnu službu u tijela državne uprave i stručne službe i urede Vlade Republike Hrvatske za 201</w:t>
      </w:r>
      <w:r w:rsidR="00BA4BFA" w:rsidRPr="00F405B8">
        <w:rPr>
          <w:rFonts w:ascii="Times New Roman" w:hAnsi="Times New Roman" w:cs="Times New Roman"/>
          <w:spacing w:val="-1"/>
          <w:sz w:val="24"/>
          <w:szCs w:val="24"/>
        </w:rPr>
        <w:t>8</w:t>
      </w:r>
      <w:r w:rsidRPr="00F405B8">
        <w:rPr>
          <w:rFonts w:ascii="Times New Roman" w:hAnsi="Times New Roman" w:cs="Times New Roman"/>
          <w:spacing w:val="-1"/>
          <w:sz w:val="24"/>
          <w:szCs w:val="24"/>
        </w:rPr>
        <w:t>. godinu (</w:t>
      </w:r>
      <w:r w:rsidR="00781BB6">
        <w:rPr>
          <w:rFonts w:ascii="Times New Roman" w:hAnsi="Times New Roman" w:cs="Times New Roman"/>
          <w:spacing w:val="-1"/>
          <w:sz w:val="24"/>
          <w:szCs w:val="24"/>
        </w:rPr>
        <w:t>NN,</w:t>
      </w:r>
      <w:r w:rsidRPr="00F405B8">
        <w:rPr>
          <w:rFonts w:ascii="Times New Roman" w:hAnsi="Times New Roman" w:cs="Times New Roman"/>
          <w:spacing w:val="-1"/>
          <w:sz w:val="24"/>
          <w:szCs w:val="24"/>
        </w:rPr>
        <w:t xml:space="preserve"> br. </w:t>
      </w:r>
      <w:r w:rsidR="00BA4BFA" w:rsidRPr="00F405B8">
        <w:rPr>
          <w:rFonts w:ascii="Times New Roman" w:hAnsi="Times New Roman" w:cs="Times New Roman"/>
          <w:spacing w:val="-1"/>
          <w:sz w:val="24"/>
          <w:szCs w:val="24"/>
        </w:rPr>
        <w:t>43/18 i 52</w:t>
      </w:r>
      <w:r w:rsidRPr="00F405B8">
        <w:rPr>
          <w:rFonts w:ascii="Times New Roman" w:hAnsi="Times New Roman" w:cs="Times New Roman"/>
          <w:spacing w:val="-1"/>
          <w:sz w:val="24"/>
          <w:szCs w:val="24"/>
        </w:rPr>
        <w:t>/1</w:t>
      </w:r>
      <w:r w:rsidR="00BA4BFA" w:rsidRPr="00F405B8">
        <w:rPr>
          <w:rFonts w:ascii="Times New Roman" w:hAnsi="Times New Roman" w:cs="Times New Roman"/>
          <w:spacing w:val="-1"/>
          <w:sz w:val="24"/>
          <w:szCs w:val="24"/>
        </w:rPr>
        <w:t>8 - dopuna</w:t>
      </w:r>
      <w:r w:rsidRPr="00F405B8">
        <w:rPr>
          <w:rFonts w:ascii="Times New Roman" w:hAnsi="Times New Roman" w:cs="Times New Roman"/>
          <w:spacing w:val="-1"/>
          <w:sz w:val="24"/>
          <w:szCs w:val="24"/>
        </w:rPr>
        <w:t xml:space="preserve">) planiran </w:t>
      </w:r>
      <w:r w:rsidR="00A6056C">
        <w:rPr>
          <w:rFonts w:ascii="Times New Roman" w:hAnsi="Times New Roman" w:cs="Times New Roman"/>
          <w:spacing w:val="-1"/>
          <w:sz w:val="24"/>
          <w:szCs w:val="24"/>
        </w:rPr>
        <w:t xml:space="preserve">je </w:t>
      </w:r>
      <w:r w:rsidRPr="00F405B8">
        <w:rPr>
          <w:rFonts w:ascii="Times New Roman" w:hAnsi="Times New Roman" w:cs="Times New Roman"/>
          <w:spacing w:val="-1"/>
          <w:sz w:val="24"/>
          <w:szCs w:val="24"/>
        </w:rPr>
        <w:t xml:space="preserve">prijam u državnu službu ukupno </w:t>
      </w:r>
      <w:r w:rsidR="00A6056C">
        <w:rPr>
          <w:rFonts w:ascii="Times New Roman" w:hAnsi="Times New Roman" w:cs="Times New Roman"/>
          <w:spacing w:val="-1"/>
          <w:sz w:val="24"/>
          <w:szCs w:val="24"/>
        </w:rPr>
        <w:t>84</w:t>
      </w:r>
      <w:r w:rsidRPr="00F405B8">
        <w:rPr>
          <w:rFonts w:ascii="Times New Roman" w:hAnsi="Times New Roman" w:cs="Times New Roman"/>
          <w:spacing w:val="-1"/>
          <w:sz w:val="24"/>
          <w:szCs w:val="24"/>
        </w:rPr>
        <w:t xml:space="preserve"> pripadnika nacionalnih manjina.</w:t>
      </w:r>
      <w:r w:rsidR="00F00B59" w:rsidRPr="00F405B8">
        <w:rPr>
          <w:rFonts w:ascii="Times New Roman" w:hAnsi="Times New Roman" w:cs="Times New Roman"/>
          <w:spacing w:val="-1"/>
          <w:sz w:val="24"/>
          <w:szCs w:val="24"/>
        </w:rPr>
        <w:t xml:space="preserve"> </w:t>
      </w:r>
      <w:r w:rsidR="00013BDE">
        <w:rPr>
          <w:rFonts w:ascii="Times New Roman" w:hAnsi="Times New Roman" w:cs="Times New Roman"/>
          <w:spacing w:val="-1"/>
          <w:sz w:val="24"/>
          <w:szCs w:val="24"/>
        </w:rPr>
        <w:t>T</w:t>
      </w:r>
      <w:r w:rsidR="00892E01" w:rsidRPr="00F405B8">
        <w:rPr>
          <w:rFonts w:ascii="Times New Roman" w:hAnsi="Times New Roman" w:cs="Times New Roman"/>
          <w:spacing w:val="-1"/>
          <w:sz w:val="24"/>
          <w:szCs w:val="24"/>
        </w:rPr>
        <w:t>ijekom 2018.</w:t>
      </w:r>
      <w:r w:rsidR="00013BDE">
        <w:rPr>
          <w:rFonts w:ascii="Times New Roman" w:hAnsi="Times New Roman" w:cs="Times New Roman"/>
          <w:spacing w:val="-1"/>
          <w:sz w:val="24"/>
          <w:szCs w:val="24"/>
        </w:rPr>
        <w:t xml:space="preserve"> godine i dalje je </w:t>
      </w:r>
      <w:r w:rsidR="00892E01" w:rsidRPr="00F405B8">
        <w:rPr>
          <w:rFonts w:ascii="Times New Roman" w:hAnsi="Times New Roman" w:cs="Times New Roman"/>
          <w:spacing w:val="-1"/>
          <w:sz w:val="24"/>
          <w:szCs w:val="24"/>
        </w:rPr>
        <w:t xml:space="preserve">na snazi bila Odluka o zabrani novog zapošljavanja državnih službenika i namještenika u tijelima državne uprave te stručnim službama i uredima Vlade Republike </w:t>
      </w:r>
      <w:r w:rsidR="00781BB6">
        <w:rPr>
          <w:rFonts w:ascii="Times New Roman" w:hAnsi="Times New Roman" w:cs="Times New Roman"/>
          <w:spacing w:val="-1"/>
          <w:sz w:val="24"/>
          <w:szCs w:val="24"/>
        </w:rPr>
        <w:t xml:space="preserve">Hrvatske </w:t>
      </w:r>
      <w:r w:rsidR="00892E01" w:rsidRPr="00F405B8">
        <w:rPr>
          <w:rFonts w:ascii="Times New Roman" w:hAnsi="Times New Roman" w:cs="Times New Roman"/>
          <w:spacing w:val="-1"/>
          <w:sz w:val="24"/>
          <w:szCs w:val="24"/>
        </w:rPr>
        <w:t xml:space="preserve">iz 2016. godine (NN, 70/16, 74/17 i 71/18). Navedena odluka odrazila se na mogućnosti zapošljavanja u </w:t>
      </w:r>
      <w:r w:rsidR="000F5150" w:rsidRPr="00F405B8">
        <w:rPr>
          <w:rFonts w:ascii="Times New Roman" w:hAnsi="Times New Roman" w:cs="Times New Roman"/>
          <w:spacing w:val="-1"/>
          <w:sz w:val="24"/>
          <w:szCs w:val="24"/>
        </w:rPr>
        <w:t>državnoj službi</w:t>
      </w:r>
      <w:r w:rsidR="00892E01" w:rsidRPr="00F405B8">
        <w:rPr>
          <w:rFonts w:ascii="Times New Roman" w:hAnsi="Times New Roman" w:cs="Times New Roman"/>
          <w:spacing w:val="-1"/>
          <w:sz w:val="24"/>
          <w:szCs w:val="24"/>
        </w:rPr>
        <w:t xml:space="preserve"> </w:t>
      </w:r>
      <w:r w:rsidR="00643309">
        <w:rPr>
          <w:rFonts w:ascii="Times New Roman" w:hAnsi="Times New Roman" w:cs="Times New Roman"/>
          <w:spacing w:val="-1"/>
          <w:sz w:val="24"/>
          <w:szCs w:val="24"/>
        </w:rPr>
        <w:t xml:space="preserve">koje su </w:t>
      </w:r>
      <w:r w:rsidR="00892E01" w:rsidRPr="00F405B8">
        <w:rPr>
          <w:rFonts w:ascii="Times New Roman" w:hAnsi="Times New Roman" w:cs="Times New Roman"/>
          <w:spacing w:val="-1"/>
          <w:sz w:val="24"/>
          <w:szCs w:val="24"/>
        </w:rPr>
        <w:t>općenito su bile smanjene pa tako i mogućnost zapošljavanja pripadnika nacionalnih manjina.</w:t>
      </w:r>
    </w:p>
    <w:p w14:paraId="35BD6A08" w14:textId="77777777" w:rsidR="00013BDE" w:rsidRDefault="00013BDE" w:rsidP="00F405B8">
      <w:pPr>
        <w:autoSpaceDE w:val="0"/>
        <w:autoSpaceDN w:val="0"/>
        <w:adjustRightInd w:val="0"/>
        <w:spacing w:line="276" w:lineRule="auto"/>
        <w:jc w:val="both"/>
        <w:rPr>
          <w:rFonts w:ascii="Times New Roman" w:hAnsi="Times New Roman" w:cs="Times New Roman"/>
          <w:spacing w:val="-1"/>
          <w:sz w:val="24"/>
          <w:szCs w:val="24"/>
        </w:rPr>
      </w:pPr>
    </w:p>
    <w:p w14:paraId="3EA854B4" w14:textId="72678601" w:rsidR="005C7A31" w:rsidRPr="00F405B8" w:rsidRDefault="004F20A6" w:rsidP="00F405B8">
      <w:pPr>
        <w:autoSpaceDE w:val="0"/>
        <w:autoSpaceDN w:val="0"/>
        <w:adjustRightInd w:val="0"/>
        <w:spacing w:line="276" w:lineRule="auto"/>
        <w:jc w:val="both"/>
        <w:rPr>
          <w:rFonts w:ascii="Times New Roman" w:hAnsi="Times New Roman" w:cs="Times New Roman"/>
          <w:sz w:val="24"/>
          <w:szCs w:val="24"/>
        </w:rPr>
      </w:pPr>
      <w:r w:rsidRPr="00F405B8">
        <w:rPr>
          <w:rFonts w:ascii="Times New Roman" w:hAnsi="Times New Roman" w:cs="Times New Roman"/>
          <w:spacing w:val="-1"/>
          <w:sz w:val="24"/>
          <w:szCs w:val="24"/>
        </w:rPr>
        <w:t xml:space="preserve">I pojedina tijela državne uprave navode relevantne aktivnosti. Primjerice, </w:t>
      </w:r>
      <w:r w:rsidRPr="00211148">
        <w:rPr>
          <w:rFonts w:ascii="Times New Roman" w:hAnsi="Times New Roman" w:cs="Times New Roman"/>
          <w:spacing w:val="-1"/>
          <w:sz w:val="24"/>
          <w:szCs w:val="24"/>
        </w:rPr>
        <w:t>Ministarstvo unutarnjih poslova</w:t>
      </w:r>
      <w:r w:rsidRPr="00F405B8">
        <w:rPr>
          <w:rFonts w:ascii="Times New Roman" w:hAnsi="Times New Roman" w:cs="Times New Roman"/>
          <w:spacing w:val="-1"/>
          <w:sz w:val="24"/>
          <w:szCs w:val="24"/>
        </w:rPr>
        <w:t xml:space="preserve"> </w:t>
      </w:r>
      <w:r w:rsidR="00781BB6">
        <w:rPr>
          <w:rFonts w:ascii="Times New Roman" w:hAnsi="Times New Roman" w:cs="Times New Roman"/>
          <w:spacing w:val="-1"/>
          <w:sz w:val="24"/>
          <w:szCs w:val="24"/>
        </w:rPr>
        <w:t xml:space="preserve">(u daljnjem tekstu: MUP) </w:t>
      </w:r>
      <w:r w:rsidRPr="00F405B8">
        <w:rPr>
          <w:rFonts w:ascii="Times New Roman" w:hAnsi="Times New Roman" w:cs="Times New Roman"/>
          <w:spacing w:val="-1"/>
          <w:sz w:val="24"/>
          <w:szCs w:val="24"/>
        </w:rPr>
        <w:t xml:space="preserve">također izvješćuje o aktivnostima obrazovanja i zapošljavanja pripadnika romske nacionalne manjine i istovremeno </w:t>
      </w:r>
      <w:r w:rsidRPr="00F405B8">
        <w:rPr>
          <w:rFonts w:ascii="Times New Roman" w:eastAsia="Times New Roman" w:hAnsi="Times New Roman" w:cs="Times New Roman"/>
          <w:sz w:val="24"/>
          <w:szCs w:val="24"/>
        </w:rPr>
        <w:t>ukazuje na potrebu poboljšanja obrazovne strukture dijela pripadnika romske nacionalne manjine, poticanje pripadnika manjina na izjašnjavanje o nacionalnoj pripadnosti te njihovo upućivanje na pravo pozivanja na pripadnost nacionalnoj manjini kao prednost pri zapošljavanju.</w:t>
      </w:r>
      <w:r w:rsidR="00F00B59" w:rsidRPr="00F405B8">
        <w:rPr>
          <w:rFonts w:ascii="Times New Roman" w:eastAsia="Times New Roman" w:hAnsi="Times New Roman" w:cs="Times New Roman"/>
          <w:sz w:val="24"/>
          <w:szCs w:val="24"/>
        </w:rPr>
        <w:t xml:space="preserve"> </w:t>
      </w:r>
      <w:r w:rsidR="00781BB6">
        <w:rPr>
          <w:rFonts w:ascii="Times New Roman" w:hAnsi="Times New Roman" w:cs="Times New Roman"/>
          <w:sz w:val="24"/>
          <w:szCs w:val="24"/>
        </w:rPr>
        <w:t>MUP</w:t>
      </w:r>
      <w:r w:rsidR="005C7A31" w:rsidRPr="00F405B8">
        <w:rPr>
          <w:rFonts w:ascii="Times New Roman" w:hAnsi="Times New Roman" w:cs="Times New Roman"/>
          <w:sz w:val="24"/>
          <w:szCs w:val="24"/>
        </w:rPr>
        <w:t xml:space="preserve"> vodi evidenciju o broju i strukturi zaposlenih državnih službenika i namještenika koji su pripadnici romske nacionalne manjine, uspoređuje stanje njihove zaposlenosti u odnosu na prethodno razdoblje, prati trend njihova zapošljavanja te obavlja druge poslove temeljem Ustavnog zakona</w:t>
      </w:r>
      <w:r w:rsidR="003D0EA5">
        <w:rPr>
          <w:rFonts w:ascii="Times New Roman" w:hAnsi="Times New Roman" w:cs="Times New Roman"/>
          <w:sz w:val="24"/>
          <w:szCs w:val="24"/>
        </w:rPr>
        <w:t xml:space="preserve"> o pravima nacionalnih manjina</w:t>
      </w:r>
      <w:r w:rsidR="003D0EA5">
        <w:rPr>
          <w:rStyle w:val="FootnoteReference"/>
          <w:rFonts w:ascii="Times New Roman" w:hAnsi="Times New Roman" w:cs="Times New Roman"/>
          <w:sz w:val="24"/>
          <w:szCs w:val="24"/>
        </w:rPr>
        <w:footnoteReference w:id="3"/>
      </w:r>
      <w:r w:rsidR="005C7A31" w:rsidRPr="00F405B8">
        <w:rPr>
          <w:rFonts w:ascii="Times New Roman" w:hAnsi="Times New Roman" w:cs="Times New Roman"/>
          <w:sz w:val="24"/>
          <w:szCs w:val="24"/>
        </w:rPr>
        <w:t xml:space="preserve">. </w:t>
      </w:r>
    </w:p>
    <w:p w14:paraId="738BCB45" w14:textId="6DCBD6EE" w:rsidR="005C7A31" w:rsidRPr="00F405B8" w:rsidRDefault="005C7A31" w:rsidP="00F405B8">
      <w:pPr>
        <w:spacing w:line="276" w:lineRule="auto"/>
        <w:jc w:val="both"/>
        <w:rPr>
          <w:rFonts w:ascii="Times New Roman" w:hAnsi="Times New Roman" w:cs="Times New Roman"/>
          <w:sz w:val="24"/>
          <w:szCs w:val="24"/>
        </w:rPr>
      </w:pPr>
      <w:r w:rsidRPr="00F405B8">
        <w:rPr>
          <w:rFonts w:ascii="Times New Roman" w:hAnsi="Times New Roman" w:cs="Times New Roman"/>
          <w:sz w:val="24"/>
          <w:szCs w:val="24"/>
        </w:rPr>
        <w:t>U skladu s člankom 42. stavkom 2. Zakona o državnim službenicima</w:t>
      </w:r>
      <w:r w:rsidR="003D0EA5">
        <w:rPr>
          <w:rStyle w:val="FootnoteReference"/>
          <w:rFonts w:ascii="Times New Roman" w:hAnsi="Times New Roman" w:cs="Times New Roman"/>
          <w:sz w:val="24"/>
          <w:szCs w:val="24"/>
        </w:rPr>
        <w:footnoteReference w:id="4"/>
      </w:r>
      <w:r w:rsidRPr="00F405B8">
        <w:rPr>
          <w:rFonts w:ascii="Times New Roman" w:hAnsi="Times New Roman" w:cs="Times New Roman"/>
          <w:sz w:val="24"/>
          <w:szCs w:val="24"/>
        </w:rPr>
        <w:t xml:space="preserve"> i Planom prijma utvrđuje </w:t>
      </w:r>
      <w:r w:rsidR="006F46B3" w:rsidRPr="00F405B8">
        <w:rPr>
          <w:rFonts w:ascii="Times New Roman" w:hAnsi="Times New Roman" w:cs="Times New Roman"/>
          <w:sz w:val="24"/>
          <w:szCs w:val="24"/>
        </w:rPr>
        <w:t xml:space="preserve">se </w:t>
      </w:r>
      <w:r w:rsidRPr="00F405B8">
        <w:rPr>
          <w:rFonts w:ascii="Times New Roman" w:hAnsi="Times New Roman" w:cs="Times New Roman"/>
          <w:sz w:val="24"/>
          <w:szCs w:val="24"/>
        </w:rPr>
        <w:t>popunjenost radnih mjesta za pripadnike svih nacionalnih manjina, pa tako i romske nacionalne manjine</w:t>
      </w:r>
      <w:r w:rsidR="00706B5D">
        <w:rPr>
          <w:rFonts w:ascii="Times New Roman" w:hAnsi="Times New Roman" w:cs="Times New Roman"/>
          <w:sz w:val="24"/>
          <w:szCs w:val="24"/>
        </w:rPr>
        <w:t xml:space="preserve"> te </w:t>
      </w:r>
      <w:r w:rsidRPr="00F405B8">
        <w:rPr>
          <w:rFonts w:ascii="Times New Roman" w:hAnsi="Times New Roman" w:cs="Times New Roman"/>
          <w:sz w:val="24"/>
          <w:szCs w:val="24"/>
        </w:rPr>
        <w:t xml:space="preserve">planira zapošljavanje potrebnog broja državnih službenika pripadnika nacionalnih manjina, a među njima i službenika romske nacionalne manjine. Spomenute mjere provode se kod svih raspisanih natječaja za prijam u službu </w:t>
      </w:r>
      <w:r w:rsidR="00781BB6">
        <w:rPr>
          <w:rFonts w:ascii="Times New Roman" w:hAnsi="Times New Roman" w:cs="Times New Roman"/>
          <w:sz w:val="24"/>
          <w:szCs w:val="24"/>
        </w:rPr>
        <w:t>MUP-a</w:t>
      </w:r>
      <w:r w:rsidRPr="00F405B8">
        <w:rPr>
          <w:rFonts w:ascii="Times New Roman" w:hAnsi="Times New Roman" w:cs="Times New Roman"/>
          <w:sz w:val="24"/>
          <w:szCs w:val="24"/>
        </w:rPr>
        <w:t>, kod upisa u Program srednjoškolskog obrazovanja odraslih za zanimanje policajac te prilikom prijama na stručno osposobljavanje bez zasnivanja radnog odnosa. U tekstu natječaja utvrđuje se da pripadnici nacionalnih manjina prema Ustavnom zakonu o pravima nacionalnih manjina imaju pravo prednosti pri upisu, pod jednakim uvjetima, a prije postupka provedbe javnog natječaja ili internog oglasa upoznaje se članove Komisije za provedbu natječaja s</w:t>
      </w:r>
      <w:r w:rsidR="006F46B3" w:rsidRPr="00F405B8">
        <w:rPr>
          <w:rFonts w:ascii="Times New Roman" w:hAnsi="Times New Roman" w:cs="Times New Roman"/>
          <w:sz w:val="24"/>
          <w:szCs w:val="24"/>
        </w:rPr>
        <w:t xml:space="preserve"> ovom </w:t>
      </w:r>
      <w:r w:rsidRPr="00F405B8">
        <w:rPr>
          <w:rFonts w:ascii="Times New Roman" w:hAnsi="Times New Roman" w:cs="Times New Roman"/>
          <w:sz w:val="24"/>
          <w:szCs w:val="24"/>
        </w:rPr>
        <w:t>odredbom Ustavnog zakona o pravima nacionalnih manjina. Isto tako, u obrascima prijava na natječaj predviđena je rubrika putem koje se omogućuje da se kandidati izjasne o pripadnosti nacionalnoj manjini.</w:t>
      </w:r>
    </w:p>
    <w:p w14:paraId="31AE9833" w14:textId="49108509" w:rsidR="005C7A31" w:rsidRPr="00F427DD" w:rsidRDefault="005C7A31" w:rsidP="00F427DD">
      <w:pPr>
        <w:spacing w:line="276" w:lineRule="auto"/>
        <w:jc w:val="both"/>
        <w:rPr>
          <w:rFonts w:ascii="Times New Roman" w:hAnsi="Times New Roman" w:cs="Times New Roman"/>
          <w:i/>
          <w:sz w:val="24"/>
          <w:szCs w:val="24"/>
        </w:rPr>
        <w:sectPr w:rsidR="005C7A31" w:rsidRPr="00F427DD">
          <w:pgSz w:w="11906" w:h="16838"/>
          <w:pgMar w:top="1417" w:right="1417" w:bottom="1417" w:left="1417" w:header="708" w:footer="708" w:gutter="0"/>
          <w:cols w:space="708"/>
          <w:docGrid w:linePitch="360"/>
        </w:sectPr>
      </w:pPr>
      <w:r w:rsidRPr="00F405B8">
        <w:rPr>
          <w:rFonts w:ascii="Times New Roman" w:hAnsi="Times New Roman" w:cs="Times New Roman"/>
          <w:sz w:val="24"/>
          <w:szCs w:val="24"/>
        </w:rPr>
        <w:t xml:space="preserve">U 2018. godini, </w:t>
      </w:r>
      <w:r w:rsidR="00781BB6">
        <w:rPr>
          <w:rFonts w:ascii="Times New Roman" w:hAnsi="Times New Roman" w:cs="Times New Roman"/>
          <w:sz w:val="24"/>
          <w:szCs w:val="24"/>
        </w:rPr>
        <w:t>MUP</w:t>
      </w:r>
      <w:r w:rsidR="00F00B59" w:rsidRPr="00F405B8">
        <w:rPr>
          <w:rFonts w:ascii="Times New Roman" w:hAnsi="Times New Roman" w:cs="Times New Roman"/>
          <w:sz w:val="24"/>
          <w:szCs w:val="24"/>
        </w:rPr>
        <w:t xml:space="preserve"> je zaprimi</w:t>
      </w:r>
      <w:r w:rsidRPr="00F405B8">
        <w:rPr>
          <w:rFonts w:ascii="Times New Roman" w:hAnsi="Times New Roman" w:cs="Times New Roman"/>
          <w:sz w:val="24"/>
          <w:szCs w:val="24"/>
        </w:rPr>
        <w:t xml:space="preserve">o 8 prijava osoba pripadnika romske manjine za upis u Program srednjoškolskog obrazovanja odraslih za zanimanje policajac od kojih 3 osobe nisu ispunjavale formalne uvjete iz natječaja, četiri kandidata nisu zadovoljila u selekcijskom postupku, pa je stoga u navedeni Program upisan jedan kandidat pripadnik romske nacionalne manjine. Na </w:t>
      </w:r>
      <w:r w:rsidRPr="00F405B8">
        <w:rPr>
          <w:rFonts w:ascii="Times New Roman" w:hAnsi="Times New Roman" w:cs="Times New Roman"/>
          <w:sz w:val="24"/>
          <w:szCs w:val="24"/>
        </w:rPr>
        <w:lastRenderedPageBreak/>
        <w:t xml:space="preserve">javne natječaje i poziv za stručnim osposobljavanjem bez zasnivanja radnog odnosa, koji su bili objavljeni tijekom 2018. godine, prijave nije podnio ni jedan pripadnik romske nacionalne manjine. U </w:t>
      </w:r>
      <w:r w:rsidR="00781BB6">
        <w:rPr>
          <w:rFonts w:ascii="Times New Roman" w:hAnsi="Times New Roman" w:cs="Times New Roman"/>
          <w:sz w:val="24"/>
          <w:szCs w:val="24"/>
        </w:rPr>
        <w:t>MUP-u je</w:t>
      </w:r>
      <w:r w:rsidR="00F00B59" w:rsidRPr="00F405B8">
        <w:rPr>
          <w:rFonts w:ascii="Times New Roman" w:hAnsi="Times New Roman" w:cs="Times New Roman"/>
          <w:sz w:val="24"/>
          <w:szCs w:val="24"/>
        </w:rPr>
        <w:t xml:space="preserve"> </w:t>
      </w:r>
      <w:r w:rsidRPr="00F405B8">
        <w:rPr>
          <w:rFonts w:ascii="Times New Roman" w:hAnsi="Times New Roman" w:cs="Times New Roman"/>
          <w:sz w:val="24"/>
          <w:szCs w:val="24"/>
        </w:rPr>
        <w:t xml:space="preserve">trenutno zaposleno 5 pripadnika romske nacionalne manjine. Kao izvor podataka o nacionalnoj pripadnosti zaposlenika </w:t>
      </w:r>
      <w:r w:rsidR="00781BB6">
        <w:rPr>
          <w:rFonts w:ascii="Times New Roman" w:hAnsi="Times New Roman" w:cs="Times New Roman"/>
          <w:sz w:val="24"/>
          <w:szCs w:val="24"/>
        </w:rPr>
        <w:t>MUP-a</w:t>
      </w:r>
      <w:r w:rsidRPr="00F405B8">
        <w:rPr>
          <w:rFonts w:ascii="Times New Roman" w:hAnsi="Times New Roman" w:cs="Times New Roman"/>
          <w:sz w:val="24"/>
          <w:szCs w:val="24"/>
        </w:rPr>
        <w:t xml:space="preserve"> korišten je Jedinstveni registar osoba </w:t>
      </w:r>
      <w:r w:rsidR="00781BB6">
        <w:rPr>
          <w:rFonts w:ascii="Times New Roman" w:hAnsi="Times New Roman" w:cs="Times New Roman"/>
          <w:sz w:val="24"/>
          <w:szCs w:val="24"/>
        </w:rPr>
        <w:t>MUP-a</w:t>
      </w:r>
      <w:r w:rsidRPr="00F405B8">
        <w:rPr>
          <w:rFonts w:ascii="Times New Roman" w:hAnsi="Times New Roman" w:cs="Times New Roman"/>
          <w:sz w:val="24"/>
          <w:szCs w:val="24"/>
        </w:rPr>
        <w:t xml:space="preserve">, a prema kojem je za određeni broj zaposlenika </w:t>
      </w:r>
      <w:r w:rsidR="00781BB6">
        <w:rPr>
          <w:rFonts w:ascii="Times New Roman" w:hAnsi="Times New Roman" w:cs="Times New Roman"/>
          <w:sz w:val="24"/>
          <w:szCs w:val="24"/>
        </w:rPr>
        <w:t>MUP-a</w:t>
      </w:r>
      <w:r w:rsidRPr="00F405B8">
        <w:rPr>
          <w:rFonts w:ascii="Times New Roman" w:hAnsi="Times New Roman" w:cs="Times New Roman"/>
          <w:sz w:val="24"/>
          <w:szCs w:val="24"/>
        </w:rPr>
        <w:t xml:space="preserve"> nacionalna pripadnost nepoznata ili su se izjasnili kao neopredijeljeni.</w:t>
      </w:r>
      <w:r w:rsidR="006F46B3" w:rsidRPr="00F405B8">
        <w:rPr>
          <w:rFonts w:ascii="Times New Roman" w:hAnsi="Times New Roman" w:cs="Times New Roman"/>
          <w:sz w:val="24"/>
          <w:szCs w:val="24"/>
        </w:rPr>
        <w:t xml:space="preserve"> </w:t>
      </w:r>
      <w:r w:rsidRPr="00F405B8">
        <w:rPr>
          <w:rFonts w:ascii="Times New Roman" w:hAnsi="Times New Roman" w:cs="Times New Roman"/>
          <w:sz w:val="24"/>
          <w:szCs w:val="24"/>
        </w:rPr>
        <w:t>Nadalje, početak i trajanje prije spomenutih mjera zapošljavanja pripadnika romske nacionalne manjine ovisan je o broju raspisanih natječaja, odnosno one se provode kontinuirano kod svih raspisanih natječaja</w:t>
      </w:r>
      <w:r w:rsidR="00E77348">
        <w:rPr>
          <w:rFonts w:ascii="Times New Roman" w:hAnsi="Times New Roman" w:cs="Times New Roman"/>
          <w:sz w:val="24"/>
          <w:szCs w:val="24"/>
        </w:rPr>
        <w:t>.</w:t>
      </w:r>
    </w:p>
    <w:p w14:paraId="4FB94C1C" w14:textId="7620C761" w:rsidR="004F20A6" w:rsidRPr="00965132" w:rsidRDefault="004F20A6" w:rsidP="00965132">
      <w:pPr>
        <w:pStyle w:val="ListParagraph"/>
        <w:numPr>
          <w:ilvl w:val="0"/>
          <w:numId w:val="22"/>
        </w:numPr>
        <w:spacing w:line="276" w:lineRule="auto"/>
        <w:outlineLvl w:val="0"/>
        <w:rPr>
          <w:rFonts w:ascii="Times New Roman" w:hAnsi="Times New Roman"/>
          <w:b/>
          <w:sz w:val="24"/>
          <w:szCs w:val="24"/>
        </w:rPr>
      </w:pPr>
      <w:bookmarkStart w:id="7" w:name="_Toc520895417"/>
      <w:bookmarkStart w:id="8" w:name="_Toc7442479"/>
      <w:r w:rsidRPr="00965132">
        <w:rPr>
          <w:rFonts w:ascii="Times New Roman" w:hAnsi="Times New Roman"/>
          <w:b/>
          <w:sz w:val="24"/>
          <w:szCs w:val="24"/>
        </w:rPr>
        <w:lastRenderedPageBreak/>
        <w:t>ZDRAVSTVENA ZAŠTITA</w:t>
      </w:r>
      <w:bookmarkEnd w:id="7"/>
      <w:bookmarkEnd w:id="8"/>
    </w:p>
    <w:p w14:paraId="67D10D10" w14:textId="712889AB" w:rsidR="00B23E35" w:rsidRDefault="00B23E35" w:rsidP="00737328">
      <w:pPr>
        <w:spacing w:line="276" w:lineRule="auto"/>
        <w:jc w:val="both"/>
        <w:rPr>
          <w:rFonts w:ascii="Times New Roman" w:hAnsi="Times New Roman"/>
          <w:sz w:val="24"/>
          <w:szCs w:val="24"/>
        </w:rPr>
      </w:pPr>
      <w:r w:rsidRPr="00B23E35">
        <w:rPr>
          <w:rFonts w:ascii="Times New Roman" w:hAnsi="Times New Roman"/>
          <w:sz w:val="24"/>
          <w:szCs w:val="24"/>
        </w:rPr>
        <w:t xml:space="preserve">Jedan od primarnih ciljeva </w:t>
      </w:r>
      <w:r w:rsidR="00BD5696" w:rsidRPr="00BD5696">
        <w:rPr>
          <w:rFonts w:ascii="Times New Roman" w:hAnsi="Times New Roman"/>
          <w:i/>
          <w:sz w:val="24"/>
          <w:szCs w:val="24"/>
        </w:rPr>
        <w:t>Nacionalne strategije</w:t>
      </w:r>
      <w:r w:rsidRPr="00B23E35">
        <w:rPr>
          <w:rFonts w:ascii="Times New Roman" w:hAnsi="Times New Roman"/>
          <w:sz w:val="24"/>
          <w:szCs w:val="24"/>
        </w:rPr>
        <w:t xml:space="preserve"> je poboljšati zdravlje romske populacije u </w:t>
      </w:r>
      <w:r w:rsidR="007F03B8">
        <w:rPr>
          <w:rFonts w:ascii="Times New Roman" w:hAnsi="Times New Roman"/>
          <w:sz w:val="24"/>
          <w:szCs w:val="24"/>
        </w:rPr>
        <w:t>Republici Hrvatskoj</w:t>
      </w:r>
      <w:r w:rsidRPr="00B23E35">
        <w:rPr>
          <w:rFonts w:ascii="Times New Roman" w:hAnsi="Times New Roman"/>
          <w:sz w:val="24"/>
          <w:szCs w:val="24"/>
        </w:rPr>
        <w:t xml:space="preserve"> te smanjiti nejednakost i jaz između zdravstvenog statusa Roma i ostalog stanovništva osiguravanjem iste razine kvalitete i dostupnosti zdravstvene zaštite, uz uključivanje i koordinirano djelovanje svih tijela i organizacija na svim razinama društva u </w:t>
      </w:r>
      <w:r w:rsidR="007F03B8">
        <w:rPr>
          <w:rFonts w:ascii="Times New Roman" w:hAnsi="Times New Roman"/>
          <w:sz w:val="24"/>
          <w:szCs w:val="24"/>
        </w:rPr>
        <w:t>Republici Hrvatskoj</w:t>
      </w:r>
      <w:r w:rsidRPr="00B23E35">
        <w:rPr>
          <w:rFonts w:ascii="Times New Roman" w:hAnsi="Times New Roman"/>
          <w:sz w:val="24"/>
          <w:szCs w:val="24"/>
        </w:rPr>
        <w:t xml:space="preserve"> čije je djelovanje usmjereno na pružanje zdravstvenih usluga i osiguravanje kvalitete života u zajednici.</w:t>
      </w:r>
    </w:p>
    <w:p w14:paraId="4A35E8F4" w14:textId="0AC72E89" w:rsidR="00B23E35" w:rsidRPr="00B23E35" w:rsidRDefault="00B23E35" w:rsidP="00737328">
      <w:pPr>
        <w:spacing w:line="276" w:lineRule="auto"/>
        <w:jc w:val="both"/>
        <w:rPr>
          <w:rFonts w:ascii="Times New Roman" w:hAnsi="Times New Roman"/>
          <w:sz w:val="24"/>
          <w:szCs w:val="24"/>
        </w:rPr>
      </w:pPr>
      <w:r w:rsidRPr="00B23E35">
        <w:rPr>
          <w:rFonts w:ascii="Times New Roman" w:hAnsi="Times New Roman"/>
          <w:sz w:val="24"/>
          <w:szCs w:val="24"/>
        </w:rPr>
        <w:t xml:space="preserve">Romi koji imaju građanski status </w:t>
      </w:r>
      <w:r w:rsidR="00A7408A">
        <w:rPr>
          <w:rFonts w:ascii="Times New Roman" w:hAnsi="Times New Roman"/>
          <w:sz w:val="24"/>
          <w:szCs w:val="24"/>
        </w:rPr>
        <w:t xml:space="preserve">u Republici Hrvatskoj </w:t>
      </w:r>
      <w:r w:rsidRPr="00B23E35">
        <w:rPr>
          <w:rFonts w:ascii="Times New Roman" w:hAnsi="Times New Roman"/>
          <w:sz w:val="24"/>
          <w:szCs w:val="24"/>
        </w:rPr>
        <w:t xml:space="preserve">ostvaruju pravo na zdravstvenu zaštitu u skladu s odredbama Zakona o zdravstvenoj zaštiti i Zakona o obveznom zdravstvenom osiguranju, na isti način i pod istim uvjetima kao i svi drugi građani </w:t>
      </w:r>
      <w:r w:rsidR="00A7408A">
        <w:rPr>
          <w:rFonts w:ascii="Times New Roman" w:hAnsi="Times New Roman"/>
          <w:sz w:val="24"/>
          <w:szCs w:val="24"/>
        </w:rPr>
        <w:t>Republike</w:t>
      </w:r>
      <w:r w:rsidR="007F03B8">
        <w:rPr>
          <w:rFonts w:ascii="Times New Roman" w:hAnsi="Times New Roman"/>
          <w:sz w:val="24"/>
          <w:szCs w:val="24"/>
        </w:rPr>
        <w:t xml:space="preserve"> Hrvatsk</w:t>
      </w:r>
      <w:r w:rsidR="00A7408A">
        <w:rPr>
          <w:rFonts w:ascii="Times New Roman" w:hAnsi="Times New Roman"/>
          <w:sz w:val="24"/>
          <w:szCs w:val="24"/>
        </w:rPr>
        <w:t>e</w:t>
      </w:r>
      <w:r w:rsidRPr="00B23E35">
        <w:rPr>
          <w:rFonts w:ascii="Times New Roman" w:hAnsi="Times New Roman"/>
          <w:sz w:val="24"/>
          <w:szCs w:val="24"/>
        </w:rPr>
        <w:t>. Hrvatski zavod za zdravstveno osiguranje</w:t>
      </w:r>
      <w:r>
        <w:rPr>
          <w:rFonts w:ascii="Times New Roman" w:hAnsi="Times New Roman"/>
          <w:sz w:val="24"/>
          <w:szCs w:val="24"/>
        </w:rPr>
        <w:t xml:space="preserve"> (u daljnjem tekstu: HZZO)</w:t>
      </w:r>
      <w:r w:rsidRPr="00B23E35">
        <w:rPr>
          <w:rFonts w:ascii="Times New Roman" w:hAnsi="Times New Roman"/>
          <w:sz w:val="24"/>
          <w:szCs w:val="24"/>
        </w:rPr>
        <w:t xml:space="preserve">, u okviru svoje nadležnosti, provodi obvezno zdravstveno osiguranje, kojim se osiguravaju osiguranim osobama </w:t>
      </w:r>
      <w:r>
        <w:rPr>
          <w:rFonts w:ascii="Times New Roman" w:hAnsi="Times New Roman"/>
          <w:sz w:val="24"/>
          <w:szCs w:val="24"/>
        </w:rPr>
        <w:t>HZZO-a</w:t>
      </w:r>
      <w:r w:rsidRPr="00B23E35">
        <w:rPr>
          <w:rFonts w:ascii="Times New Roman" w:hAnsi="Times New Roman"/>
          <w:sz w:val="24"/>
          <w:szCs w:val="24"/>
        </w:rPr>
        <w:t xml:space="preserve"> prava i obveze iz obveznog zdravstvenog osiguranja na načelima uzajamnosti, solidarnosti i jednakosti. Za one Rome koji nemaju regulirano državljanstvo uvjeti i način ostvarivanja zdravstvene zaštite utvrđeni su Zakonom o obveznom zdravstvenom osiguranju i zdravstvenoj zaštiti stranaca u </w:t>
      </w:r>
      <w:r w:rsidR="007F03B8">
        <w:rPr>
          <w:rFonts w:ascii="Times New Roman" w:hAnsi="Times New Roman"/>
          <w:sz w:val="24"/>
          <w:szCs w:val="24"/>
        </w:rPr>
        <w:t>Republi</w:t>
      </w:r>
      <w:r w:rsidR="00A7408A">
        <w:rPr>
          <w:rFonts w:ascii="Times New Roman" w:hAnsi="Times New Roman"/>
          <w:sz w:val="24"/>
          <w:szCs w:val="24"/>
        </w:rPr>
        <w:t>ci</w:t>
      </w:r>
      <w:r w:rsidR="007F03B8">
        <w:rPr>
          <w:rFonts w:ascii="Times New Roman" w:hAnsi="Times New Roman"/>
          <w:sz w:val="24"/>
          <w:szCs w:val="24"/>
        </w:rPr>
        <w:t xml:space="preserve"> Hrvatsk</w:t>
      </w:r>
      <w:r w:rsidR="00A7408A">
        <w:rPr>
          <w:rFonts w:ascii="Times New Roman" w:hAnsi="Times New Roman"/>
          <w:sz w:val="24"/>
          <w:szCs w:val="24"/>
        </w:rPr>
        <w:t>oj</w:t>
      </w:r>
      <w:r w:rsidRPr="00B23E35">
        <w:rPr>
          <w:rFonts w:ascii="Times New Roman" w:hAnsi="Times New Roman"/>
          <w:sz w:val="24"/>
          <w:szCs w:val="24"/>
        </w:rPr>
        <w:t xml:space="preserve">. </w:t>
      </w:r>
    </w:p>
    <w:p w14:paraId="1136AFA3" w14:textId="079F3A54" w:rsidR="00B23E35" w:rsidRPr="00B23E35" w:rsidRDefault="00B23E35" w:rsidP="00737328">
      <w:pPr>
        <w:spacing w:line="276" w:lineRule="auto"/>
        <w:jc w:val="both"/>
        <w:rPr>
          <w:rFonts w:ascii="Times New Roman" w:hAnsi="Times New Roman"/>
          <w:sz w:val="24"/>
          <w:szCs w:val="24"/>
        </w:rPr>
      </w:pPr>
      <w:r w:rsidRPr="00B23E35">
        <w:rPr>
          <w:rFonts w:ascii="Times New Roman" w:hAnsi="Times New Roman"/>
          <w:sz w:val="24"/>
          <w:szCs w:val="24"/>
        </w:rPr>
        <w:t xml:space="preserve">Zbog visoke stope nezaposlenosti, vrlo mali broj radno sposobnih Roma je aktivno osiguran. Preko županija određeni broj zdravstveno neosiguranih Roma ostvaruje zdravstvenu zaštitu na teret proračunskih sredstava, sukladno s odredbama Zakona o obveznom zdravstvenom osiguranju temeljem Pravilnika o mjerilima i postupku za utvrđivanje nesposobnosti za samostalan život i rad i nedostatak sredstava za uzdržavanje za osobe s prebivalištem </w:t>
      </w:r>
      <w:r w:rsidR="00A7408A">
        <w:rPr>
          <w:rFonts w:ascii="Times New Roman" w:hAnsi="Times New Roman"/>
          <w:sz w:val="24"/>
          <w:szCs w:val="24"/>
        </w:rPr>
        <w:t xml:space="preserve">u Republici Hrvatskoj </w:t>
      </w:r>
      <w:r w:rsidRPr="00B23E35">
        <w:rPr>
          <w:rFonts w:ascii="Times New Roman" w:hAnsi="Times New Roman"/>
          <w:sz w:val="24"/>
          <w:szCs w:val="24"/>
        </w:rPr>
        <w:t>kojima se zdravstvena zaštita ne osigurava po drugoj osnovi.</w:t>
      </w:r>
    </w:p>
    <w:p w14:paraId="79FCAF44" w14:textId="7D3FF02F" w:rsidR="00B23E35" w:rsidRPr="00B23E35" w:rsidRDefault="00B23E35" w:rsidP="00737328">
      <w:pPr>
        <w:spacing w:line="276" w:lineRule="auto"/>
        <w:jc w:val="both"/>
        <w:rPr>
          <w:rFonts w:ascii="Times New Roman" w:hAnsi="Times New Roman"/>
          <w:sz w:val="24"/>
          <w:szCs w:val="24"/>
        </w:rPr>
      </w:pPr>
      <w:r w:rsidRPr="00B23E35">
        <w:rPr>
          <w:rFonts w:ascii="Times New Roman" w:hAnsi="Times New Roman"/>
          <w:sz w:val="24"/>
          <w:szCs w:val="24"/>
        </w:rPr>
        <w:t xml:space="preserve">Javnozdravstvenu djelatnost, koja obuhvaća epidemiologiju zaraznih bolesti i kroničnih nezaraznih bolesti, javno zdravstvo, zdravstveno prosvjećivanje s promicanjem zdravlja i prevenciju bolesti, zdravstvenu ekologiju, mikrobiologiju, školsku medicinu, mentalno zdravlje i prevenciju ovisnosti </w:t>
      </w:r>
      <w:r w:rsidR="00A7408A">
        <w:rPr>
          <w:rFonts w:ascii="Times New Roman" w:hAnsi="Times New Roman"/>
          <w:sz w:val="24"/>
          <w:szCs w:val="24"/>
        </w:rPr>
        <w:t xml:space="preserve">u Republici Hrvatskoj </w:t>
      </w:r>
      <w:r w:rsidRPr="00B23E35">
        <w:rPr>
          <w:rFonts w:ascii="Times New Roman" w:hAnsi="Times New Roman"/>
          <w:sz w:val="24"/>
          <w:szCs w:val="24"/>
        </w:rPr>
        <w:t xml:space="preserve">obavljaju Hrvatski zavod za javno zdravstvo i županijski zavodi za javno zdravstvo. </w:t>
      </w:r>
    </w:p>
    <w:p w14:paraId="6DDCC69A" w14:textId="4AFAAD6D" w:rsidR="00B23E35" w:rsidRPr="00B23E35" w:rsidRDefault="00B23E35" w:rsidP="00737328">
      <w:pPr>
        <w:spacing w:line="276" w:lineRule="auto"/>
        <w:jc w:val="both"/>
        <w:rPr>
          <w:rFonts w:ascii="Times New Roman" w:hAnsi="Times New Roman"/>
          <w:sz w:val="24"/>
          <w:szCs w:val="24"/>
        </w:rPr>
      </w:pPr>
      <w:r w:rsidRPr="00B23E35">
        <w:rPr>
          <w:rFonts w:ascii="Times New Roman" w:hAnsi="Times New Roman"/>
          <w:sz w:val="24"/>
          <w:szCs w:val="24"/>
        </w:rPr>
        <w:t>Da bi se postigla temeljna svrha javnog zdravstva, očuvanje i unapređenje zdravlja populacije, prijeko je potrebna dobra suradnja, koordinacija i partnerstvo među dionicima na nacionalnoj, regionalnoj i lokalnoj razini, u čemu mreža zavoda za javno zdravstvo na čelu s Hrvatskim zavodom za javno zdravstvo ima središnje mjesto. Suradnja u međunarodnim okvirima ostvaruje se sa Svjetskom zdravstvenom organizacijom i svim drugim relevantnim međunarodnim i europskim tijelima, institucijama i organizacijama.</w:t>
      </w:r>
    </w:p>
    <w:p w14:paraId="49BBE85F" w14:textId="77777777" w:rsidR="00B23E35" w:rsidRPr="00B23E35" w:rsidRDefault="00B23E35" w:rsidP="00737328">
      <w:pPr>
        <w:spacing w:line="276" w:lineRule="auto"/>
        <w:jc w:val="both"/>
        <w:rPr>
          <w:rFonts w:ascii="Times New Roman" w:hAnsi="Times New Roman"/>
          <w:sz w:val="24"/>
          <w:szCs w:val="24"/>
        </w:rPr>
      </w:pPr>
      <w:r w:rsidRPr="00B23E35">
        <w:rPr>
          <w:rFonts w:ascii="Times New Roman" w:hAnsi="Times New Roman"/>
          <w:sz w:val="24"/>
          <w:szCs w:val="24"/>
        </w:rPr>
        <w:t>Za postizanje temeljne svrhe javnog zdravstva neophodno je opće prihvaćanje koncepta zdravlja za sve, smanjenja nejednakosti u zdravlju i zdravlja u svim politikama i sektorima te poimanje investiranja u zdravlje kao najisplativije investicije u rast i razvoj društva.</w:t>
      </w:r>
    </w:p>
    <w:p w14:paraId="48CE6A0A" w14:textId="2CA9C337" w:rsidR="00B23E35" w:rsidRPr="00B23E35" w:rsidRDefault="00B23E35" w:rsidP="00737328">
      <w:pPr>
        <w:spacing w:line="276" w:lineRule="auto"/>
        <w:jc w:val="both"/>
        <w:rPr>
          <w:rFonts w:ascii="Times New Roman" w:hAnsi="Times New Roman"/>
          <w:sz w:val="24"/>
          <w:szCs w:val="24"/>
        </w:rPr>
      </w:pPr>
      <w:r w:rsidRPr="00B23E35">
        <w:rPr>
          <w:rFonts w:ascii="Times New Roman" w:hAnsi="Times New Roman"/>
          <w:sz w:val="24"/>
          <w:szCs w:val="24"/>
        </w:rPr>
        <w:t>Točne podatke o zdravstvenom stanju i zdravstvenoj zaštiti Roma nije bilo moguće utvrditi, budući da se zdravstveni i drugi podaci vezani uz zdravstveni sustav kao i za druge sustave, ne vode po nacionalnoj pripadnosti pučanstva. Tako ni H</w:t>
      </w:r>
      <w:r w:rsidR="00710122">
        <w:rPr>
          <w:rFonts w:ascii="Times New Roman" w:hAnsi="Times New Roman"/>
          <w:sz w:val="24"/>
          <w:szCs w:val="24"/>
        </w:rPr>
        <w:t>ZJZ</w:t>
      </w:r>
      <w:r w:rsidRPr="00B23E35">
        <w:rPr>
          <w:rFonts w:ascii="Times New Roman" w:hAnsi="Times New Roman"/>
          <w:sz w:val="24"/>
          <w:szCs w:val="24"/>
        </w:rPr>
        <w:t xml:space="preserve"> niti </w:t>
      </w:r>
      <w:r>
        <w:rPr>
          <w:rFonts w:ascii="Times New Roman" w:hAnsi="Times New Roman"/>
          <w:sz w:val="24"/>
          <w:szCs w:val="24"/>
        </w:rPr>
        <w:t>HZZO</w:t>
      </w:r>
      <w:r w:rsidRPr="00B23E35">
        <w:rPr>
          <w:rFonts w:ascii="Times New Roman" w:hAnsi="Times New Roman"/>
          <w:sz w:val="24"/>
          <w:szCs w:val="24"/>
        </w:rPr>
        <w:t xml:space="preserve"> ne prikupljaju i ne </w:t>
      </w:r>
      <w:r w:rsidRPr="00B23E35">
        <w:rPr>
          <w:rFonts w:ascii="Times New Roman" w:hAnsi="Times New Roman"/>
          <w:sz w:val="24"/>
          <w:szCs w:val="24"/>
        </w:rPr>
        <w:lastRenderedPageBreak/>
        <w:t>obrađuju zdravstveno statističke podatke po nacionalnoj ili etničkoj pripadnosti, odnosno ne raspolažu podacima o zdravstvenoj zaštiti Roma.</w:t>
      </w:r>
    </w:p>
    <w:p w14:paraId="31C6E032" w14:textId="2794DCEC" w:rsidR="00B23E35" w:rsidRPr="00B23E35" w:rsidRDefault="00B23E35" w:rsidP="00737328">
      <w:pPr>
        <w:spacing w:line="276" w:lineRule="auto"/>
        <w:jc w:val="both"/>
        <w:rPr>
          <w:rFonts w:ascii="Times New Roman" w:hAnsi="Times New Roman"/>
          <w:sz w:val="24"/>
          <w:szCs w:val="24"/>
        </w:rPr>
      </w:pPr>
      <w:r w:rsidRPr="00B23E35">
        <w:rPr>
          <w:rFonts w:ascii="Times New Roman" w:hAnsi="Times New Roman"/>
          <w:sz w:val="24"/>
          <w:szCs w:val="24"/>
        </w:rPr>
        <w:t xml:space="preserve">Uvažavajući kulturne, jezične i socijalne specifičnosti romske nacionalne manjine, koje utječu na njihovo korištenje zdravstvene službe, kontinuirano se pristupa aktivnoj prevenciji bolesti u romskoj populaciji prema zdravstvenim prioritetima i mogućnostima. Županije kao jedinice područne (regionalne) samouprave putem svojih zavoda za javno zdravstvo, uz suradnju sanitarne inspekcije i jedinica lokalne samouprave, poduzimaju mnogobrojne mjere za poboljšanje kvalitete života i zdravstvene zaštite romske populacije, a posebno djece. Županijski zavodi za javno zdravstvo su zdravstvene ustanove koje na području županije obavljaju javno-zdravstvenu djelatnost, a ona obuhvaća epidemiologiju karantenskih i drugih zaraznih bolesti, epidemiologiju kroničnih nezaraznih bolesti, osiguranje zdravstveno ispravne vode, namirnica i zraka, imunizaciju, </w:t>
      </w:r>
      <w:proofErr w:type="spellStart"/>
      <w:r w:rsidRPr="00B23E35">
        <w:rPr>
          <w:rFonts w:ascii="Times New Roman" w:hAnsi="Times New Roman"/>
          <w:sz w:val="24"/>
          <w:szCs w:val="24"/>
        </w:rPr>
        <w:t>sanitaciju</w:t>
      </w:r>
      <w:proofErr w:type="spellEnd"/>
      <w:r w:rsidRPr="00B23E35">
        <w:rPr>
          <w:rFonts w:ascii="Times New Roman" w:hAnsi="Times New Roman"/>
          <w:sz w:val="24"/>
          <w:szCs w:val="24"/>
        </w:rPr>
        <w:t>, zdravstvenu statistiku i zdravstveno prosvjećivanje. Budući da mnoga romska naselja nisu urbanizirana, odnosno nemaju riješenu komunalnu infrastrukturu (vodoopskrbu, uklanjanje otpadnih materijala, higijenu stanovanja, deratizaciju i drugo), često se obavlja obvezatna preventivna dezinfekcija, dezinsekcija i deratizacija, uklanjanje otpada, nadzor nad vodoopskrbom i drugim uvjetima boravka, epidemiološki nadzor te ostale aktivnosti.</w:t>
      </w:r>
    </w:p>
    <w:p w14:paraId="35939A7B" w14:textId="0FF6C0A5" w:rsidR="00B23E35" w:rsidRPr="00B23E35" w:rsidRDefault="00B23E35" w:rsidP="00737328">
      <w:pPr>
        <w:spacing w:line="276" w:lineRule="auto"/>
        <w:jc w:val="both"/>
        <w:rPr>
          <w:rFonts w:ascii="Times New Roman" w:hAnsi="Times New Roman"/>
          <w:sz w:val="24"/>
          <w:szCs w:val="24"/>
        </w:rPr>
      </w:pPr>
      <w:r w:rsidRPr="00B23E35">
        <w:rPr>
          <w:rFonts w:ascii="Times New Roman" w:hAnsi="Times New Roman"/>
          <w:sz w:val="24"/>
          <w:szCs w:val="24"/>
        </w:rPr>
        <w:t>Patronažna zdravstvena skrb, važan čimbenik u pružanju zdravstvene zaštite romskoj nacionalnoj manjini,</w:t>
      </w:r>
      <w:r w:rsidR="00706B5D">
        <w:rPr>
          <w:rFonts w:ascii="Times New Roman" w:hAnsi="Times New Roman"/>
          <w:sz w:val="24"/>
          <w:szCs w:val="24"/>
        </w:rPr>
        <w:t xml:space="preserve"> </w:t>
      </w:r>
      <w:r w:rsidRPr="00B23E35">
        <w:rPr>
          <w:rFonts w:ascii="Times New Roman" w:hAnsi="Times New Roman"/>
          <w:sz w:val="24"/>
          <w:szCs w:val="24"/>
        </w:rPr>
        <w:t>provodi se kontinuirano u okviru domova zdravlja, što je vrlo značajan i nezamjenjiv rad na područjima romskih naselja. Patronažna služba je, temeljem ugovora s Hrvatskim zavodom za zdravstveno osiguranje, dužna patronažno zbrinjavati cjelokupnu populaciju na području za koje je ugovorena, bez obzira na status osiguranika. Nažalost, unatoč provođenju higijensko-sanitarnih mjera u romskim naseljima i školama te provedbi zdravstvenog odgoja, pozitivni rezultati često izostaju zbog nemogućnosti provođenja u potpunosti adekvatnih higijenskih mjera u neurbaniziranim romskim naseljima.</w:t>
      </w:r>
    </w:p>
    <w:p w14:paraId="7A9A42FC" w14:textId="77777777" w:rsidR="00B23E35" w:rsidRPr="00B23E35" w:rsidRDefault="00B23E35" w:rsidP="00737328">
      <w:pPr>
        <w:spacing w:line="276" w:lineRule="auto"/>
        <w:jc w:val="both"/>
        <w:rPr>
          <w:rFonts w:ascii="Times New Roman" w:hAnsi="Times New Roman"/>
          <w:sz w:val="24"/>
          <w:szCs w:val="24"/>
        </w:rPr>
      </w:pPr>
      <w:r w:rsidRPr="00B23E35">
        <w:rPr>
          <w:rFonts w:ascii="Times New Roman" w:hAnsi="Times New Roman"/>
          <w:sz w:val="24"/>
          <w:szCs w:val="24"/>
        </w:rPr>
        <w:t>Imajući u vidu činjenicu da velik dio Roma zbog spomenutih specifičnosti ne koristi zajamčena prava na zdravstvenu zaštitu putem postojećeg zdravstvenog sustava, trajno rješenje za poteškoće s kojima se Romi suočavaju u ostvarivanju prava na zdravstvenu zaštitu je njihovo uključivanje u postojeći zdravstveni sustav.</w:t>
      </w:r>
    </w:p>
    <w:p w14:paraId="0B08C9BE" w14:textId="54A0403B" w:rsidR="00B23E35" w:rsidRPr="00B23E35" w:rsidRDefault="00B23E35" w:rsidP="00737328">
      <w:pPr>
        <w:spacing w:line="276" w:lineRule="auto"/>
        <w:jc w:val="both"/>
        <w:rPr>
          <w:rFonts w:ascii="Times New Roman" w:hAnsi="Times New Roman"/>
          <w:sz w:val="24"/>
          <w:szCs w:val="24"/>
        </w:rPr>
      </w:pPr>
      <w:r w:rsidRPr="00B23E35">
        <w:rPr>
          <w:rFonts w:ascii="Times New Roman" w:hAnsi="Times New Roman"/>
          <w:sz w:val="24"/>
          <w:szCs w:val="24"/>
        </w:rPr>
        <w:t xml:space="preserve">Opći i posebni ciljevi </w:t>
      </w:r>
      <w:r w:rsidR="00BD5696" w:rsidRPr="00BD5696">
        <w:rPr>
          <w:rFonts w:ascii="Times New Roman" w:hAnsi="Times New Roman"/>
          <w:i/>
          <w:sz w:val="24"/>
          <w:szCs w:val="24"/>
        </w:rPr>
        <w:t>Nacionalne strategije</w:t>
      </w:r>
      <w:r w:rsidRPr="00B23E35">
        <w:rPr>
          <w:rFonts w:ascii="Times New Roman" w:hAnsi="Times New Roman"/>
          <w:sz w:val="24"/>
          <w:szCs w:val="24"/>
        </w:rPr>
        <w:t xml:space="preserve"> definirani su u skladu s uočenim potrebama romske zajednice te na temelju iskustava u provedbi dvaju već postojećih strateških dokumenata Vlade </w:t>
      </w:r>
      <w:r w:rsidR="007F03B8">
        <w:rPr>
          <w:rFonts w:ascii="Times New Roman" w:hAnsi="Times New Roman"/>
          <w:sz w:val="24"/>
          <w:szCs w:val="24"/>
        </w:rPr>
        <w:t>Republik</w:t>
      </w:r>
      <w:r w:rsidR="00C66C32">
        <w:rPr>
          <w:rFonts w:ascii="Times New Roman" w:hAnsi="Times New Roman"/>
          <w:sz w:val="24"/>
          <w:szCs w:val="24"/>
        </w:rPr>
        <w:t>e</w:t>
      </w:r>
      <w:r w:rsidR="007F03B8">
        <w:rPr>
          <w:rFonts w:ascii="Times New Roman" w:hAnsi="Times New Roman"/>
          <w:sz w:val="24"/>
          <w:szCs w:val="24"/>
        </w:rPr>
        <w:t xml:space="preserve"> Hrvatsk</w:t>
      </w:r>
      <w:r w:rsidR="00C66C32">
        <w:rPr>
          <w:rFonts w:ascii="Times New Roman" w:hAnsi="Times New Roman"/>
          <w:sz w:val="24"/>
          <w:szCs w:val="24"/>
        </w:rPr>
        <w:t>e</w:t>
      </w:r>
      <w:r w:rsidRPr="00B23E35">
        <w:rPr>
          <w:rFonts w:ascii="Times New Roman" w:hAnsi="Times New Roman"/>
          <w:sz w:val="24"/>
          <w:szCs w:val="24"/>
        </w:rPr>
        <w:t xml:space="preserve">. Ministarstvo zdravstva je glavni nositelj mjera predviđenih za postizanje ciljeva postavljenih u strateškom području zdravstvene zaštite. S obzirom da se određene mjere ne mogu provesti u definiranom opsegu, </w:t>
      </w:r>
      <w:r>
        <w:rPr>
          <w:rFonts w:ascii="Times New Roman" w:hAnsi="Times New Roman"/>
          <w:sz w:val="24"/>
          <w:szCs w:val="24"/>
        </w:rPr>
        <w:t xml:space="preserve">Ministarstvo zdravstva je </w:t>
      </w:r>
      <w:r w:rsidRPr="00B23E35">
        <w:rPr>
          <w:rFonts w:ascii="Times New Roman" w:hAnsi="Times New Roman"/>
          <w:sz w:val="24"/>
          <w:szCs w:val="24"/>
        </w:rPr>
        <w:t xml:space="preserve">mišljenja </w:t>
      </w:r>
      <w:r>
        <w:rPr>
          <w:rFonts w:ascii="Times New Roman" w:hAnsi="Times New Roman"/>
          <w:sz w:val="24"/>
          <w:szCs w:val="24"/>
        </w:rPr>
        <w:t>kako</w:t>
      </w:r>
      <w:r w:rsidRPr="00B23E35">
        <w:rPr>
          <w:rFonts w:ascii="Times New Roman" w:hAnsi="Times New Roman"/>
          <w:sz w:val="24"/>
          <w:szCs w:val="24"/>
        </w:rPr>
        <w:t xml:space="preserve"> je potrebno pristupiti reviziji ciljeva </w:t>
      </w:r>
      <w:r w:rsidR="00BD5696" w:rsidRPr="00BD5696">
        <w:rPr>
          <w:rFonts w:ascii="Times New Roman" w:hAnsi="Times New Roman"/>
          <w:i/>
          <w:sz w:val="24"/>
          <w:szCs w:val="24"/>
        </w:rPr>
        <w:t>Nacionalne strategije</w:t>
      </w:r>
      <w:r w:rsidRPr="00B23E35">
        <w:rPr>
          <w:rFonts w:ascii="Times New Roman" w:hAnsi="Times New Roman"/>
          <w:sz w:val="24"/>
          <w:szCs w:val="24"/>
        </w:rPr>
        <w:t xml:space="preserve"> i time bolje provedbe</w:t>
      </w:r>
      <w:r w:rsidR="00706B5D">
        <w:rPr>
          <w:rFonts w:ascii="Times New Roman" w:hAnsi="Times New Roman"/>
          <w:sz w:val="24"/>
          <w:szCs w:val="24"/>
        </w:rPr>
        <w:t xml:space="preserve"> </w:t>
      </w:r>
      <w:r w:rsidRPr="00B23E35">
        <w:rPr>
          <w:rFonts w:ascii="Times New Roman" w:hAnsi="Times New Roman"/>
          <w:sz w:val="24"/>
          <w:szCs w:val="24"/>
        </w:rPr>
        <w:t xml:space="preserve">ciljeva i mjera strateških dokumenata Vlade </w:t>
      </w:r>
      <w:r w:rsidR="007F03B8">
        <w:rPr>
          <w:rFonts w:ascii="Times New Roman" w:hAnsi="Times New Roman"/>
          <w:sz w:val="24"/>
          <w:szCs w:val="24"/>
        </w:rPr>
        <w:t>Republik</w:t>
      </w:r>
      <w:r w:rsidR="00C66C32">
        <w:rPr>
          <w:rFonts w:ascii="Times New Roman" w:hAnsi="Times New Roman"/>
          <w:sz w:val="24"/>
          <w:szCs w:val="24"/>
        </w:rPr>
        <w:t>e</w:t>
      </w:r>
      <w:r w:rsidR="007F03B8">
        <w:rPr>
          <w:rFonts w:ascii="Times New Roman" w:hAnsi="Times New Roman"/>
          <w:sz w:val="24"/>
          <w:szCs w:val="24"/>
        </w:rPr>
        <w:t xml:space="preserve"> Hrvatsk</w:t>
      </w:r>
      <w:r w:rsidR="00C66C32">
        <w:rPr>
          <w:rFonts w:ascii="Times New Roman" w:hAnsi="Times New Roman"/>
          <w:sz w:val="24"/>
          <w:szCs w:val="24"/>
        </w:rPr>
        <w:t>e</w:t>
      </w:r>
      <w:r w:rsidRPr="00B23E35">
        <w:rPr>
          <w:rFonts w:ascii="Times New Roman" w:hAnsi="Times New Roman"/>
          <w:sz w:val="24"/>
          <w:szCs w:val="24"/>
        </w:rPr>
        <w:t>.</w:t>
      </w:r>
      <w:r w:rsidRPr="00F974E2">
        <w:t xml:space="preserve"> </w:t>
      </w:r>
      <w:r w:rsidRPr="00B23E35">
        <w:rPr>
          <w:rFonts w:ascii="Times New Roman" w:hAnsi="Times New Roman"/>
          <w:sz w:val="24"/>
          <w:szCs w:val="24"/>
        </w:rPr>
        <w:t xml:space="preserve">Prema nacrtu novog </w:t>
      </w:r>
      <w:r w:rsidRPr="000B40D7">
        <w:rPr>
          <w:rFonts w:ascii="Times New Roman" w:hAnsi="Times New Roman"/>
          <w:i/>
          <w:sz w:val="24"/>
          <w:szCs w:val="24"/>
        </w:rPr>
        <w:t>Akcijskog plana</w:t>
      </w:r>
      <w:r w:rsidRPr="00B23E35">
        <w:rPr>
          <w:rFonts w:ascii="Times New Roman" w:hAnsi="Times New Roman"/>
          <w:sz w:val="24"/>
          <w:szCs w:val="24"/>
        </w:rPr>
        <w:t xml:space="preserve"> koji proizlazi iz </w:t>
      </w:r>
      <w:r w:rsidR="00BD5696" w:rsidRPr="00BD5696">
        <w:rPr>
          <w:rFonts w:ascii="Times New Roman" w:hAnsi="Times New Roman"/>
          <w:i/>
          <w:sz w:val="24"/>
          <w:szCs w:val="24"/>
        </w:rPr>
        <w:t>Nacionalne strategije</w:t>
      </w:r>
      <w:r w:rsidRPr="00B23E35">
        <w:rPr>
          <w:rFonts w:ascii="Times New Roman" w:hAnsi="Times New Roman"/>
          <w:sz w:val="24"/>
          <w:szCs w:val="24"/>
        </w:rPr>
        <w:t>, predviđene su aktivnosti na operativnim provedbenim razinama u kontekstu međuresorne suradnje sustava zdravstva s drugim sustavima koje bi omogućile dobivanje određenog seta pokazatelja zdravstvenog stanja Roma preklapanjem postojećih</w:t>
      </w:r>
      <w:r w:rsidR="00706B5D">
        <w:rPr>
          <w:rFonts w:ascii="Times New Roman" w:hAnsi="Times New Roman"/>
          <w:sz w:val="24"/>
          <w:szCs w:val="24"/>
        </w:rPr>
        <w:t xml:space="preserve"> </w:t>
      </w:r>
      <w:r w:rsidRPr="00B23E35">
        <w:rPr>
          <w:rFonts w:ascii="Times New Roman" w:hAnsi="Times New Roman"/>
          <w:sz w:val="24"/>
          <w:szCs w:val="24"/>
        </w:rPr>
        <w:t>podataka u sustavima.</w:t>
      </w:r>
      <w:r w:rsidR="00706B5D">
        <w:rPr>
          <w:rFonts w:ascii="Times New Roman" w:hAnsi="Times New Roman"/>
          <w:sz w:val="24"/>
          <w:szCs w:val="24"/>
        </w:rPr>
        <w:t xml:space="preserve"> </w:t>
      </w:r>
    </w:p>
    <w:p w14:paraId="6B302BCD" w14:textId="71FBFB92" w:rsidR="00B23E35" w:rsidRPr="00B23E35" w:rsidRDefault="00B23E35" w:rsidP="00737328">
      <w:pPr>
        <w:spacing w:line="276" w:lineRule="auto"/>
        <w:jc w:val="both"/>
        <w:rPr>
          <w:rFonts w:ascii="Times New Roman" w:hAnsi="Times New Roman"/>
          <w:sz w:val="24"/>
          <w:szCs w:val="24"/>
        </w:rPr>
      </w:pPr>
      <w:r w:rsidRPr="00B23E35">
        <w:rPr>
          <w:rFonts w:ascii="Times New Roman" w:hAnsi="Times New Roman"/>
          <w:sz w:val="24"/>
          <w:szCs w:val="24"/>
        </w:rPr>
        <w:lastRenderedPageBreak/>
        <w:t xml:space="preserve">Tijekom 2018. godine Ministarstvo zdravstva je u suradnji s Hrvatskim zavodom za javno zdravstvo, Nastavnim zavodom za javno zdravstvo </w:t>
      </w:r>
      <w:r>
        <w:rPr>
          <w:rFonts w:ascii="Times New Roman" w:hAnsi="Times New Roman"/>
          <w:sz w:val="24"/>
          <w:szCs w:val="24"/>
        </w:rPr>
        <w:t>„</w:t>
      </w:r>
      <w:r w:rsidRPr="00B23E35">
        <w:rPr>
          <w:rFonts w:ascii="Times New Roman" w:hAnsi="Times New Roman"/>
          <w:sz w:val="24"/>
          <w:szCs w:val="24"/>
        </w:rPr>
        <w:t xml:space="preserve">Andrija Štampar“, </w:t>
      </w:r>
      <w:r>
        <w:rPr>
          <w:rFonts w:ascii="Times New Roman" w:hAnsi="Times New Roman"/>
          <w:sz w:val="24"/>
          <w:szCs w:val="24"/>
        </w:rPr>
        <w:t>HZZO-om</w:t>
      </w:r>
      <w:r w:rsidRPr="00B23E35">
        <w:rPr>
          <w:rFonts w:ascii="Times New Roman" w:hAnsi="Times New Roman"/>
          <w:sz w:val="24"/>
          <w:szCs w:val="24"/>
        </w:rPr>
        <w:t xml:space="preserve"> pokrenulo preventivne </w:t>
      </w:r>
      <w:proofErr w:type="spellStart"/>
      <w:r w:rsidRPr="00B23E35">
        <w:rPr>
          <w:rFonts w:ascii="Times New Roman" w:hAnsi="Times New Roman"/>
          <w:sz w:val="24"/>
          <w:szCs w:val="24"/>
        </w:rPr>
        <w:t>mamografske</w:t>
      </w:r>
      <w:proofErr w:type="spellEnd"/>
      <w:r w:rsidR="00706B5D">
        <w:rPr>
          <w:rFonts w:ascii="Times New Roman" w:hAnsi="Times New Roman"/>
          <w:sz w:val="24"/>
          <w:szCs w:val="24"/>
        </w:rPr>
        <w:t xml:space="preserve"> </w:t>
      </w:r>
      <w:r w:rsidRPr="00B23E35">
        <w:rPr>
          <w:rFonts w:ascii="Times New Roman" w:hAnsi="Times New Roman"/>
          <w:sz w:val="24"/>
          <w:szCs w:val="24"/>
        </w:rPr>
        <w:t xml:space="preserve">programe za pripadnice romske nacionalne manjine u romskim naseljima Kozari bok, </w:t>
      </w:r>
      <w:proofErr w:type="spellStart"/>
      <w:r w:rsidRPr="00B23E35">
        <w:rPr>
          <w:rFonts w:ascii="Times New Roman" w:hAnsi="Times New Roman"/>
          <w:sz w:val="24"/>
          <w:szCs w:val="24"/>
        </w:rPr>
        <w:t>Capraške</w:t>
      </w:r>
      <w:proofErr w:type="spellEnd"/>
      <w:r w:rsidRPr="00B23E35">
        <w:rPr>
          <w:rFonts w:ascii="Times New Roman" w:hAnsi="Times New Roman"/>
          <w:sz w:val="24"/>
          <w:szCs w:val="24"/>
        </w:rPr>
        <w:t xml:space="preserve"> poljane, </w:t>
      </w:r>
      <w:proofErr w:type="spellStart"/>
      <w:r w:rsidRPr="00B23E35">
        <w:rPr>
          <w:rFonts w:ascii="Times New Roman" w:hAnsi="Times New Roman"/>
          <w:sz w:val="24"/>
          <w:szCs w:val="24"/>
        </w:rPr>
        <w:t>Pribislavec</w:t>
      </w:r>
      <w:proofErr w:type="spellEnd"/>
      <w:r w:rsidRPr="00B23E35">
        <w:rPr>
          <w:rFonts w:ascii="Times New Roman" w:hAnsi="Times New Roman"/>
          <w:sz w:val="24"/>
          <w:szCs w:val="24"/>
        </w:rPr>
        <w:t xml:space="preserve"> i </w:t>
      </w:r>
      <w:proofErr w:type="spellStart"/>
      <w:r w:rsidRPr="00B23E35">
        <w:rPr>
          <w:rFonts w:ascii="Times New Roman" w:hAnsi="Times New Roman"/>
          <w:sz w:val="24"/>
          <w:szCs w:val="24"/>
        </w:rPr>
        <w:t>Parag</w:t>
      </w:r>
      <w:proofErr w:type="spellEnd"/>
      <w:r w:rsidRPr="00B23E35">
        <w:rPr>
          <w:rFonts w:ascii="Times New Roman" w:hAnsi="Times New Roman"/>
          <w:sz w:val="24"/>
          <w:szCs w:val="24"/>
        </w:rPr>
        <w:t>.</w:t>
      </w:r>
    </w:p>
    <w:p w14:paraId="320D5700" w14:textId="46838E32" w:rsidR="00B23E35" w:rsidRPr="00B23E35" w:rsidRDefault="00B23E35" w:rsidP="00737328">
      <w:pPr>
        <w:spacing w:line="276" w:lineRule="auto"/>
        <w:jc w:val="both"/>
        <w:rPr>
          <w:rFonts w:ascii="Times New Roman" w:hAnsi="Times New Roman"/>
          <w:sz w:val="24"/>
          <w:szCs w:val="24"/>
        </w:rPr>
      </w:pPr>
      <w:r w:rsidRPr="00B23E35">
        <w:rPr>
          <w:rFonts w:ascii="Times New Roman" w:hAnsi="Times New Roman"/>
          <w:sz w:val="24"/>
          <w:szCs w:val="24"/>
        </w:rPr>
        <w:t>Uz organizirani probir na karcinom dojke, pripadnice romske nacionalne manjine imale su priliku i besplatno se savjetovati o tjelesnoj masi i prehrani</w:t>
      </w:r>
      <w:r>
        <w:rPr>
          <w:rFonts w:ascii="Times New Roman" w:hAnsi="Times New Roman"/>
          <w:sz w:val="24"/>
          <w:szCs w:val="24"/>
        </w:rPr>
        <w:t>,</w:t>
      </w:r>
      <w:r w:rsidRPr="00B23E35">
        <w:rPr>
          <w:rFonts w:ascii="Times New Roman" w:hAnsi="Times New Roman"/>
          <w:sz w:val="24"/>
          <w:szCs w:val="24"/>
        </w:rPr>
        <w:t xml:space="preserve"> a u nekim naseljima (Kozari bok, </w:t>
      </w:r>
      <w:proofErr w:type="spellStart"/>
      <w:r w:rsidRPr="00B23E35">
        <w:rPr>
          <w:rFonts w:ascii="Times New Roman" w:hAnsi="Times New Roman"/>
          <w:sz w:val="24"/>
          <w:szCs w:val="24"/>
        </w:rPr>
        <w:t>Capraške</w:t>
      </w:r>
      <w:proofErr w:type="spellEnd"/>
      <w:r w:rsidRPr="00B23E35">
        <w:rPr>
          <w:rFonts w:ascii="Times New Roman" w:hAnsi="Times New Roman"/>
          <w:sz w:val="24"/>
          <w:szCs w:val="24"/>
        </w:rPr>
        <w:t xml:space="preserve"> poljane) i izmjeriti krvni tlak. U ovim naseljima pregledano je 63 žena po BI-RADS klasifikaciji. Nakon očitanja nalaza specijaliste radiologa, mamografski su nalazi poslani odslikanim ženama te sukladno nalazu mamografije, na nalazu dali upute o potrebnoj daljnjoj dijagnostičkoj obradi. Ministarstvo zdravstva će i nadalje provoditi preventivne zdravstvene preglede sve u cilju što bolje dostupnosti zdravstvenim uslugama.</w:t>
      </w:r>
    </w:p>
    <w:p w14:paraId="44CF7AD5" w14:textId="22CCE97B" w:rsidR="00B23E35" w:rsidRPr="00B23E35" w:rsidRDefault="00B23E35" w:rsidP="00737328">
      <w:pPr>
        <w:spacing w:line="276" w:lineRule="auto"/>
        <w:jc w:val="both"/>
        <w:rPr>
          <w:rFonts w:ascii="Times New Roman" w:hAnsi="Times New Roman"/>
          <w:sz w:val="24"/>
          <w:szCs w:val="24"/>
        </w:rPr>
      </w:pPr>
      <w:r w:rsidRPr="00B23E35">
        <w:rPr>
          <w:rFonts w:ascii="Times New Roman" w:hAnsi="Times New Roman"/>
          <w:sz w:val="24"/>
          <w:szCs w:val="24"/>
        </w:rPr>
        <w:t xml:space="preserve">Za provedbu </w:t>
      </w:r>
      <w:r w:rsidR="00BD5696" w:rsidRPr="00BD5696">
        <w:rPr>
          <w:rFonts w:ascii="Times New Roman" w:hAnsi="Times New Roman"/>
          <w:i/>
          <w:sz w:val="24"/>
          <w:szCs w:val="24"/>
        </w:rPr>
        <w:t>Nacionalne strategije</w:t>
      </w:r>
      <w:r>
        <w:rPr>
          <w:rFonts w:ascii="Times New Roman" w:hAnsi="Times New Roman"/>
          <w:sz w:val="24"/>
          <w:szCs w:val="24"/>
        </w:rPr>
        <w:t xml:space="preserve"> u 2018. godini</w:t>
      </w:r>
      <w:r w:rsidRPr="00B23E35">
        <w:rPr>
          <w:rFonts w:ascii="Times New Roman" w:hAnsi="Times New Roman"/>
          <w:sz w:val="24"/>
          <w:szCs w:val="24"/>
        </w:rPr>
        <w:t xml:space="preserve"> Ministarstvo zdravstva je na aktivnosti</w:t>
      </w:r>
      <w:r w:rsidR="00706B5D">
        <w:rPr>
          <w:rFonts w:ascii="Times New Roman" w:hAnsi="Times New Roman"/>
          <w:sz w:val="24"/>
          <w:szCs w:val="24"/>
        </w:rPr>
        <w:t xml:space="preserve"> </w:t>
      </w:r>
      <w:r w:rsidRPr="00B23E35">
        <w:rPr>
          <w:rFonts w:ascii="Times New Roman" w:hAnsi="Times New Roman"/>
          <w:sz w:val="24"/>
          <w:szCs w:val="24"/>
        </w:rPr>
        <w:t>A 789006 kontu 323 osiguralo 40.000,00 kn.</w:t>
      </w:r>
    </w:p>
    <w:p w14:paraId="12A9BD12" w14:textId="76839983" w:rsidR="004F20A6" w:rsidRDefault="00B23E35" w:rsidP="004063C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Nadalje,</w:t>
      </w:r>
      <w:r w:rsidR="00BC6456">
        <w:rPr>
          <w:rFonts w:ascii="Times New Roman" w:hAnsi="Times New Roman" w:cs="Times New Roman"/>
          <w:sz w:val="24"/>
          <w:szCs w:val="24"/>
        </w:rPr>
        <w:t xml:space="preserve"> posredstvom </w:t>
      </w:r>
      <w:r>
        <w:rPr>
          <w:rFonts w:ascii="Times New Roman" w:hAnsi="Times New Roman" w:cs="Times New Roman"/>
          <w:sz w:val="24"/>
          <w:szCs w:val="24"/>
        </w:rPr>
        <w:t xml:space="preserve">Ministarstva zdravstva </w:t>
      </w:r>
      <w:r w:rsidR="00BC6456">
        <w:rPr>
          <w:rFonts w:ascii="Times New Roman" w:hAnsi="Times New Roman" w:cs="Times New Roman"/>
          <w:sz w:val="24"/>
          <w:szCs w:val="24"/>
        </w:rPr>
        <w:t xml:space="preserve">dostavljena </w:t>
      </w:r>
      <w:r>
        <w:rPr>
          <w:rFonts w:ascii="Times New Roman" w:hAnsi="Times New Roman" w:cs="Times New Roman"/>
          <w:sz w:val="24"/>
          <w:szCs w:val="24"/>
        </w:rPr>
        <w:t xml:space="preserve">su </w:t>
      </w:r>
      <w:r w:rsidR="00BC6456">
        <w:rPr>
          <w:rFonts w:ascii="Times New Roman" w:hAnsi="Times New Roman" w:cs="Times New Roman"/>
          <w:sz w:val="24"/>
          <w:szCs w:val="24"/>
        </w:rPr>
        <w:t xml:space="preserve">izvješća jedinica područne (regionalne) samouprave. </w:t>
      </w:r>
    </w:p>
    <w:p w14:paraId="01A7F74C" w14:textId="77777777" w:rsidR="00E010F4" w:rsidRDefault="00E010F4" w:rsidP="004063CF">
      <w:pPr>
        <w:spacing w:after="0" w:line="276" w:lineRule="auto"/>
        <w:jc w:val="both"/>
        <w:rPr>
          <w:rFonts w:ascii="Times New Roman" w:hAnsi="Times New Roman" w:cs="Times New Roman"/>
          <w:sz w:val="24"/>
          <w:szCs w:val="24"/>
        </w:rPr>
      </w:pPr>
    </w:p>
    <w:p w14:paraId="23C6D3BC" w14:textId="07000432" w:rsidR="00E010F4" w:rsidRDefault="00E010F4" w:rsidP="004063C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Primorsko-goranska županija izvještava o provedbi programa </w:t>
      </w:r>
      <w:r>
        <w:rPr>
          <w:rFonts w:ascii="Times New Roman" w:hAnsi="Times New Roman" w:cs="Times New Roman"/>
          <w:i/>
          <w:sz w:val="24"/>
          <w:szCs w:val="24"/>
        </w:rPr>
        <w:t>Sigurnost zdravlja i pravo na zdravstvene usluge – provedba Nacionalne st</w:t>
      </w:r>
      <w:r w:rsidR="00D74D89">
        <w:rPr>
          <w:rFonts w:ascii="Times New Roman" w:hAnsi="Times New Roman" w:cs="Times New Roman"/>
          <w:i/>
          <w:sz w:val="24"/>
          <w:szCs w:val="24"/>
        </w:rPr>
        <w:t>rategije za uključivanje Roma, z</w:t>
      </w:r>
      <w:r>
        <w:rPr>
          <w:rFonts w:ascii="Times New Roman" w:hAnsi="Times New Roman" w:cs="Times New Roman"/>
          <w:i/>
          <w:sz w:val="24"/>
          <w:szCs w:val="24"/>
        </w:rPr>
        <w:t>a razdoblje od 2013. – 2020. – zdravstvena zaštita</w:t>
      </w:r>
      <w:r>
        <w:rPr>
          <w:rFonts w:ascii="Times New Roman" w:hAnsi="Times New Roman" w:cs="Times New Roman"/>
          <w:sz w:val="24"/>
          <w:szCs w:val="24"/>
        </w:rPr>
        <w:t xml:space="preserve"> </w:t>
      </w:r>
      <w:r w:rsidR="009055B6">
        <w:rPr>
          <w:rFonts w:ascii="Times New Roman" w:hAnsi="Times New Roman" w:cs="Times New Roman"/>
          <w:sz w:val="24"/>
          <w:szCs w:val="24"/>
        </w:rPr>
        <w:t xml:space="preserve">(u daljnjem tekstu: </w:t>
      </w:r>
      <w:r w:rsidR="009055B6" w:rsidRPr="000B40D7">
        <w:rPr>
          <w:rFonts w:ascii="Times New Roman" w:hAnsi="Times New Roman" w:cs="Times New Roman"/>
          <w:i/>
          <w:sz w:val="24"/>
          <w:szCs w:val="24"/>
        </w:rPr>
        <w:t>Program</w:t>
      </w:r>
      <w:r w:rsidR="009055B6">
        <w:rPr>
          <w:rFonts w:ascii="Times New Roman" w:hAnsi="Times New Roman" w:cs="Times New Roman"/>
          <w:sz w:val="24"/>
          <w:szCs w:val="24"/>
        </w:rPr>
        <w:t xml:space="preserve">) </w:t>
      </w:r>
      <w:r>
        <w:rPr>
          <w:rFonts w:ascii="Times New Roman" w:hAnsi="Times New Roman" w:cs="Times New Roman"/>
          <w:sz w:val="24"/>
          <w:szCs w:val="24"/>
        </w:rPr>
        <w:t>koji se provodi kroz djelatnosti Nastavnog zavoda za javno zdravstvo Primorsko-goranske županije</w:t>
      </w:r>
      <w:r w:rsidR="00B11E0E">
        <w:rPr>
          <w:rFonts w:ascii="Times New Roman" w:hAnsi="Times New Roman" w:cs="Times New Roman"/>
          <w:sz w:val="24"/>
          <w:szCs w:val="24"/>
        </w:rPr>
        <w:t xml:space="preserve"> (u daljnjem tekstu: Zavod)</w:t>
      </w:r>
      <w:r>
        <w:rPr>
          <w:rFonts w:ascii="Times New Roman" w:hAnsi="Times New Roman" w:cs="Times New Roman"/>
          <w:sz w:val="24"/>
          <w:szCs w:val="24"/>
        </w:rPr>
        <w:t xml:space="preserve">. </w:t>
      </w:r>
    </w:p>
    <w:p w14:paraId="22540E12" w14:textId="43DBC38A" w:rsidR="009055B6" w:rsidRDefault="009055B6" w:rsidP="004063C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Tijekom 2018. godine </w:t>
      </w:r>
      <w:r w:rsidRPr="000B40D7">
        <w:rPr>
          <w:rFonts w:ascii="Times New Roman" w:hAnsi="Times New Roman" w:cs="Times New Roman"/>
          <w:i/>
          <w:sz w:val="24"/>
          <w:szCs w:val="24"/>
        </w:rPr>
        <w:t>Programom</w:t>
      </w:r>
      <w:r>
        <w:rPr>
          <w:rFonts w:ascii="Times New Roman" w:hAnsi="Times New Roman" w:cs="Times New Roman"/>
          <w:sz w:val="24"/>
          <w:szCs w:val="24"/>
        </w:rPr>
        <w:t xml:space="preserve"> predviđene mjere provođene su u ukupno 13 naselja s nedostatnim higijenskim i komunalnim uvjetima gdje pretežno živi stanovništvo romskog podrijetla. Od ukupno 13 naselja, 4 su na području Grada Rijeke (naselja </w:t>
      </w:r>
      <w:proofErr w:type="spellStart"/>
      <w:r>
        <w:rPr>
          <w:rFonts w:ascii="Times New Roman" w:hAnsi="Times New Roman" w:cs="Times New Roman"/>
          <w:sz w:val="24"/>
          <w:szCs w:val="24"/>
        </w:rPr>
        <w:t>Rujevica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Plase</w:t>
      </w:r>
      <w:proofErr w:type="spellEnd"/>
      <w:r>
        <w:rPr>
          <w:rFonts w:ascii="Times New Roman" w:hAnsi="Times New Roman" w:cs="Times New Roman"/>
          <w:sz w:val="24"/>
          <w:szCs w:val="24"/>
        </w:rPr>
        <w:t xml:space="preserve">), Mario </w:t>
      </w:r>
      <w:proofErr w:type="spellStart"/>
      <w:r>
        <w:rPr>
          <w:rFonts w:ascii="Times New Roman" w:hAnsi="Times New Roman" w:cs="Times New Roman"/>
          <w:sz w:val="24"/>
          <w:szCs w:val="24"/>
        </w:rPr>
        <w:t>Gennari</w:t>
      </w:r>
      <w:proofErr w:type="spellEnd"/>
      <w:r>
        <w:rPr>
          <w:rFonts w:ascii="Times New Roman" w:hAnsi="Times New Roman" w:cs="Times New Roman"/>
          <w:sz w:val="24"/>
          <w:szCs w:val="24"/>
        </w:rPr>
        <w:t xml:space="preserve">, Mihačeva Draga i </w:t>
      </w:r>
      <w:proofErr w:type="spellStart"/>
      <w:r>
        <w:rPr>
          <w:rFonts w:ascii="Times New Roman" w:hAnsi="Times New Roman" w:cs="Times New Roman"/>
          <w:sz w:val="24"/>
          <w:szCs w:val="24"/>
        </w:rPr>
        <w:t>Paškinovac</w:t>
      </w:r>
      <w:proofErr w:type="spellEnd"/>
      <w:r>
        <w:rPr>
          <w:rFonts w:ascii="Times New Roman" w:hAnsi="Times New Roman" w:cs="Times New Roman"/>
          <w:sz w:val="24"/>
          <w:szCs w:val="24"/>
        </w:rPr>
        <w:t xml:space="preserve">), 6 na području gradova i općina Gorskog kotara (naselja Dedin, Lučice, </w:t>
      </w:r>
      <w:proofErr w:type="spellStart"/>
      <w:r>
        <w:rPr>
          <w:rFonts w:ascii="Times New Roman" w:hAnsi="Times New Roman" w:cs="Times New Roman"/>
          <w:sz w:val="24"/>
          <w:szCs w:val="24"/>
        </w:rPr>
        <w:t>Zapolje</w:t>
      </w:r>
      <w:proofErr w:type="spellEnd"/>
      <w:r>
        <w:rPr>
          <w:rFonts w:ascii="Times New Roman" w:hAnsi="Times New Roman" w:cs="Times New Roman"/>
          <w:sz w:val="24"/>
          <w:szCs w:val="24"/>
        </w:rPr>
        <w:t xml:space="preserve"> kod Broda na Kupi, Gusti Laz kod Broda na Kupi koja pripadaju Gradu Delnicama; Vaktarina kod Broda na Kupi koje pripada Općini Brod Moravice te Ponikve kod Tršća koje pripada Gradu Čabru), 1 na području otoka Krka (Homutno na području Općine Omišalj) te 2 naselja (Mahala na području Grada Crikvenice i Bahalin na području Grada Novog Vinodolskog) na području Ispostave Crikvenica. </w:t>
      </w:r>
    </w:p>
    <w:p w14:paraId="460E9C3F" w14:textId="77777777" w:rsidR="00AE4610" w:rsidRDefault="00AE4610" w:rsidP="004063CF">
      <w:pPr>
        <w:spacing w:after="0" w:line="276" w:lineRule="auto"/>
        <w:jc w:val="both"/>
        <w:rPr>
          <w:rFonts w:ascii="Times New Roman" w:hAnsi="Times New Roman" w:cs="Times New Roman"/>
          <w:sz w:val="24"/>
          <w:szCs w:val="24"/>
        </w:rPr>
      </w:pPr>
    </w:p>
    <w:p w14:paraId="221CB3D3" w14:textId="33854CE6" w:rsidR="00147E46" w:rsidRDefault="00147E46" w:rsidP="004063C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Aktivnosti provođene tijekom 2018. godine bile su: provedba i povećanje cjepnog obuhvata prema programu obvezne imunizacije; nadzor nad provedbom preventivnih mjera</w:t>
      </w:r>
      <w:r w:rsidR="00B11E0E">
        <w:rPr>
          <w:rFonts w:ascii="Times New Roman" w:hAnsi="Times New Roman" w:cs="Times New Roman"/>
          <w:sz w:val="24"/>
          <w:szCs w:val="24"/>
        </w:rPr>
        <w:t xml:space="preserve"> dezin</w:t>
      </w:r>
      <w:r w:rsidR="00A6631D">
        <w:rPr>
          <w:rFonts w:ascii="Times New Roman" w:hAnsi="Times New Roman" w:cs="Times New Roman"/>
          <w:sz w:val="24"/>
          <w:szCs w:val="24"/>
        </w:rPr>
        <w:t>fekcije, dezinsekcije i deratizacije (u daljnjem tekstu: DDD mjere)</w:t>
      </w:r>
      <w:r>
        <w:rPr>
          <w:rFonts w:ascii="Times New Roman" w:hAnsi="Times New Roman" w:cs="Times New Roman"/>
          <w:sz w:val="24"/>
          <w:szCs w:val="24"/>
        </w:rPr>
        <w:t xml:space="preserve">; provođenje edukacija i informiranja o higijenskim navikama; zdravstveno-ekološki monitoring putem kontrola zdravstvene ispravnosti vode za piće; individualni i grupni razgovori na odabrane teme (intimna higijena, odgovorno spolno ponašanje, važnost redovitih ginekoloških pregleda, trudnoća i porod, emotivni i psihološki aspekt spolnosti), podjela i komentiranje edukativnih materijala radi ukazivanja na ključne preventivne i javnozdravstvene aspekte očuvanja reproduktivnog zdravlja, uz uključivanje djevojčica školske dobi, mladih majki i trudnica; individualni i grupni razgovori o nenasilnoj komunikaciji na temu grupa za potporu: ŠKOLA je IN – podrška osnovnoškolcima i srednjoškolcima za završavanje školovanja, NE nasilju – prevencija nasilja </w:t>
      </w:r>
      <w:r>
        <w:rPr>
          <w:rFonts w:ascii="Times New Roman" w:hAnsi="Times New Roman" w:cs="Times New Roman"/>
          <w:sz w:val="24"/>
          <w:szCs w:val="24"/>
        </w:rPr>
        <w:lastRenderedPageBreak/>
        <w:t xml:space="preserve">u obitelji, NE nasilju – prevencija nasilja u mladenačkim vezama; </w:t>
      </w:r>
      <w:proofErr w:type="spellStart"/>
      <w:r>
        <w:rPr>
          <w:rFonts w:ascii="Times New Roman" w:hAnsi="Times New Roman" w:cs="Times New Roman"/>
          <w:sz w:val="24"/>
          <w:szCs w:val="24"/>
        </w:rPr>
        <w:t>skrining</w:t>
      </w:r>
      <w:proofErr w:type="spellEnd"/>
      <w:r>
        <w:rPr>
          <w:rFonts w:ascii="Times New Roman" w:hAnsi="Times New Roman" w:cs="Times New Roman"/>
          <w:sz w:val="24"/>
          <w:szCs w:val="24"/>
        </w:rPr>
        <w:t xml:space="preserve"> hipertenzije prilikom svakog obilaska uz zdravstvene savjete i eventualno pisani liječnički nalaz; edukacija radi povećanja znanja i svjesnosti o rizicima krvlju i spolno prenosivih bolesti (HIV, virusni hepatitisi) te razvijanje </w:t>
      </w:r>
      <w:proofErr w:type="spellStart"/>
      <w:r>
        <w:rPr>
          <w:rFonts w:ascii="Times New Roman" w:hAnsi="Times New Roman" w:cs="Times New Roman"/>
          <w:sz w:val="24"/>
          <w:szCs w:val="24"/>
        </w:rPr>
        <w:t>protektivnog</w:t>
      </w:r>
      <w:proofErr w:type="spellEnd"/>
      <w:r>
        <w:rPr>
          <w:rFonts w:ascii="Times New Roman" w:hAnsi="Times New Roman" w:cs="Times New Roman"/>
          <w:sz w:val="24"/>
          <w:szCs w:val="24"/>
        </w:rPr>
        <w:t xml:space="preserve"> ponašanja prilikom izazova rizičnih ponašanja (konzumacije opojnih droga i ulaska u rizične spolne odnose). </w:t>
      </w:r>
    </w:p>
    <w:p w14:paraId="398CE7E4" w14:textId="77777777" w:rsidR="00AE4610" w:rsidRDefault="00AE4610" w:rsidP="004063CF">
      <w:pPr>
        <w:spacing w:after="0" w:line="276" w:lineRule="auto"/>
        <w:jc w:val="both"/>
        <w:rPr>
          <w:rFonts w:ascii="Times New Roman" w:hAnsi="Times New Roman" w:cs="Times New Roman"/>
          <w:sz w:val="24"/>
          <w:szCs w:val="24"/>
        </w:rPr>
      </w:pPr>
    </w:p>
    <w:p w14:paraId="46BE318E" w14:textId="12142D7F" w:rsidR="00147E46" w:rsidRDefault="00147E46" w:rsidP="004063C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Na temelju podataka iz uzorka i po provedenoj terenskoj akciji cijepljenja, cjepni obuhvat predškolske i školske djece Roma na godišnjoj razini iznosi oko 67% potpuno i 24% nepotpuno. Prilikom terenskih </w:t>
      </w:r>
      <w:r w:rsidR="00977653">
        <w:rPr>
          <w:rFonts w:ascii="Times New Roman" w:hAnsi="Times New Roman" w:cs="Times New Roman"/>
          <w:sz w:val="24"/>
          <w:szCs w:val="24"/>
        </w:rPr>
        <w:t xml:space="preserve">obilazaka i edukacija roditelji se redovito educiraju o potrebi i načinu provođenja cijepljenja. Zbog slabe procijepljenosti romskog stanovništva Gorskog kotara organizirana je akcija terenskog cijepljenja u naseljima Dedin I, Dedin II i Brod na Kupi. Tom prilikom je protiv </w:t>
      </w:r>
      <w:r w:rsidR="00977653" w:rsidRPr="00ED2ABB">
        <w:rPr>
          <w:rFonts w:ascii="Times New Roman" w:hAnsi="Times New Roman" w:cs="Times New Roman"/>
          <w:i/>
          <w:sz w:val="24"/>
          <w:szCs w:val="24"/>
        </w:rPr>
        <w:t>Morbila</w:t>
      </w:r>
      <w:r w:rsidR="00977653">
        <w:rPr>
          <w:rFonts w:ascii="Times New Roman" w:hAnsi="Times New Roman" w:cs="Times New Roman"/>
          <w:sz w:val="24"/>
          <w:szCs w:val="24"/>
        </w:rPr>
        <w:t xml:space="preserve">, </w:t>
      </w:r>
      <w:proofErr w:type="spellStart"/>
      <w:r w:rsidR="00977653" w:rsidRPr="00ED2ABB">
        <w:rPr>
          <w:rFonts w:ascii="Times New Roman" w:hAnsi="Times New Roman" w:cs="Times New Roman"/>
          <w:i/>
          <w:sz w:val="24"/>
          <w:szCs w:val="24"/>
        </w:rPr>
        <w:t>Parotitisa</w:t>
      </w:r>
      <w:proofErr w:type="spellEnd"/>
      <w:r w:rsidR="00977653">
        <w:rPr>
          <w:rFonts w:ascii="Times New Roman" w:hAnsi="Times New Roman" w:cs="Times New Roman"/>
          <w:sz w:val="24"/>
          <w:szCs w:val="24"/>
        </w:rPr>
        <w:t xml:space="preserve">, </w:t>
      </w:r>
      <w:r w:rsidR="00977653" w:rsidRPr="00ED2ABB">
        <w:rPr>
          <w:rFonts w:ascii="Times New Roman" w:hAnsi="Times New Roman" w:cs="Times New Roman"/>
          <w:i/>
          <w:sz w:val="24"/>
          <w:szCs w:val="24"/>
        </w:rPr>
        <w:t>Rubeole</w:t>
      </w:r>
      <w:r w:rsidR="00977653">
        <w:rPr>
          <w:rFonts w:ascii="Times New Roman" w:hAnsi="Times New Roman" w:cs="Times New Roman"/>
          <w:sz w:val="24"/>
          <w:szCs w:val="24"/>
        </w:rPr>
        <w:t xml:space="preserve">, </w:t>
      </w:r>
      <w:r w:rsidR="00977653" w:rsidRPr="00ED2ABB">
        <w:rPr>
          <w:rFonts w:ascii="Times New Roman" w:hAnsi="Times New Roman" w:cs="Times New Roman"/>
          <w:i/>
          <w:sz w:val="24"/>
          <w:szCs w:val="24"/>
        </w:rPr>
        <w:t>Difterije</w:t>
      </w:r>
      <w:r w:rsidR="00977653">
        <w:rPr>
          <w:rFonts w:ascii="Times New Roman" w:hAnsi="Times New Roman" w:cs="Times New Roman"/>
          <w:sz w:val="24"/>
          <w:szCs w:val="24"/>
        </w:rPr>
        <w:t xml:space="preserve">, </w:t>
      </w:r>
      <w:proofErr w:type="spellStart"/>
      <w:r w:rsidR="00977653" w:rsidRPr="00ED2ABB">
        <w:rPr>
          <w:rFonts w:ascii="Times New Roman" w:hAnsi="Times New Roman" w:cs="Times New Roman"/>
          <w:i/>
          <w:sz w:val="24"/>
          <w:szCs w:val="24"/>
        </w:rPr>
        <w:t>Perisisa</w:t>
      </w:r>
      <w:proofErr w:type="spellEnd"/>
      <w:r w:rsidR="00977653">
        <w:rPr>
          <w:rFonts w:ascii="Times New Roman" w:hAnsi="Times New Roman" w:cs="Times New Roman"/>
          <w:sz w:val="24"/>
          <w:szCs w:val="24"/>
        </w:rPr>
        <w:t xml:space="preserve">, </w:t>
      </w:r>
      <w:r w:rsidR="00977653" w:rsidRPr="00ED2ABB">
        <w:rPr>
          <w:rFonts w:ascii="Times New Roman" w:hAnsi="Times New Roman" w:cs="Times New Roman"/>
          <w:i/>
          <w:sz w:val="24"/>
          <w:szCs w:val="24"/>
        </w:rPr>
        <w:t>Hepatitisa B</w:t>
      </w:r>
      <w:r w:rsidR="00977653">
        <w:rPr>
          <w:rFonts w:ascii="Times New Roman" w:hAnsi="Times New Roman" w:cs="Times New Roman"/>
          <w:sz w:val="24"/>
          <w:szCs w:val="24"/>
        </w:rPr>
        <w:t xml:space="preserve">, </w:t>
      </w:r>
      <w:r w:rsidR="00977653" w:rsidRPr="00ED2ABB">
        <w:rPr>
          <w:rFonts w:ascii="Times New Roman" w:hAnsi="Times New Roman" w:cs="Times New Roman"/>
          <w:i/>
          <w:sz w:val="24"/>
          <w:szCs w:val="24"/>
        </w:rPr>
        <w:t>Poliomijelitisa</w:t>
      </w:r>
      <w:r w:rsidR="00977653">
        <w:rPr>
          <w:rFonts w:ascii="Times New Roman" w:hAnsi="Times New Roman" w:cs="Times New Roman"/>
          <w:sz w:val="24"/>
          <w:szCs w:val="24"/>
        </w:rPr>
        <w:t xml:space="preserve"> i </w:t>
      </w:r>
      <w:proofErr w:type="spellStart"/>
      <w:r w:rsidR="00977653" w:rsidRPr="00ED2ABB">
        <w:rPr>
          <w:rFonts w:ascii="Times New Roman" w:hAnsi="Times New Roman" w:cs="Times New Roman"/>
          <w:i/>
          <w:sz w:val="24"/>
          <w:szCs w:val="24"/>
        </w:rPr>
        <w:t>Hemofilusa</w:t>
      </w:r>
      <w:proofErr w:type="spellEnd"/>
      <w:r w:rsidR="00977653" w:rsidRPr="00ED2ABB">
        <w:rPr>
          <w:rFonts w:ascii="Times New Roman" w:hAnsi="Times New Roman" w:cs="Times New Roman"/>
          <w:i/>
          <w:sz w:val="24"/>
          <w:szCs w:val="24"/>
        </w:rPr>
        <w:t xml:space="preserve"> </w:t>
      </w:r>
      <w:proofErr w:type="spellStart"/>
      <w:r w:rsidR="00977653" w:rsidRPr="00ED2ABB">
        <w:rPr>
          <w:rFonts w:ascii="Times New Roman" w:hAnsi="Times New Roman" w:cs="Times New Roman"/>
          <w:i/>
          <w:sz w:val="24"/>
          <w:szCs w:val="24"/>
        </w:rPr>
        <w:t>influenze</w:t>
      </w:r>
      <w:proofErr w:type="spellEnd"/>
      <w:r w:rsidR="00977653" w:rsidRPr="00ED2ABB">
        <w:rPr>
          <w:rFonts w:ascii="Times New Roman" w:hAnsi="Times New Roman" w:cs="Times New Roman"/>
          <w:i/>
          <w:sz w:val="24"/>
          <w:szCs w:val="24"/>
        </w:rPr>
        <w:t xml:space="preserve"> tipa B</w:t>
      </w:r>
      <w:r w:rsidR="00977653">
        <w:rPr>
          <w:rFonts w:ascii="Times New Roman" w:hAnsi="Times New Roman" w:cs="Times New Roman"/>
          <w:sz w:val="24"/>
          <w:szCs w:val="24"/>
        </w:rPr>
        <w:t xml:space="preserve"> cijepljeno 14 djece predškolskog uzrasta. </w:t>
      </w:r>
      <w:r w:rsidR="00B11E0E">
        <w:rPr>
          <w:rFonts w:ascii="Times New Roman" w:hAnsi="Times New Roman" w:cs="Times New Roman"/>
          <w:sz w:val="24"/>
          <w:szCs w:val="24"/>
        </w:rPr>
        <w:t>Zbog aktivne tuberkuloze pluća jedne stanovnice Gustog Laza kod Broda na Kupi i neodgovarajućih životnih uvjeta devetero njezine djece smješteno je u dječje domove i provedene su preventivne mjere.</w:t>
      </w:r>
    </w:p>
    <w:p w14:paraId="6DA8E8D9" w14:textId="77777777" w:rsidR="00AE4610" w:rsidRDefault="00AE4610" w:rsidP="004063CF">
      <w:pPr>
        <w:spacing w:after="0" w:line="276" w:lineRule="auto"/>
        <w:jc w:val="both"/>
        <w:rPr>
          <w:rFonts w:ascii="Times New Roman" w:hAnsi="Times New Roman" w:cs="Times New Roman"/>
          <w:sz w:val="24"/>
          <w:szCs w:val="24"/>
        </w:rPr>
      </w:pPr>
    </w:p>
    <w:p w14:paraId="5A314238" w14:textId="0179DAE9" w:rsidR="00B11E0E" w:rsidRPr="00E010F4" w:rsidRDefault="00B11E0E" w:rsidP="004063C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U svakome od naselja s nedostatnim higijenskim i komunalnim uvjetima, u kojima pretežno živi stanovništvo romskog podrijetla, provedena je proljetna akcija DDD. Prije svake akcije djelatnici Zavoda proveli su izvid radi stvaranja preduvjeta za akciju. Također, tijekom ili neposredno poslije akcije DDD proveden je i stručni nadzor nad provedbom mjera, učincima mjera i </w:t>
      </w:r>
      <w:proofErr w:type="spellStart"/>
      <w:r>
        <w:rPr>
          <w:rFonts w:ascii="Times New Roman" w:hAnsi="Times New Roman" w:cs="Times New Roman"/>
          <w:sz w:val="24"/>
          <w:szCs w:val="24"/>
        </w:rPr>
        <w:t>infestacijom</w:t>
      </w:r>
      <w:proofErr w:type="spellEnd"/>
      <w:r>
        <w:rPr>
          <w:rFonts w:ascii="Times New Roman" w:hAnsi="Times New Roman" w:cs="Times New Roman"/>
          <w:sz w:val="24"/>
          <w:szCs w:val="24"/>
        </w:rPr>
        <w:t xml:space="preserve"> vektora zaraznih bolesti. Uz to, u naseljima je započet monitoring komaraca radi indikacija za redovite i eventualne izvanredne mjere dezinsekcije tijekom trajanja sezone. Ukupno je u 13 naselja na području Primorsko-goranske županije provedeno 39 DDD akcija te je prilikom izvida i stručnih nadzora provedena i edukacija o komunalnoj higijeni, važnosti odvoza smeća te potrebi i načinu smanjenja populacije komaraca. </w:t>
      </w:r>
    </w:p>
    <w:p w14:paraId="7C36D1F3" w14:textId="7EBC9DBE" w:rsidR="00EB7C78" w:rsidRDefault="00A6631D" w:rsidP="004063C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Analiza uvjeta i promjena izvršena prije provedbe DDD mjera na području Grada Rijeke ukazala je na lošije sanitarno-higijensko uvjete u naseljima s pretežnim stanovništvom romskog podrijetla te su, primjerice, evidentirani: vodoopskrba riješena priključkom na javni gradski vodovod, a preko više brojila improviziranim cijevima distribuira se do potrošača; nedostatak kanalizacije i neredovito pražnjenje septičkih jama (valja istaknuti kako je pražnjenje septičkih jama bilo redovito u svim domaćinstvima dok je pražnjenje plaćao Grad Rijeka (do 2010. g</w:t>
      </w:r>
      <w:r w:rsidR="00AB0BC2">
        <w:rPr>
          <w:rFonts w:ascii="Times New Roman" w:hAnsi="Times New Roman" w:cs="Times New Roman"/>
          <w:sz w:val="24"/>
          <w:szCs w:val="24"/>
        </w:rPr>
        <w:t>odine</w:t>
      </w:r>
      <w:r>
        <w:rPr>
          <w:rFonts w:ascii="Times New Roman" w:hAnsi="Times New Roman" w:cs="Times New Roman"/>
          <w:sz w:val="24"/>
          <w:szCs w:val="24"/>
        </w:rPr>
        <w:t>), odnosno kada je taj trošak bio ukalkuliran u račun za vodu, a od veljače 2014. g</w:t>
      </w:r>
      <w:r w:rsidR="00AB0BC2">
        <w:rPr>
          <w:rFonts w:ascii="Times New Roman" w:hAnsi="Times New Roman" w:cs="Times New Roman"/>
          <w:sz w:val="24"/>
          <w:szCs w:val="24"/>
        </w:rPr>
        <w:t>odine</w:t>
      </w:r>
      <w:r>
        <w:rPr>
          <w:rFonts w:ascii="Times New Roman" w:hAnsi="Times New Roman" w:cs="Times New Roman"/>
          <w:sz w:val="24"/>
          <w:szCs w:val="24"/>
        </w:rPr>
        <w:t xml:space="preserve"> učestalost pražnjenja smanjuje se jer se isto počelo vlasnicima naplaćivati po kubiku sadržaja); češće pojavljivanje nenastanjenih objekata, koji su pogodni za zadržavanje i razmnožavanje vektora zaraznih bolesti, no predstavljaju i prijetnju po ljudski život zbog urušavanja; otpad se neadekvatno odlaže iako su dostupni zatvoreni spremnici za komunalni otpad i otvoreni spremnici za glomazni otpad; veća prisutnost pasa i mačaka u naseljima i blizini kuća, za većinu kojih nisu poznati vlasnici te nije poznato je su li životinje cijepljene i </w:t>
      </w:r>
      <w:proofErr w:type="spellStart"/>
      <w:r>
        <w:rPr>
          <w:rFonts w:ascii="Times New Roman" w:hAnsi="Times New Roman" w:cs="Times New Roman"/>
          <w:sz w:val="24"/>
          <w:szCs w:val="24"/>
        </w:rPr>
        <w:t>mikročipirane</w:t>
      </w:r>
      <w:proofErr w:type="spellEnd"/>
      <w:r>
        <w:rPr>
          <w:rFonts w:ascii="Times New Roman" w:hAnsi="Times New Roman" w:cs="Times New Roman"/>
          <w:sz w:val="24"/>
          <w:szCs w:val="24"/>
        </w:rPr>
        <w:t>; držanje domaćih životinja (većinom perad, ovce, koze)</w:t>
      </w:r>
      <w:r w:rsidR="00EB7C78">
        <w:rPr>
          <w:rFonts w:ascii="Times New Roman" w:hAnsi="Times New Roman" w:cs="Times New Roman"/>
          <w:sz w:val="24"/>
          <w:szCs w:val="24"/>
        </w:rPr>
        <w:t xml:space="preserve"> u suprotnosti s Odlukom o komunalnom redu Grada Rijeke i suprotno pravilima </w:t>
      </w:r>
      <w:proofErr w:type="spellStart"/>
      <w:r w:rsidR="00EB7C78">
        <w:rPr>
          <w:rFonts w:ascii="Times New Roman" w:hAnsi="Times New Roman" w:cs="Times New Roman"/>
          <w:sz w:val="24"/>
          <w:szCs w:val="24"/>
        </w:rPr>
        <w:t>zoohigijene</w:t>
      </w:r>
      <w:proofErr w:type="spellEnd"/>
      <w:r w:rsidR="00EB7C78">
        <w:rPr>
          <w:rFonts w:ascii="Times New Roman" w:hAnsi="Times New Roman" w:cs="Times New Roman"/>
          <w:sz w:val="24"/>
          <w:szCs w:val="24"/>
        </w:rPr>
        <w:t xml:space="preserve">. </w:t>
      </w:r>
    </w:p>
    <w:p w14:paraId="15E81838" w14:textId="77777777" w:rsidR="00EB7C78" w:rsidRDefault="00EB7C78" w:rsidP="004063C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Grad Rijeka svake godine, zbog postizanja boljih sanitarno-higijenskih uvjeta u 'romskim' naseljima osigurava sredstva za održavanje čistoće unutar naselja, sanaciju divljih odlagališta </w:t>
      </w:r>
      <w:r>
        <w:rPr>
          <w:rFonts w:ascii="Times New Roman" w:hAnsi="Times New Roman" w:cs="Times New Roman"/>
          <w:sz w:val="24"/>
          <w:szCs w:val="24"/>
        </w:rPr>
        <w:lastRenderedPageBreak/>
        <w:t xml:space="preserve">unutar naselja, pražnjenje kontejnera za komunalnih i glomazni otpad, provođenje ekoloških akcija i provođenje DDD mjera. </w:t>
      </w:r>
    </w:p>
    <w:p w14:paraId="7EDE89A3" w14:textId="77777777" w:rsidR="00EB7C78" w:rsidRDefault="00EB7C78" w:rsidP="004063C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Stručnim nadzorom nad provedbom DDD mjera koji se provodi na području cijelog Grada Rijeke utvrđeno je da se </w:t>
      </w:r>
      <w:proofErr w:type="spellStart"/>
      <w:r>
        <w:rPr>
          <w:rFonts w:ascii="Times New Roman" w:hAnsi="Times New Roman" w:cs="Times New Roman"/>
          <w:sz w:val="24"/>
          <w:szCs w:val="24"/>
        </w:rPr>
        <w:t>infestacija</w:t>
      </w:r>
      <w:proofErr w:type="spellEnd"/>
      <w:r>
        <w:rPr>
          <w:rFonts w:ascii="Times New Roman" w:hAnsi="Times New Roman" w:cs="Times New Roman"/>
          <w:sz w:val="24"/>
          <w:szCs w:val="24"/>
        </w:rPr>
        <w:t xml:space="preserve"> štetnim glodavcima i insektima češće i u jačem intenzitetu evidentira u 'romskim' naseljima u odnosu na ostatak Grada Rijeke, što se može dovesti u direktnu korelaciju s utvrđenim sanitarno-higijenskim uvjetima koji su puno lošiji od onih u drugim dijelovima Grada Rijeke. Također, uvidom u prijave zaraznih bolesti, utvrđena je veća pojavnost svraba i ušljivosti među romskim stanovništvom u odnosu na ostatak populacije Grada Rijeke.</w:t>
      </w:r>
    </w:p>
    <w:p w14:paraId="618A150A" w14:textId="77777777" w:rsidR="00AE4610" w:rsidRDefault="00AE4610" w:rsidP="004063C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Adekvatno postupanje s otpadom, redovito pražnjenje septičkih jama, ne uzgajanje domaćih životinja, odnosno uzgajanje sukladno pravilima </w:t>
      </w:r>
      <w:proofErr w:type="spellStart"/>
      <w:r>
        <w:rPr>
          <w:rFonts w:ascii="Times New Roman" w:hAnsi="Times New Roman" w:cs="Times New Roman"/>
          <w:sz w:val="24"/>
          <w:szCs w:val="24"/>
        </w:rPr>
        <w:t>zoohigijene</w:t>
      </w:r>
      <w:proofErr w:type="spellEnd"/>
      <w:r>
        <w:rPr>
          <w:rFonts w:ascii="Times New Roman" w:hAnsi="Times New Roman" w:cs="Times New Roman"/>
          <w:sz w:val="24"/>
          <w:szCs w:val="24"/>
        </w:rPr>
        <w:t xml:space="preserve"> i redovito održavanje zelenih površina utječu na stvaranje dobrih sanitarno-higijenskih uvjeta i time se smanjuje i rizik od pojave i širenja zaraznih bolesti. </w:t>
      </w:r>
    </w:p>
    <w:p w14:paraId="369486B8" w14:textId="09561274" w:rsidR="00BC6456" w:rsidRDefault="00A6631D" w:rsidP="004063C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3F9B091" w14:textId="0CC04C98" w:rsidR="00AE4610" w:rsidRDefault="00AE4610" w:rsidP="004063C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Edukacije na teme higijene, imunizacije, suzbijanja štetnika, spolnom i reproduktivnom zdravlju te prevenciji rizičnog ponašanja, nasilja i ovisnosti provođene su u 12 naselja. Organizirane su i provedene grupne edukacije u 8 naselja, pretežno kao obiteljska savjetovanja. S obzirom na nedostatak adekvatnih prostora u većini naselja, edukacije i informiranja provođena su uglavnom u proširenoj obitelji na mjestu stanovanja. U takvim prilika prisutne su bile većinom majke s malodobnom djecom predškolskog uzrasta i starije osobe oba spola, koje su u srodstvu s mlađima. Prilikom posjeta podijeljeni su edukativni materijali te su raspravljane teme za koje je postojao interes. Prilikom posjeta zainteresiranima je izmjeren i krvni tlak. Provedbom edukacija Zavod je došao do sljedećih uvida: stječe se dojam kako je većina stanovnika u potpunosti integrirana u zdravstveni sustav te u ostvarenju svojih potreba orijentirana prema odabranim liječnicima primarne zdravstvene zaštite; međutim, dio Roma koji žive na području Gorskog kotara se za različite zdravstvene usluge češće obraća hitnim službama i slabije koristi posjećivanje liječnika primarne zdravstvene zaštite što se poglavito odnosi na preventivne mjere, odnosno cijepljenje. </w:t>
      </w:r>
    </w:p>
    <w:p w14:paraId="7E513738" w14:textId="77777777" w:rsidR="00AE4610" w:rsidRDefault="00AE4610" w:rsidP="004063CF">
      <w:pPr>
        <w:spacing w:after="0" w:line="276" w:lineRule="auto"/>
        <w:jc w:val="both"/>
        <w:rPr>
          <w:rFonts w:ascii="Times New Roman" w:hAnsi="Times New Roman" w:cs="Times New Roman"/>
          <w:sz w:val="24"/>
          <w:szCs w:val="24"/>
        </w:rPr>
      </w:pPr>
    </w:p>
    <w:p w14:paraId="48471066" w14:textId="78E75495" w:rsidR="00AE4610" w:rsidRDefault="00B11136" w:rsidP="004063C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Analiza vode koju koriste stanovnici naselja provedena je u svih 13 naselja. U naseljima </w:t>
      </w:r>
      <w:r w:rsidR="00781BB6">
        <w:rPr>
          <w:rFonts w:ascii="Times New Roman" w:hAnsi="Times New Roman" w:cs="Times New Roman"/>
          <w:sz w:val="24"/>
          <w:szCs w:val="24"/>
        </w:rPr>
        <w:t xml:space="preserve">Grada </w:t>
      </w:r>
      <w:r>
        <w:rPr>
          <w:rFonts w:ascii="Times New Roman" w:hAnsi="Times New Roman" w:cs="Times New Roman"/>
          <w:sz w:val="24"/>
          <w:szCs w:val="24"/>
        </w:rPr>
        <w:t xml:space="preserve">Rijeke od 8 uzoraka 2 su bila zdravstveno neispravna (naselja Mihačeva Draga i Mario </w:t>
      </w:r>
      <w:proofErr w:type="spellStart"/>
      <w:r>
        <w:rPr>
          <w:rFonts w:ascii="Times New Roman" w:hAnsi="Times New Roman" w:cs="Times New Roman"/>
          <w:sz w:val="24"/>
          <w:szCs w:val="24"/>
        </w:rPr>
        <w:t>Gennari</w:t>
      </w:r>
      <w:proofErr w:type="spellEnd"/>
      <w:r>
        <w:rPr>
          <w:rFonts w:ascii="Times New Roman" w:hAnsi="Times New Roman" w:cs="Times New Roman"/>
          <w:sz w:val="24"/>
          <w:szCs w:val="24"/>
        </w:rPr>
        <w:t xml:space="preserve">), za što je vjerojatni razlog improvizirana izvedba vodovodne mreže. Međutim, neispravni uzroci su u sljedećem ciklusu bili ispravni, iako nije došlo do sanacije sustava. U naseljima Gorskog Kotara uzeto je 11 uzoraka vode, od kojih je 9 uzorka iz vodovoda bilo zdravstveno ispravno. Dva uzorka uzeta iz </w:t>
      </w:r>
      <w:proofErr w:type="spellStart"/>
      <w:r>
        <w:rPr>
          <w:rFonts w:ascii="Times New Roman" w:hAnsi="Times New Roman" w:cs="Times New Roman"/>
          <w:sz w:val="24"/>
          <w:szCs w:val="24"/>
        </w:rPr>
        <w:t>nekondicionirane</w:t>
      </w:r>
      <w:proofErr w:type="spellEnd"/>
      <w:r>
        <w:rPr>
          <w:rFonts w:ascii="Times New Roman" w:hAnsi="Times New Roman" w:cs="Times New Roman"/>
          <w:sz w:val="24"/>
          <w:szCs w:val="24"/>
        </w:rPr>
        <w:t xml:space="preserve"> izvorske vode u naseljima Gusti </w:t>
      </w:r>
      <w:proofErr w:type="spellStart"/>
      <w:r>
        <w:rPr>
          <w:rFonts w:ascii="Times New Roman" w:hAnsi="Times New Roman" w:cs="Times New Roman"/>
          <w:sz w:val="24"/>
          <w:szCs w:val="24"/>
        </w:rPr>
        <w:t>Lazi</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Zapolje</w:t>
      </w:r>
      <w:proofErr w:type="spellEnd"/>
      <w:r>
        <w:rPr>
          <w:rFonts w:ascii="Times New Roman" w:hAnsi="Times New Roman" w:cs="Times New Roman"/>
          <w:sz w:val="24"/>
          <w:szCs w:val="24"/>
        </w:rPr>
        <w:t xml:space="preserve"> Brodsko bila su zdravstveno neispravna, a već otprije je poznato kako izvorska voda koju koriste stanovnici nekih naselja kao jedini način opskrbe nije zdravstveno ispravna. O tome su upoznate jedinice lokalne samouprave i nadležna komunalna društva. Sva četiri uzorka vode uzeta na području Ispostave Crikvenice bila su zdravstveno ispravna, kao i 2 uzroka na području Ispostave Krk. </w:t>
      </w:r>
    </w:p>
    <w:p w14:paraId="0593AFA7" w14:textId="77777777" w:rsidR="00B11136" w:rsidRDefault="00B11136" w:rsidP="004063CF">
      <w:pPr>
        <w:spacing w:after="0" w:line="276" w:lineRule="auto"/>
        <w:jc w:val="both"/>
        <w:rPr>
          <w:rFonts w:ascii="Times New Roman" w:hAnsi="Times New Roman" w:cs="Times New Roman"/>
          <w:sz w:val="24"/>
          <w:szCs w:val="24"/>
        </w:rPr>
      </w:pPr>
    </w:p>
    <w:p w14:paraId="0E97C5EB" w14:textId="77BFE6F6" w:rsidR="00AE4610" w:rsidRDefault="00B11136" w:rsidP="004063C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Financijska sredstva utrošena na provedbu Programa iz proračuna Primorsko-goranske županije u 2018. godini iznosila su 109.000,00 kn. </w:t>
      </w:r>
    </w:p>
    <w:p w14:paraId="180C5E03" w14:textId="77777777" w:rsidR="00B11136" w:rsidRDefault="00B11136" w:rsidP="004063CF">
      <w:pPr>
        <w:spacing w:after="0" w:line="276" w:lineRule="auto"/>
        <w:jc w:val="both"/>
        <w:rPr>
          <w:rFonts w:ascii="Times New Roman" w:hAnsi="Times New Roman" w:cs="Times New Roman"/>
          <w:sz w:val="24"/>
          <w:szCs w:val="24"/>
        </w:rPr>
      </w:pPr>
    </w:p>
    <w:p w14:paraId="176E4B19" w14:textId="0FE52CC1" w:rsidR="009877D7" w:rsidRPr="00E00584" w:rsidRDefault="009877D7" w:rsidP="004063CF">
      <w:pPr>
        <w:spacing w:after="0" w:line="276" w:lineRule="auto"/>
        <w:jc w:val="both"/>
        <w:rPr>
          <w:rFonts w:ascii="Times New Roman" w:hAnsi="Times New Roman" w:cs="Times New Roman"/>
          <w:sz w:val="24"/>
          <w:szCs w:val="24"/>
        </w:rPr>
      </w:pPr>
      <w:r w:rsidRPr="00E00584">
        <w:rPr>
          <w:rFonts w:ascii="Times New Roman" w:hAnsi="Times New Roman" w:cs="Times New Roman"/>
          <w:sz w:val="24"/>
          <w:szCs w:val="24"/>
        </w:rPr>
        <w:lastRenderedPageBreak/>
        <w:t>Grad Zagreb izvještava o provedbi sljedećih aktivnosti. Patronažna sestra Doma zdravlja Zagreb – Istok kontinuirano u svom radu prikuplja podatke o zdravstvenom stan</w:t>
      </w:r>
      <w:r w:rsidR="00C9079D" w:rsidRPr="00E00584">
        <w:rPr>
          <w:rFonts w:ascii="Times New Roman" w:hAnsi="Times New Roman" w:cs="Times New Roman"/>
          <w:sz w:val="24"/>
          <w:szCs w:val="24"/>
        </w:rPr>
        <w:t>ju</w:t>
      </w:r>
      <w:r w:rsidRPr="00E00584">
        <w:rPr>
          <w:rFonts w:ascii="Times New Roman" w:hAnsi="Times New Roman" w:cs="Times New Roman"/>
          <w:sz w:val="24"/>
          <w:szCs w:val="24"/>
        </w:rPr>
        <w:t xml:space="preserve"> u suradnji sa stručnjacima</w:t>
      </w:r>
      <w:r w:rsidRPr="00E00584">
        <w:rPr>
          <w:rFonts w:ascii="Times New Roman" w:eastAsia="SimSun" w:hAnsi="Times New Roman" w:cs="Times New Roman"/>
          <w:kern w:val="1"/>
          <w:sz w:val="24"/>
          <w:szCs w:val="24"/>
          <w:lang w:eastAsia="hi-IN" w:bidi="hi-IN"/>
        </w:rPr>
        <w:t xml:space="preserve">. Dom zdravlja Zagreb – Zapad navodi kako je ukupno 286 osoba bilo u kontaktu s patronažnom sestrom (iz naselja Vučak, Kovinska, </w:t>
      </w:r>
      <w:proofErr w:type="spellStart"/>
      <w:r w:rsidRPr="00E00584">
        <w:rPr>
          <w:rFonts w:ascii="Times New Roman" w:eastAsia="SimSun" w:hAnsi="Times New Roman" w:cs="Times New Roman"/>
          <w:kern w:val="1"/>
          <w:sz w:val="24"/>
          <w:szCs w:val="24"/>
          <w:lang w:eastAsia="hi-IN" w:bidi="hi-IN"/>
        </w:rPr>
        <w:t>Susedsko</w:t>
      </w:r>
      <w:proofErr w:type="spellEnd"/>
      <w:r w:rsidRPr="00E00584">
        <w:rPr>
          <w:rFonts w:ascii="Times New Roman" w:eastAsia="SimSun" w:hAnsi="Times New Roman" w:cs="Times New Roman"/>
          <w:kern w:val="1"/>
          <w:sz w:val="24"/>
          <w:szCs w:val="24"/>
          <w:lang w:eastAsia="hi-IN" w:bidi="hi-IN"/>
        </w:rPr>
        <w:t xml:space="preserve"> dolje i </w:t>
      </w:r>
      <w:proofErr w:type="spellStart"/>
      <w:r w:rsidRPr="00E00584">
        <w:rPr>
          <w:rFonts w:ascii="Times New Roman" w:eastAsia="SimSun" w:hAnsi="Times New Roman" w:cs="Times New Roman"/>
          <w:kern w:val="1"/>
          <w:sz w:val="24"/>
          <w:szCs w:val="24"/>
          <w:lang w:eastAsia="hi-IN" w:bidi="hi-IN"/>
        </w:rPr>
        <w:t>Špansko</w:t>
      </w:r>
      <w:proofErr w:type="spellEnd"/>
      <w:r w:rsidRPr="00E00584">
        <w:rPr>
          <w:rFonts w:ascii="Times New Roman" w:eastAsia="SimSun" w:hAnsi="Times New Roman" w:cs="Times New Roman"/>
          <w:kern w:val="1"/>
          <w:sz w:val="24"/>
          <w:szCs w:val="24"/>
          <w:lang w:eastAsia="hi-IN" w:bidi="hi-IN"/>
        </w:rPr>
        <w:t>) te su provedene 73 analize o zdravlju (patronaža, opća medicina, pedijatrija i ginekologija) koje su ukazale na sljedeće: s</w:t>
      </w:r>
      <w:r w:rsidRPr="00E00584">
        <w:rPr>
          <w:rFonts w:ascii="Times New Roman" w:hAnsi="Times New Roman" w:cs="Times New Roman"/>
          <w:sz w:val="24"/>
          <w:szCs w:val="24"/>
        </w:rPr>
        <w:t>vim stanovnicima romske populacije u Domu zdravlja osigurana je dostupnost i kontinuiranost i sveobuhvatnost</w:t>
      </w:r>
      <w:r w:rsidR="00C9560A">
        <w:rPr>
          <w:rFonts w:ascii="Times New Roman" w:hAnsi="Times New Roman" w:cs="Times New Roman"/>
          <w:sz w:val="24"/>
          <w:szCs w:val="24"/>
        </w:rPr>
        <w:t xml:space="preserve"> </w:t>
      </w:r>
      <w:r w:rsidRPr="00E00584">
        <w:rPr>
          <w:rFonts w:ascii="Times New Roman" w:hAnsi="Times New Roman" w:cs="Times New Roman"/>
          <w:sz w:val="24"/>
          <w:szCs w:val="24"/>
        </w:rPr>
        <w:t>korištenja zdravstvene zaštite. Svi timovi su provodili anketu o zdravlju i zdravstvenom stanju romske populacije, a istovremeno su savjetovani i upućivani u programe unapređenja zdravlja i prevencije bolesti. Također, svi pripadnici romske manjine, a posebice žene, poticani su na korištenje zdravstvene zaštite (ginekološki pregledi), a trudnice na pohađanje trudničkih tečajeva.</w:t>
      </w:r>
    </w:p>
    <w:p w14:paraId="347021E8" w14:textId="71548093" w:rsidR="009877D7" w:rsidRPr="00E00584" w:rsidRDefault="009877D7" w:rsidP="004063CF">
      <w:pPr>
        <w:spacing w:line="276" w:lineRule="auto"/>
        <w:jc w:val="both"/>
        <w:rPr>
          <w:rFonts w:ascii="Times New Roman" w:hAnsi="Times New Roman"/>
          <w:sz w:val="24"/>
          <w:szCs w:val="24"/>
        </w:rPr>
      </w:pPr>
      <w:r w:rsidRPr="00E00584">
        <w:rPr>
          <w:rFonts w:ascii="Times New Roman" w:hAnsi="Times New Roman" w:cs="Times New Roman"/>
          <w:sz w:val="24"/>
          <w:szCs w:val="24"/>
        </w:rPr>
        <w:t xml:space="preserve">U Domu zdravlja Zagreb – Centar patronažna sestra kontinuirano </w:t>
      </w:r>
      <w:r w:rsidRPr="00E00584">
        <w:rPr>
          <w:rFonts w:ascii="Times New Roman" w:eastAsia="SimSun" w:hAnsi="Times New Roman" w:cs="Times New Roman"/>
          <w:kern w:val="1"/>
          <w:sz w:val="24"/>
          <w:szCs w:val="24"/>
          <w:lang w:eastAsia="hi-IN" w:bidi="hi-IN"/>
        </w:rPr>
        <w:t>prikuplja</w:t>
      </w:r>
      <w:r w:rsidR="00C9079D" w:rsidRPr="00E00584">
        <w:rPr>
          <w:rFonts w:ascii="Times New Roman" w:eastAsia="SimSun" w:hAnsi="Times New Roman" w:cs="Times New Roman"/>
          <w:kern w:val="1"/>
          <w:sz w:val="24"/>
          <w:szCs w:val="24"/>
          <w:lang w:eastAsia="hi-IN" w:bidi="hi-IN"/>
        </w:rPr>
        <w:t xml:space="preserve"> podatke o zdravstvenom stanju</w:t>
      </w:r>
      <w:r w:rsidRPr="00E00584">
        <w:rPr>
          <w:rFonts w:ascii="Times New Roman" w:eastAsia="SimSun" w:hAnsi="Times New Roman" w:cs="Times New Roman"/>
          <w:kern w:val="1"/>
          <w:sz w:val="24"/>
          <w:szCs w:val="24"/>
          <w:lang w:eastAsia="hi-IN" w:bidi="hi-IN"/>
        </w:rPr>
        <w:t xml:space="preserve"> u suradnji sa stručnjacima. Na području gradske četvrti Peščenica u 2018.</w:t>
      </w:r>
      <w:r w:rsidR="00C9079D" w:rsidRPr="00E00584">
        <w:rPr>
          <w:rFonts w:ascii="Times New Roman" w:eastAsia="SimSun" w:hAnsi="Times New Roman" w:cs="Times New Roman"/>
          <w:kern w:val="1"/>
          <w:sz w:val="24"/>
          <w:szCs w:val="24"/>
          <w:lang w:eastAsia="hi-IN" w:bidi="hi-IN"/>
        </w:rPr>
        <w:t xml:space="preserve"> </w:t>
      </w:r>
      <w:r w:rsidRPr="00E00584">
        <w:rPr>
          <w:rFonts w:ascii="Times New Roman" w:eastAsia="SimSun" w:hAnsi="Times New Roman" w:cs="Times New Roman"/>
          <w:kern w:val="1"/>
          <w:sz w:val="24"/>
          <w:szCs w:val="24"/>
          <w:lang w:eastAsia="hi-IN" w:bidi="hi-IN"/>
        </w:rPr>
        <w:t>godini od strane službe patronaž</w:t>
      </w:r>
      <w:r w:rsidR="00F04222">
        <w:rPr>
          <w:rFonts w:ascii="Times New Roman" w:eastAsia="SimSun" w:hAnsi="Times New Roman" w:cs="Times New Roman"/>
          <w:kern w:val="1"/>
          <w:sz w:val="24"/>
          <w:szCs w:val="24"/>
          <w:lang w:eastAsia="hi-IN" w:bidi="hi-IN"/>
        </w:rPr>
        <w:t>n</w:t>
      </w:r>
      <w:r w:rsidRPr="00E00584">
        <w:rPr>
          <w:rFonts w:ascii="Times New Roman" w:eastAsia="SimSun" w:hAnsi="Times New Roman" w:cs="Times New Roman"/>
          <w:kern w:val="1"/>
          <w:sz w:val="24"/>
          <w:szCs w:val="24"/>
          <w:lang w:eastAsia="hi-IN" w:bidi="hi-IN"/>
        </w:rPr>
        <w:t>e djelatnosti posjećeno je 19 novorođenčadi i njihovih majki (prosječno 4-7 posjeta po djetetu).</w:t>
      </w:r>
      <w:r w:rsidR="00C9079D" w:rsidRPr="00E00584">
        <w:rPr>
          <w:rFonts w:ascii="Times New Roman" w:eastAsia="SimSun" w:hAnsi="Times New Roman" w:cs="Times New Roman"/>
          <w:kern w:val="1"/>
          <w:sz w:val="24"/>
          <w:szCs w:val="24"/>
          <w:lang w:eastAsia="hi-IN" w:bidi="hi-IN"/>
        </w:rPr>
        <w:t xml:space="preserve"> </w:t>
      </w:r>
      <w:r w:rsidRPr="00E00584">
        <w:rPr>
          <w:rFonts w:ascii="Times New Roman" w:eastAsia="SimSun" w:hAnsi="Times New Roman" w:cs="Times New Roman"/>
          <w:kern w:val="1"/>
          <w:sz w:val="24"/>
          <w:szCs w:val="24"/>
          <w:lang w:eastAsia="hi-IN" w:bidi="hi-IN"/>
        </w:rPr>
        <w:t xml:space="preserve">Broj redovito praćenih kroničnih bolesnika i u patronažnoj skrbi je 65 </w:t>
      </w:r>
      <w:r w:rsidR="00C9079D" w:rsidRPr="00E00584">
        <w:rPr>
          <w:rFonts w:ascii="Times New Roman" w:eastAsia="SimSun" w:hAnsi="Times New Roman" w:cs="Times New Roman"/>
          <w:kern w:val="1"/>
          <w:sz w:val="24"/>
          <w:szCs w:val="24"/>
          <w:lang w:eastAsia="hi-IN" w:bidi="hi-IN"/>
        </w:rPr>
        <w:t>romskih obitelji</w:t>
      </w:r>
      <w:r w:rsidRPr="00E00584">
        <w:rPr>
          <w:rFonts w:ascii="Times New Roman" w:eastAsia="SimSun" w:hAnsi="Times New Roman" w:cs="Times New Roman"/>
          <w:kern w:val="1"/>
          <w:sz w:val="24"/>
          <w:szCs w:val="24"/>
          <w:lang w:eastAsia="hi-IN" w:bidi="hi-IN"/>
        </w:rPr>
        <w:t>, o kojima se kontinuirano provodi patronažna skrb.</w:t>
      </w:r>
      <w:r w:rsidR="00C9079D" w:rsidRPr="00E00584">
        <w:rPr>
          <w:rFonts w:ascii="Times New Roman" w:eastAsia="SimSun" w:hAnsi="Times New Roman" w:cs="Times New Roman"/>
          <w:kern w:val="1"/>
          <w:sz w:val="24"/>
          <w:szCs w:val="24"/>
          <w:lang w:eastAsia="hi-IN" w:bidi="hi-IN"/>
        </w:rPr>
        <w:t xml:space="preserve"> U okviru djelatnosti patronaže anketna pitanja uključivala su pitanja vezano </w:t>
      </w:r>
      <w:r w:rsidRPr="00E00584">
        <w:rPr>
          <w:rFonts w:ascii="Times New Roman" w:hAnsi="Times New Roman" w:cs="Times New Roman"/>
          <w:sz w:val="24"/>
          <w:szCs w:val="24"/>
        </w:rPr>
        <w:t xml:space="preserve">za zdravlje i prevenciju bolesti te zdravih/nezdravih stilova života (pušenje i konzumiranje </w:t>
      </w:r>
      <w:r w:rsidR="00C9079D" w:rsidRPr="00E00584">
        <w:rPr>
          <w:rFonts w:ascii="Times New Roman" w:hAnsi="Times New Roman" w:cs="Times New Roman"/>
          <w:sz w:val="24"/>
          <w:szCs w:val="24"/>
        </w:rPr>
        <w:t>alkohola, prehrana</w:t>
      </w:r>
      <w:r w:rsidRPr="00E00584">
        <w:rPr>
          <w:rFonts w:ascii="Times New Roman" w:hAnsi="Times New Roman" w:cs="Times New Roman"/>
          <w:sz w:val="24"/>
          <w:szCs w:val="24"/>
        </w:rPr>
        <w:t xml:space="preserve"> i prehrambene navike i dr.),</w:t>
      </w:r>
      <w:r w:rsidR="00C9079D" w:rsidRPr="00E00584">
        <w:rPr>
          <w:rFonts w:ascii="Times New Roman" w:hAnsi="Times New Roman" w:cs="Times New Roman"/>
          <w:sz w:val="24"/>
          <w:szCs w:val="24"/>
        </w:rPr>
        <w:t xml:space="preserve"> </w:t>
      </w:r>
      <w:r w:rsidRPr="00E00584">
        <w:rPr>
          <w:rFonts w:ascii="Times New Roman" w:hAnsi="Times New Roman" w:cs="Times New Roman"/>
          <w:sz w:val="24"/>
          <w:szCs w:val="24"/>
        </w:rPr>
        <w:t>pitanja o</w:t>
      </w:r>
      <w:r w:rsidR="00C9560A">
        <w:rPr>
          <w:rFonts w:ascii="Times New Roman" w:hAnsi="Times New Roman" w:cs="Times New Roman"/>
          <w:sz w:val="24"/>
          <w:szCs w:val="24"/>
        </w:rPr>
        <w:t xml:space="preserve"> </w:t>
      </w:r>
      <w:r w:rsidRPr="00E00584">
        <w:rPr>
          <w:rFonts w:ascii="Times New Roman" w:hAnsi="Times New Roman" w:cs="Times New Roman"/>
          <w:sz w:val="24"/>
          <w:szCs w:val="24"/>
        </w:rPr>
        <w:t>higijenskim mjerama i higijeni okoliša, zaštita od neželjene trudnoće, cijepljenja</w:t>
      </w:r>
      <w:r w:rsidR="00C9079D" w:rsidRPr="00E00584">
        <w:rPr>
          <w:rFonts w:ascii="Times New Roman" w:hAnsi="Times New Roman" w:cs="Times New Roman"/>
          <w:sz w:val="24"/>
          <w:szCs w:val="24"/>
        </w:rPr>
        <w:t xml:space="preserve"> djece, adolescenata i odraslih, a u djelatnosti ordinacije liječnika opće medicine anketna</w:t>
      </w:r>
      <w:r w:rsidRPr="00E00584">
        <w:rPr>
          <w:rFonts w:ascii="Times New Roman" w:hAnsi="Times New Roman" w:cs="Times New Roman"/>
          <w:sz w:val="24"/>
          <w:szCs w:val="24"/>
        </w:rPr>
        <w:t xml:space="preserve"> pitanja vezano uz </w:t>
      </w:r>
      <w:r w:rsidR="00C9079D" w:rsidRPr="00E00584">
        <w:rPr>
          <w:rFonts w:ascii="Times New Roman" w:hAnsi="Times New Roman" w:cs="Times New Roman"/>
          <w:sz w:val="24"/>
          <w:szCs w:val="24"/>
        </w:rPr>
        <w:t>kronične bolesti</w:t>
      </w:r>
      <w:r w:rsidRPr="00E00584">
        <w:rPr>
          <w:rFonts w:ascii="Times New Roman" w:hAnsi="Times New Roman" w:cs="Times New Roman"/>
          <w:sz w:val="24"/>
          <w:szCs w:val="24"/>
        </w:rPr>
        <w:t xml:space="preserve"> i stanja, uzimanje terapije, prehranu, ovisnost o alkoholu, duhanu te edukacija vezano uz uključivanje u preventivne programe. </w:t>
      </w:r>
      <w:r w:rsidR="00C9079D" w:rsidRPr="00E00584">
        <w:rPr>
          <w:rFonts w:ascii="Times New Roman" w:hAnsi="Times New Roman" w:cs="Times New Roman"/>
          <w:sz w:val="24"/>
          <w:szCs w:val="24"/>
        </w:rPr>
        <w:t>Tim ordinacije za zdravstvenu zaštitu žena detektirao je pr</w:t>
      </w:r>
      <w:r w:rsidRPr="00E00584">
        <w:rPr>
          <w:rFonts w:ascii="Times New Roman" w:hAnsi="Times New Roman" w:cs="Times New Roman"/>
          <w:sz w:val="24"/>
          <w:szCs w:val="24"/>
        </w:rPr>
        <w:t>oblem u provedbi preventivnih programa (HPV cjepivo u adolescentnoj dobi)</w:t>
      </w:r>
      <w:r w:rsidR="00C9079D" w:rsidRPr="00E00584">
        <w:rPr>
          <w:rFonts w:ascii="Times New Roman" w:hAnsi="Times New Roman" w:cs="Times New Roman"/>
          <w:sz w:val="24"/>
          <w:szCs w:val="24"/>
        </w:rPr>
        <w:t xml:space="preserve"> </w:t>
      </w:r>
      <w:r w:rsidRPr="00E00584">
        <w:rPr>
          <w:rFonts w:ascii="Times New Roman" w:hAnsi="Times New Roman" w:cs="Times New Roman"/>
          <w:sz w:val="24"/>
          <w:szCs w:val="24"/>
        </w:rPr>
        <w:t>te kontinuitetu skrbi kroz cijeli životni ciklus žena</w:t>
      </w:r>
      <w:r w:rsidR="00C9079D" w:rsidRPr="00E00584">
        <w:rPr>
          <w:rFonts w:ascii="Times New Roman" w:hAnsi="Times New Roman" w:cs="Times New Roman"/>
          <w:sz w:val="24"/>
          <w:szCs w:val="24"/>
        </w:rPr>
        <w:t>. I</w:t>
      </w:r>
      <w:r w:rsidRPr="00E00584">
        <w:rPr>
          <w:rFonts w:ascii="Times New Roman" w:hAnsi="Times New Roman" w:cs="Times New Roman"/>
          <w:sz w:val="24"/>
          <w:szCs w:val="24"/>
        </w:rPr>
        <w:t xml:space="preserve"> dalje je </w:t>
      </w:r>
      <w:r w:rsidR="00C9079D" w:rsidRPr="00E00584">
        <w:rPr>
          <w:rFonts w:ascii="Times New Roman" w:hAnsi="Times New Roman" w:cs="Times New Roman"/>
          <w:sz w:val="24"/>
          <w:szCs w:val="24"/>
        </w:rPr>
        <w:t xml:space="preserve">zamjetan </w:t>
      </w:r>
      <w:r w:rsidRPr="00E00584">
        <w:rPr>
          <w:rFonts w:ascii="Times New Roman" w:hAnsi="Times New Roman" w:cs="Times New Roman"/>
          <w:sz w:val="24"/>
          <w:szCs w:val="24"/>
        </w:rPr>
        <w:t>slabiji odaziv na korištenje zdravstvene zaštite</w:t>
      </w:r>
      <w:r w:rsidR="00C9560A">
        <w:rPr>
          <w:rFonts w:ascii="Times New Roman" w:hAnsi="Times New Roman" w:cs="Times New Roman"/>
          <w:sz w:val="24"/>
          <w:szCs w:val="24"/>
        </w:rPr>
        <w:t xml:space="preserve"> </w:t>
      </w:r>
      <w:r w:rsidRPr="00E00584">
        <w:rPr>
          <w:rFonts w:ascii="Times New Roman" w:hAnsi="Times New Roman" w:cs="Times New Roman"/>
          <w:sz w:val="24"/>
          <w:szCs w:val="24"/>
        </w:rPr>
        <w:t>u trudnoći</w:t>
      </w:r>
      <w:r w:rsidR="00C9560A">
        <w:rPr>
          <w:rFonts w:ascii="Times New Roman" w:hAnsi="Times New Roman" w:cs="Times New Roman"/>
          <w:sz w:val="24"/>
          <w:szCs w:val="24"/>
        </w:rPr>
        <w:t xml:space="preserve"> </w:t>
      </w:r>
      <w:r w:rsidRPr="00E00584">
        <w:rPr>
          <w:rFonts w:ascii="Times New Roman" w:hAnsi="Times New Roman" w:cs="Times New Roman"/>
          <w:sz w:val="24"/>
          <w:szCs w:val="24"/>
        </w:rPr>
        <w:t>i</w:t>
      </w:r>
      <w:r w:rsidR="00C9079D" w:rsidRPr="00E00584">
        <w:rPr>
          <w:rFonts w:ascii="Times New Roman" w:hAnsi="Times New Roman" w:cs="Times New Roman"/>
          <w:sz w:val="24"/>
          <w:szCs w:val="24"/>
        </w:rPr>
        <w:t xml:space="preserve"> poslije poroda</w:t>
      </w:r>
      <w:r w:rsidR="00706B5D">
        <w:rPr>
          <w:rFonts w:ascii="Times New Roman" w:hAnsi="Times New Roman" w:cs="Times New Roman"/>
          <w:sz w:val="24"/>
          <w:szCs w:val="24"/>
        </w:rPr>
        <w:t xml:space="preserve"> te </w:t>
      </w:r>
      <w:r w:rsidR="00C9079D" w:rsidRPr="00E00584">
        <w:rPr>
          <w:rFonts w:ascii="Times New Roman" w:hAnsi="Times New Roman" w:cs="Times New Roman"/>
          <w:sz w:val="24"/>
          <w:szCs w:val="24"/>
        </w:rPr>
        <w:t xml:space="preserve">u dječjoj, </w:t>
      </w:r>
      <w:r w:rsidRPr="00E00584">
        <w:rPr>
          <w:rFonts w:ascii="Times New Roman" w:hAnsi="Times New Roman" w:cs="Times New Roman"/>
          <w:sz w:val="24"/>
          <w:szCs w:val="24"/>
        </w:rPr>
        <w:t>školskoj i adolescentnoj dobi.</w:t>
      </w:r>
      <w:r w:rsidR="00C9079D" w:rsidRPr="00E00584">
        <w:rPr>
          <w:rFonts w:ascii="Times New Roman" w:hAnsi="Times New Roman" w:cs="Times New Roman"/>
          <w:sz w:val="24"/>
          <w:szCs w:val="24"/>
        </w:rPr>
        <w:t xml:space="preserve"> Tim ordinacije za zdravstvenu zaštitu djece detektirao je </w:t>
      </w:r>
      <w:r w:rsidRPr="00E00584">
        <w:rPr>
          <w:rFonts w:ascii="Times New Roman" w:hAnsi="Times New Roman" w:cs="Times New Roman"/>
          <w:sz w:val="24"/>
          <w:szCs w:val="24"/>
        </w:rPr>
        <w:t>problem u provedbi cijepljenja, redovitim pregledima i kontrolama tijekom bolesti. Radi česte migracije nije mog</w:t>
      </w:r>
      <w:r w:rsidR="00C9079D" w:rsidRPr="00E00584">
        <w:rPr>
          <w:rFonts w:ascii="Times New Roman" w:hAnsi="Times New Roman" w:cs="Times New Roman"/>
          <w:sz w:val="24"/>
          <w:szCs w:val="24"/>
        </w:rPr>
        <w:t xml:space="preserve">uće kontinuirano pratiti djecu, dok </w:t>
      </w:r>
      <w:r w:rsidRPr="00E00584">
        <w:rPr>
          <w:rFonts w:ascii="Times New Roman" w:hAnsi="Times New Roman" w:cs="Times New Roman"/>
          <w:sz w:val="24"/>
          <w:szCs w:val="24"/>
        </w:rPr>
        <w:t>obavezna cijepljena u dječjoj d</w:t>
      </w:r>
      <w:r w:rsidR="00C9079D" w:rsidRPr="00E00584">
        <w:rPr>
          <w:rFonts w:ascii="Times New Roman" w:hAnsi="Times New Roman" w:cs="Times New Roman"/>
          <w:sz w:val="24"/>
          <w:szCs w:val="24"/>
        </w:rPr>
        <w:t xml:space="preserve">obi roditelji najčešće odbijaju. </w:t>
      </w:r>
    </w:p>
    <w:p w14:paraId="1431F5AC" w14:textId="0B7DA636" w:rsidR="009877D7" w:rsidRDefault="002D17AE" w:rsidP="004063CF">
      <w:pPr>
        <w:pStyle w:val="NoSpacing"/>
        <w:spacing w:line="276" w:lineRule="auto"/>
        <w:jc w:val="both"/>
        <w:rPr>
          <w:rFonts w:ascii="Times New Roman" w:hAnsi="Times New Roman"/>
          <w:sz w:val="24"/>
          <w:szCs w:val="24"/>
        </w:rPr>
      </w:pPr>
      <w:r w:rsidRPr="00E00584">
        <w:rPr>
          <w:rFonts w:ascii="Times New Roman" w:hAnsi="Times New Roman"/>
          <w:sz w:val="24"/>
          <w:szCs w:val="24"/>
        </w:rPr>
        <w:t xml:space="preserve">Vezano uz poticanje veće uključenosti Romkinja u preventivne programe zdravstvene zaštite u sklopu Doma zdravlja Zagreb – Zapad održane su edukacije </w:t>
      </w:r>
      <w:r w:rsidR="009877D7" w:rsidRPr="00E00584">
        <w:rPr>
          <w:rFonts w:ascii="Times New Roman" w:hAnsi="Times New Roman"/>
          <w:sz w:val="24"/>
          <w:szCs w:val="24"/>
        </w:rPr>
        <w:t xml:space="preserve">uz mjere individualnog zdravstvenog odgoja </w:t>
      </w:r>
      <w:r w:rsidR="00FD3F3B">
        <w:rPr>
          <w:rFonts w:ascii="Times New Roman" w:hAnsi="Times New Roman"/>
          <w:sz w:val="24"/>
          <w:szCs w:val="24"/>
        </w:rPr>
        <w:t xml:space="preserve">o </w:t>
      </w:r>
      <w:r w:rsidR="009877D7" w:rsidRPr="00E00584">
        <w:rPr>
          <w:rFonts w:ascii="Times New Roman" w:hAnsi="Times New Roman"/>
          <w:sz w:val="24"/>
          <w:szCs w:val="24"/>
        </w:rPr>
        <w:t>reproduktivno</w:t>
      </w:r>
      <w:r w:rsidR="00FD3F3B">
        <w:rPr>
          <w:rFonts w:ascii="Times New Roman" w:hAnsi="Times New Roman"/>
          <w:sz w:val="24"/>
          <w:szCs w:val="24"/>
        </w:rPr>
        <w:t>m</w:t>
      </w:r>
      <w:r w:rsidR="009877D7" w:rsidRPr="00E00584">
        <w:rPr>
          <w:rFonts w:ascii="Times New Roman" w:hAnsi="Times New Roman"/>
          <w:sz w:val="24"/>
          <w:szCs w:val="24"/>
        </w:rPr>
        <w:t xml:space="preserve"> zdravlj</w:t>
      </w:r>
      <w:r w:rsidR="00FD3F3B">
        <w:rPr>
          <w:rFonts w:ascii="Times New Roman" w:hAnsi="Times New Roman"/>
          <w:sz w:val="24"/>
          <w:szCs w:val="24"/>
        </w:rPr>
        <w:t>u</w:t>
      </w:r>
      <w:r w:rsidR="009877D7" w:rsidRPr="00E00584">
        <w:rPr>
          <w:rFonts w:ascii="Times New Roman" w:hAnsi="Times New Roman"/>
          <w:sz w:val="24"/>
          <w:szCs w:val="24"/>
        </w:rPr>
        <w:t>, rizicima maloljetničkih trudnoće, zdravlju djece, pravovremenom liječenju, redovitoj kontroli provođenja terapijskih postupaka i planiranih mjera</w:t>
      </w:r>
      <w:r w:rsidR="00E00584" w:rsidRPr="00E00584">
        <w:rPr>
          <w:rFonts w:ascii="Times New Roman" w:hAnsi="Times New Roman"/>
          <w:sz w:val="24"/>
          <w:szCs w:val="24"/>
        </w:rPr>
        <w:t>, održavanju osobne higijene, higijene stanovanja i okoliša, pripreme i čuvanja namirnica, priprema hrane, zbrinjavanje otpada, korištenje vode za piće, pranje odjeće i održavanje kućanstva</w:t>
      </w:r>
      <w:r w:rsidRPr="00E00584">
        <w:rPr>
          <w:rFonts w:ascii="Times New Roman" w:hAnsi="Times New Roman"/>
          <w:sz w:val="24"/>
          <w:szCs w:val="24"/>
        </w:rPr>
        <w:t xml:space="preserve"> te e</w:t>
      </w:r>
      <w:r w:rsidR="009877D7" w:rsidRPr="00E00584">
        <w:rPr>
          <w:rFonts w:ascii="Times New Roman" w:hAnsi="Times New Roman"/>
          <w:sz w:val="24"/>
          <w:szCs w:val="24"/>
        </w:rPr>
        <w:t xml:space="preserve">dukacija za sudjelovanje u </w:t>
      </w:r>
      <w:r w:rsidR="009877D7" w:rsidRPr="000B40D7">
        <w:rPr>
          <w:rFonts w:ascii="Times New Roman" w:hAnsi="Times New Roman"/>
          <w:i/>
          <w:sz w:val="24"/>
          <w:szCs w:val="24"/>
        </w:rPr>
        <w:t>Nacionaln</w:t>
      </w:r>
      <w:r w:rsidR="00191513" w:rsidRPr="000B40D7">
        <w:rPr>
          <w:rFonts w:ascii="Times New Roman" w:hAnsi="Times New Roman"/>
          <w:i/>
          <w:sz w:val="24"/>
          <w:szCs w:val="24"/>
        </w:rPr>
        <w:t>o</w:t>
      </w:r>
      <w:r w:rsidR="009877D7" w:rsidRPr="000B40D7">
        <w:rPr>
          <w:rFonts w:ascii="Times New Roman" w:hAnsi="Times New Roman"/>
          <w:i/>
          <w:sz w:val="24"/>
          <w:szCs w:val="24"/>
        </w:rPr>
        <w:t>m programu ranog otkrivanja raka vrata maternice i dojke, debelog crijeva</w:t>
      </w:r>
      <w:r w:rsidRPr="00E00584">
        <w:rPr>
          <w:rFonts w:ascii="Times New Roman" w:hAnsi="Times New Roman"/>
          <w:sz w:val="24"/>
          <w:szCs w:val="24"/>
        </w:rPr>
        <w:t xml:space="preserve"> za </w:t>
      </w:r>
      <w:r w:rsidR="009877D7" w:rsidRPr="00E00584">
        <w:rPr>
          <w:rFonts w:ascii="Times New Roman" w:hAnsi="Times New Roman"/>
          <w:sz w:val="24"/>
          <w:szCs w:val="24"/>
        </w:rPr>
        <w:t>22 odrasle osobe</w:t>
      </w:r>
      <w:r w:rsidR="00E00584" w:rsidRPr="00E00584">
        <w:rPr>
          <w:rFonts w:ascii="Times New Roman" w:hAnsi="Times New Roman"/>
          <w:sz w:val="24"/>
          <w:szCs w:val="24"/>
        </w:rPr>
        <w:t>.</w:t>
      </w:r>
      <w:r w:rsidR="009877D7" w:rsidRPr="00E00584">
        <w:rPr>
          <w:rFonts w:ascii="Times New Roman" w:hAnsi="Times New Roman"/>
          <w:sz w:val="24"/>
          <w:szCs w:val="24"/>
        </w:rPr>
        <w:t xml:space="preserve"> </w:t>
      </w:r>
      <w:r w:rsidRPr="00E00584">
        <w:rPr>
          <w:rFonts w:ascii="Times New Roman" w:hAnsi="Times New Roman"/>
          <w:sz w:val="24"/>
          <w:szCs w:val="24"/>
        </w:rPr>
        <w:t xml:space="preserve">Također, 2018. godine organiziran je pregled preventivne mobilne mamografije na koji se odazvalo 25 Romkinja, od 30 pozvanih. </w:t>
      </w:r>
      <w:r w:rsidR="009877D7" w:rsidRPr="00E00584">
        <w:rPr>
          <w:rFonts w:ascii="Times New Roman" w:hAnsi="Times New Roman"/>
          <w:sz w:val="24"/>
          <w:szCs w:val="24"/>
        </w:rPr>
        <w:t xml:space="preserve">U okviru edukacije u organizaciji </w:t>
      </w:r>
      <w:r w:rsidR="009877D7" w:rsidRPr="00ED2ABB">
        <w:rPr>
          <w:rFonts w:ascii="Times New Roman" w:hAnsi="Times New Roman"/>
          <w:sz w:val="24"/>
          <w:szCs w:val="24"/>
        </w:rPr>
        <w:t>Doma zdravlja Zagreb - Centar</w:t>
      </w:r>
      <w:r w:rsidR="009877D7" w:rsidRPr="00E00584">
        <w:rPr>
          <w:rFonts w:ascii="Times New Roman" w:hAnsi="Times New Roman"/>
          <w:sz w:val="24"/>
          <w:szCs w:val="24"/>
        </w:rPr>
        <w:t xml:space="preserve"> o planiranju obitelji, odgovornom spolnom ponašanju i važnosti brige o vlastitom zdravlju educirane su sve Romkinje na području </w:t>
      </w:r>
      <w:proofErr w:type="spellStart"/>
      <w:r w:rsidR="009877D7" w:rsidRPr="00E00584">
        <w:rPr>
          <w:rFonts w:ascii="Times New Roman" w:hAnsi="Times New Roman"/>
          <w:sz w:val="24"/>
          <w:szCs w:val="24"/>
        </w:rPr>
        <w:t>Plinarskog</w:t>
      </w:r>
      <w:proofErr w:type="spellEnd"/>
      <w:r w:rsidR="009877D7" w:rsidRPr="00E00584">
        <w:rPr>
          <w:rFonts w:ascii="Times New Roman" w:hAnsi="Times New Roman"/>
          <w:sz w:val="24"/>
          <w:szCs w:val="24"/>
        </w:rPr>
        <w:t xml:space="preserve"> naselja broj 13 i 14.</w:t>
      </w:r>
      <w:r w:rsidR="00750F29" w:rsidRPr="00E00584">
        <w:rPr>
          <w:rFonts w:ascii="Times New Roman" w:hAnsi="Times New Roman"/>
          <w:sz w:val="24"/>
          <w:szCs w:val="24"/>
        </w:rPr>
        <w:t xml:space="preserve"> Edukacija o reproduktivnom zdravlju i planiranju obitelji obuhvatila je edukaciju o odgovornom spolnom ponašanju, spolno prenosivim infekcijama, vrstama kontracepcije, važnosti redovitih ginekoloških pregleda kao i </w:t>
      </w:r>
      <w:r w:rsidR="00750F29" w:rsidRPr="00E00584">
        <w:rPr>
          <w:rFonts w:ascii="Times New Roman" w:hAnsi="Times New Roman"/>
          <w:sz w:val="24"/>
          <w:szCs w:val="24"/>
        </w:rPr>
        <w:lastRenderedPageBreak/>
        <w:t xml:space="preserve">važnosti redovitih pregleda u trudnoći i rađanju u rodilištu. </w:t>
      </w:r>
      <w:r w:rsidR="009877D7" w:rsidRPr="00E00584">
        <w:rPr>
          <w:rFonts w:ascii="Times New Roman" w:hAnsi="Times New Roman"/>
          <w:sz w:val="24"/>
          <w:szCs w:val="24"/>
        </w:rPr>
        <w:t xml:space="preserve">U </w:t>
      </w:r>
      <w:proofErr w:type="spellStart"/>
      <w:r w:rsidR="009877D7" w:rsidRPr="00E00584">
        <w:rPr>
          <w:rFonts w:ascii="Times New Roman" w:hAnsi="Times New Roman"/>
          <w:sz w:val="24"/>
          <w:szCs w:val="24"/>
        </w:rPr>
        <w:t>Plinarskom</w:t>
      </w:r>
      <w:proofErr w:type="spellEnd"/>
      <w:r w:rsidR="009877D7" w:rsidRPr="00E00584">
        <w:rPr>
          <w:rFonts w:ascii="Times New Roman" w:hAnsi="Times New Roman"/>
          <w:sz w:val="24"/>
          <w:szCs w:val="24"/>
        </w:rPr>
        <w:t xml:space="preserve"> naselju trenutno boravi 15 žena reproduktivne dobi od kojih 12 ima izabranog ginekologa te provodi ginekološke preglede (neredovito), a jedna nema ostvarenu osnovnu zdravstvenu zaštitu.</w:t>
      </w:r>
      <w:r w:rsidR="00750F29" w:rsidRPr="00E00584">
        <w:rPr>
          <w:rFonts w:ascii="Times New Roman" w:hAnsi="Times New Roman"/>
          <w:sz w:val="24"/>
          <w:szCs w:val="24"/>
        </w:rPr>
        <w:t xml:space="preserve"> </w:t>
      </w:r>
      <w:r w:rsidR="009877D7" w:rsidRPr="00E00584">
        <w:rPr>
          <w:rFonts w:ascii="Times New Roman" w:hAnsi="Times New Roman"/>
          <w:sz w:val="24"/>
          <w:szCs w:val="24"/>
        </w:rPr>
        <w:t xml:space="preserve">Podataka o učinjenoj mamografiji nema, </w:t>
      </w:r>
      <w:r w:rsidR="00750F29" w:rsidRPr="00E00584">
        <w:rPr>
          <w:rFonts w:ascii="Times New Roman" w:hAnsi="Times New Roman"/>
          <w:sz w:val="24"/>
          <w:szCs w:val="24"/>
        </w:rPr>
        <w:t xml:space="preserve">Romkinje se </w:t>
      </w:r>
      <w:r w:rsidR="009877D7" w:rsidRPr="00E00584">
        <w:rPr>
          <w:rFonts w:ascii="Times New Roman" w:hAnsi="Times New Roman"/>
          <w:sz w:val="24"/>
          <w:szCs w:val="24"/>
        </w:rPr>
        <w:t>ne odazivaju na sudjelovanje na</w:t>
      </w:r>
      <w:r w:rsidR="00C9560A">
        <w:rPr>
          <w:rFonts w:ascii="Times New Roman" w:hAnsi="Times New Roman"/>
          <w:sz w:val="24"/>
          <w:szCs w:val="24"/>
        </w:rPr>
        <w:t xml:space="preserve"> </w:t>
      </w:r>
      <w:r w:rsidR="009877D7" w:rsidRPr="00E00584">
        <w:rPr>
          <w:rFonts w:ascii="Times New Roman" w:hAnsi="Times New Roman"/>
          <w:sz w:val="24"/>
          <w:szCs w:val="24"/>
        </w:rPr>
        <w:t xml:space="preserve">trudničkim tečajevima i </w:t>
      </w:r>
      <w:r w:rsidR="00750F29" w:rsidRPr="00E00584">
        <w:rPr>
          <w:rFonts w:ascii="Times New Roman" w:hAnsi="Times New Roman"/>
          <w:sz w:val="24"/>
          <w:szCs w:val="24"/>
        </w:rPr>
        <w:t>g</w:t>
      </w:r>
      <w:r w:rsidR="009877D7" w:rsidRPr="00E00584">
        <w:rPr>
          <w:rFonts w:ascii="Times New Roman" w:hAnsi="Times New Roman"/>
          <w:sz w:val="24"/>
          <w:szCs w:val="24"/>
        </w:rPr>
        <w:t>rupama za potporu dojenja. Djevojčice nisu cijepljenje protiv HPV infekcije tijekom 2018. godine.</w:t>
      </w:r>
    </w:p>
    <w:p w14:paraId="01291EF0" w14:textId="77777777" w:rsidR="00E00584" w:rsidRPr="00E00584" w:rsidRDefault="00E00584" w:rsidP="004063CF">
      <w:pPr>
        <w:pStyle w:val="NoSpacing"/>
        <w:spacing w:line="276" w:lineRule="auto"/>
        <w:jc w:val="both"/>
        <w:rPr>
          <w:rFonts w:ascii="Times New Roman" w:hAnsi="Times New Roman"/>
          <w:sz w:val="24"/>
          <w:szCs w:val="24"/>
        </w:rPr>
      </w:pPr>
    </w:p>
    <w:p w14:paraId="7110B935" w14:textId="2F05FF0B" w:rsidR="009877D7" w:rsidRPr="00ED2ABB" w:rsidRDefault="009877D7" w:rsidP="004063CF">
      <w:pPr>
        <w:spacing w:line="276" w:lineRule="auto"/>
        <w:jc w:val="both"/>
        <w:rPr>
          <w:rFonts w:ascii="Times New Roman" w:hAnsi="Times New Roman"/>
          <w:sz w:val="24"/>
          <w:szCs w:val="24"/>
        </w:rPr>
      </w:pPr>
      <w:r w:rsidRPr="00E00584">
        <w:rPr>
          <w:rFonts w:ascii="Times New Roman" w:hAnsi="Times New Roman" w:cs="Times New Roman"/>
          <w:sz w:val="24"/>
          <w:szCs w:val="24"/>
        </w:rPr>
        <w:t xml:space="preserve">Zdravstvena edukacija vezana uz cijepljenje provodi se kroz individualni rad patronažne službe </w:t>
      </w:r>
      <w:r w:rsidRPr="00ED2ABB">
        <w:rPr>
          <w:rFonts w:ascii="Times New Roman" w:hAnsi="Times New Roman" w:cs="Times New Roman"/>
          <w:sz w:val="24"/>
          <w:szCs w:val="24"/>
        </w:rPr>
        <w:t>Doma zdravlja Zagreb</w:t>
      </w:r>
      <w:r w:rsidR="00750F29" w:rsidRPr="00E00584">
        <w:rPr>
          <w:rFonts w:ascii="Times New Roman" w:hAnsi="Times New Roman" w:cs="Times New Roman"/>
          <w:sz w:val="24"/>
          <w:szCs w:val="24"/>
        </w:rPr>
        <w:t xml:space="preserve"> </w:t>
      </w:r>
      <w:r w:rsidRPr="00ED2ABB">
        <w:rPr>
          <w:rFonts w:ascii="Times New Roman" w:hAnsi="Times New Roman" w:cs="Times New Roman"/>
          <w:sz w:val="24"/>
          <w:szCs w:val="24"/>
        </w:rPr>
        <w:t>- Centar</w:t>
      </w:r>
      <w:r w:rsidRPr="00E00584">
        <w:rPr>
          <w:rFonts w:ascii="Times New Roman" w:hAnsi="Times New Roman" w:cs="Times New Roman"/>
          <w:sz w:val="24"/>
          <w:szCs w:val="24"/>
        </w:rPr>
        <w:t xml:space="preserve"> s 36 odrasle osobe i 39 predškolske i školske djece koje borave u </w:t>
      </w:r>
      <w:proofErr w:type="spellStart"/>
      <w:r w:rsidRPr="00E00584">
        <w:rPr>
          <w:rFonts w:ascii="Times New Roman" w:hAnsi="Times New Roman" w:cs="Times New Roman"/>
          <w:sz w:val="24"/>
          <w:szCs w:val="24"/>
        </w:rPr>
        <w:t>Plinarskom</w:t>
      </w:r>
      <w:proofErr w:type="spellEnd"/>
      <w:r w:rsidRPr="00E00584">
        <w:rPr>
          <w:rFonts w:ascii="Times New Roman" w:hAnsi="Times New Roman" w:cs="Times New Roman"/>
          <w:sz w:val="24"/>
          <w:szCs w:val="24"/>
        </w:rPr>
        <w:t xml:space="preserve"> naselju u okviru aktivnosti patronažne službe, službe zdravstvene zaštite predškolske djece i zdravstvene zaštite u okviru svakodnevnog rada obiteljskog liječnika.</w:t>
      </w:r>
      <w:r w:rsidR="00750F29" w:rsidRPr="00E00584">
        <w:rPr>
          <w:rFonts w:ascii="Times New Roman" w:hAnsi="Times New Roman" w:cs="Times New Roman"/>
          <w:sz w:val="24"/>
          <w:szCs w:val="24"/>
        </w:rPr>
        <w:t xml:space="preserve"> </w:t>
      </w:r>
      <w:r w:rsidRPr="00E00584">
        <w:rPr>
          <w:rFonts w:ascii="Times New Roman" w:hAnsi="Times New Roman" w:cs="Times New Roman"/>
          <w:sz w:val="24"/>
          <w:szCs w:val="24"/>
        </w:rPr>
        <w:t xml:space="preserve">Tijekom 2018. godine rođeno je petero djece kod kojih su provedene redovite kontrole pedijatra te su u potpunosti procijepljeni sukladno obaveznom kalendaru cijepljenja za 2018. godinu. Četvoro djece dojenačke dobi također je procijepljeno te su svih sedamnaestoro djece predškolske dobi procijepljeni (neredovito) sukladno obaveznom kalendaru cijepljenja u </w:t>
      </w:r>
      <w:r w:rsidR="007F03B8">
        <w:rPr>
          <w:rFonts w:ascii="Times New Roman" w:hAnsi="Times New Roman" w:cs="Times New Roman"/>
          <w:sz w:val="24"/>
          <w:szCs w:val="24"/>
        </w:rPr>
        <w:t>Republi</w:t>
      </w:r>
      <w:r w:rsidR="00C66C32">
        <w:rPr>
          <w:rFonts w:ascii="Times New Roman" w:hAnsi="Times New Roman" w:cs="Times New Roman"/>
          <w:sz w:val="24"/>
          <w:szCs w:val="24"/>
        </w:rPr>
        <w:t>ci</w:t>
      </w:r>
      <w:r w:rsidR="007F03B8">
        <w:rPr>
          <w:rFonts w:ascii="Times New Roman" w:hAnsi="Times New Roman" w:cs="Times New Roman"/>
          <w:sz w:val="24"/>
          <w:szCs w:val="24"/>
        </w:rPr>
        <w:t xml:space="preserve"> Hrvatsk</w:t>
      </w:r>
      <w:r w:rsidR="00C66C32">
        <w:rPr>
          <w:rFonts w:ascii="Times New Roman" w:hAnsi="Times New Roman" w:cs="Times New Roman"/>
          <w:sz w:val="24"/>
          <w:szCs w:val="24"/>
        </w:rPr>
        <w:t>oj</w:t>
      </w:r>
      <w:r w:rsidRPr="00E00584">
        <w:rPr>
          <w:rFonts w:ascii="Times New Roman" w:hAnsi="Times New Roman" w:cs="Times New Roman"/>
          <w:sz w:val="24"/>
          <w:szCs w:val="24"/>
        </w:rPr>
        <w:t>.</w:t>
      </w:r>
      <w:r w:rsidR="00750F29" w:rsidRPr="00E00584">
        <w:rPr>
          <w:rFonts w:ascii="Times New Roman" w:hAnsi="Times New Roman" w:cs="Times New Roman"/>
          <w:sz w:val="24"/>
          <w:szCs w:val="24"/>
        </w:rPr>
        <w:t xml:space="preserve"> </w:t>
      </w:r>
      <w:r w:rsidRPr="00ED2ABB">
        <w:rPr>
          <w:rFonts w:ascii="Times New Roman" w:hAnsi="Times New Roman" w:cs="Times New Roman"/>
          <w:sz w:val="24"/>
          <w:szCs w:val="24"/>
        </w:rPr>
        <w:t>Dom zdravlja Zagreb</w:t>
      </w:r>
      <w:r w:rsidR="00750F29" w:rsidRPr="00E00584">
        <w:rPr>
          <w:rFonts w:ascii="Times New Roman" w:hAnsi="Times New Roman" w:cs="Times New Roman"/>
          <w:sz w:val="24"/>
          <w:szCs w:val="24"/>
        </w:rPr>
        <w:t xml:space="preserve"> </w:t>
      </w:r>
      <w:r w:rsidRPr="00ED2ABB">
        <w:rPr>
          <w:rFonts w:ascii="Times New Roman" w:hAnsi="Times New Roman" w:cs="Times New Roman"/>
          <w:sz w:val="24"/>
          <w:szCs w:val="24"/>
        </w:rPr>
        <w:t>-</w:t>
      </w:r>
      <w:r w:rsidR="00750F29" w:rsidRPr="00E00584">
        <w:rPr>
          <w:rFonts w:ascii="Times New Roman" w:hAnsi="Times New Roman" w:cs="Times New Roman"/>
          <w:sz w:val="24"/>
          <w:szCs w:val="24"/>
        </w:rPr>
        <w:t xml:space="preserve"> </w:t>
      </w:r>
      <w:r w:rsidRPr="00ED2ABB">
        <w:rPr>
          <w:rFonts w:ascii="Times New Roman" w:hAnsi="Times New Roman" w:cs="Times New Roman"/>
          <w:sz w:val="24"/>
          <w:szCs w:val="24"/>
        </w:rPr>
        <w:t>Istok</w:t>
      </w:r>
      <w:r w:rsidRPr="00E00584">
        <w:rPr>
          <w:rFonts w:ascii="Times New Roman" w:hAnsi="Times New Roman" w:cs="Times New Roman"/>
          <w:sz w:val="24"/>
          <w:szCs w:val="24"/>
        </w:rPr>
        <w:t xml:space="preserve"> u suradnji sa pedijatrima </w:t>
      </w:r>
      <w:r w:rsidR="00750F29" w:rsidRPr="00E00584">
        <w:rPr>
          <w:rFonts w:ascii="Times New Roman" w:hAnsi="Times New Roman" w:cs="Times New Roman"/>
          <w:sz w:val="24"/>
          <w:szCs w:val="24"/>
        </w:rPr>
        <w:t xml:space="preserve">radi na </w:t>
      </w:r>
      <w:r w:rsidRPr="00E00584">
        <w:rPr>
          <w:rFonts w:ascii="Times New Roman" w:hAnsi="Times New Roman" w:cs="Times New Roman"/>
          <w:sz w:val="24"/>
          <w:szCs w:val="24"/>
        </w:rPr>
        <w:t>poticanj</w:t>
      </w:r>
      <w:r w:rsidR="00750F29" w:rsidRPr="00E00584">
        <w:rPr>
          <w:rFonts w:ascii="Times New Roman" w:hAnsi="Times New Roman" w:cs="Times New Roman"/>
          <w:sz w:val="24"/>
          <w:szCs w:val="24"/>
        </w:rPr>
        <w:t>u</w:t>
      </w:r>
      <w:r w:rsidRPr="00E00584">
        <w:rPr>
          <w:rFonts w:ascii="Times New Roman" w:hAnsi="Times New Roman" w:cs="Times New Roman"/>
          <w:sz w:val="24"/>
          <w:szCs w:val="24"/>
        </w:rPr>
        <w:t xml:space="preserve"> i posjećivanj</w:t>
      </w:r>
      <w:r w:rsidR="00750F29" w:rsidRPr="00E00584">
        <w:rPr>
          <w:rFonts w:ascii="Times New Roman" w:hAnsi="Times New Roman" w:cs="Times New Roman"/>
          <w:sz w:val="24"/>
          <w:szCs w:val="24"/>
        </w:rPr>
        <w:t>u</w:t>
      </w:r>
      <w:r w:rsidRPr="00E00584">
        <w:rPr>
          <w:rFonts w:ascii="Times New Roman" w:hAnsi="Times New Roman" w:cs="Times New Roman"/>
          <w:sz w:val="24"/>
          <w:szCs w:val="24"/>
        </w:rPr>
        <w:t xml:space="preserve"> roditelja na veći odaziv cijepljenja</w:t>
      </w:r>
      <w:r w:rsidR="00750F29" w:rsidRPr="00E00584">
        <w:rPr>
          <w:rFonts w:ascii="Times New Roman" w:hAnsi="Times New Roman" w:cs="Times New Roman"/>
          <w:sz w:val="24"/>
          <w:szCs w:val="24"/>
        </w:rPr>
        <w:t xml:space="preserve">. Patronažna sestra </w:t>
      </w:r>
      <w:r w:rsidRPr="00ED2ABB">
        <w:rPr>
          <w:rFonts w:ascii="Times New Roman" w:hAnsi="Times New Roman" w:cs="Times New Roman"/>
          <w:sz w:val="24"/>
          <w:szCs w:val="24"/>
        </w:rPr>
        <w:t>Dom</w:t>
      </w:r>
      <w:r w:rsidR="00750F29" w:rsidRPr="00ED2ABB">
        <w:rPr>
          <w:rFonts w:ascii="Times New Roman" w:hAnsi="Times New Roman" w:cs="Times New Roman"/>
          <w:sz w:val="24"/>
          <w:szCs w:val="24"/>
        </w:rPr>
        <w:t>a</w:t>
      </w:r>
      <w:r w:rsidRPr="00ED2ABB">
        <w:rPr>
          <w:rFonts w:ascii="Times New Roman" w:hAnsi="Times New Roman" w:cs="Times New Roman"/>
          <w:sz w:val="24"/>
          <w:szCs w:val="24"/>
        </w:rPr>
        <w:t xml:space="preserve"> zdravlja Zagreb</w:t>
      </w:r>
      <w:r w:rsidR="00750F29" w:rsidRPr="00ED2ABB">
        <w:rPr>
          <w:rFonts w:ascii="Times New Roman" w:hAnsi="Times New Roman" w:cs="Times New Roman"/>
          <w:sz w:val="24"/>
          <w:szCs w:val="24"/>
        </w:rPr>
        <w:t xml:space="preserve"> -</w:t>
      </w:r>
      <w:r w:rsidRPr="00ED2ABB">
        <w:rPr>
          <w:rFonts w:ascii="Times New Roman" w:hAnsi="Times New Roman" w:cs="Times New Roman"/>
          <w:sz w:val="24"/>
          <w:szCs w:val="24"/>
        </w:rPr>
        <w:t xml:space="preserve"> </w:t>
      </w:r>
      <w:r w:rsidR="00750F29" w:rsidRPr="00ED2ABB">
        <w:rPr>
          <w:rFonts w:ascii="Times New Roman" w:hAnsi="Times New Roman" w:cs="Times New Roman"/>
          <w:sz w:val="24"/>
          <w:szCs w:val="24"/>
        </w:rPr>
        <w:t>Z</w:t>
      </w:r>
      <w:r w:rsidRPr="00ED2ABB">
        <w:rPr>
          <w:rFonts w:ascii="Times New Roman" w:hAnsi="Times New Roman" w:cs="Times New Roman"/>
          <w:sz w:val="24"/>
          <w:szCs w:val="24"/>
        </w:rPr>
        <w:t>apad</w:t>
      </w:r>
      <w:r w:rsidRPr="00E00584">
        <w:rPr>
          <w:rFonts w:ascii="Times New Roman" w:hAnsi="Times New Roman" w:cs="Times New Roman"/>
          <w:sz w:val="24"/>
          <w:szCs w:val="24"/>
        </w:rPr>
        <w:t xml:space="preserve"> bila </w:t>
      </w:r>
      <w:r w:rsidR="00750F29" w:rsidRPr="00623666">
        <w:rPr>
          <w:rFonts w:ascii="Times New Roman" w:hAnsi="Times New Roman" w:cs="Times New Roman"/>
          <w:sz w:val="24"/>
          <w:szCs w:val="24"/>
        </w:rPr>
        <w:t xml:space="preserve">je </w:t>
      </w:r>
      <w:r w:rsidRPr="0010320F">
        <w:rPr>
          <w:rFonts w:ascii="Times New Roman" w:hAnsi="Times New Roman" w:cs="Times New Roman"/>
          <w:sz w:val="24"/>
          <w:szCs w:val="24"/>
        </w:rPr>
        <w:t>u prosjeku 7</w:t>
      </w:r>
      <w:r w:rsidR="00750F29" w:rsidRPr="00353ACA">
        <w:rPr>
          <w:rFonts w:ascii="Times New Roman" w:hAnsi="Times New Roman" w:cs="Times New Roman"/>
          <w:sz w:val="24"/>
          <w:szCs w:val="24"/>
        </w:rPr>
        <w:t xml:space="preserve"> puta</w:t>
      </w:r>
      <w:r w:rsidRPr="00353ACA">
        <w:rPr>
          <w:rFonts w:ascii="Times New Roman" w:hAnsi="Times New Roman" w:cs="Times New Roman"/>
          <w:sz w:val="24"/>
          <w:szCs w:val="24"/>
        </w:rPr>
        <w:t xml:space="preserve"> u kućnoj posjeti novorođenom djetetu i svaki puta je educirala i evaluirala potrebe za cijepljenjem, redovitim liječničkim pregledima i dr. </w:t>
      </w:r>
    </w:p>
    <w:p w14:paraId="3B3AEEDB" w14:textId="24FC8D78" w:rsidR="00E00584" w:rsidRPr="00E00584" w:rsidRDefault="009877D7" w:rsidP="004063CF">
      <w:pPr>
        <w:spacing w:line="276" w:lineRule="auto"/>
        <w:jc w:val="both"/>
        <w:rPr>
          <w:rFonts w:ascii="Times New Roman" w:hAnsi="Times New Roman" w:cs="Times New Roman"/>
          <w:sz w:val="24"/>
          <w:szCs w:val="24"/>
        </w:rPr>
      </w:pPr>
      <w:r w:rsidRPr="00E00584">
        <w:rPr>
          <w:rFonts w:ascii="Times New Roman" w:hAnsi="Times New Roman" w:cs="Times New Roman"/>
          <w:sz w:val="24"/>
          <w:szCs w:val="24"/>
        </w:rPr>
        <w:t xml:space="preserve">U sklopu programa „Unaprjeđenje zdravlja pripadnika romske nacionalne manjine“ kojeg provodi Nastavni zavod za javno zdravstvo „Dr. Andrija Štampar“ </w:t>
      </w:r>
      <w:r w:rsidR="00750F29" w:rsidRPr="00E00584">
        <w:rPr>
          <w:rFonts w:ascii="Times New Roman" w:hAnsi="Times New Roman" w:cs="Times New Roman"/>
          <w:sz w:val="24"/>
          <w:szCs w:val="24"/>
        </w:rPr>
        <w:t>19. studenog 2018. g</w:t>
      </w:r>
      <w:r w:rsidR="00AB0BC2">
        <w:rPr>
          <w:rFonts w:ascii="Times New Roman" w:hAnsi="Times New Roman" w:cs="Times New Roman"/>
          <w:sz w:val="24"/>
          <w:szCs w:val="24"/>
        </w:rPr>
        <w:t>odine</w:t>
      </w:r>
      <w:r w:rsidR="00750F29" w:rsidRPr="00E00584">
        <w:rPr>
          <w:rFonts w:ascii="Times New Roman" w:hAnsi="Times New Roman" w:cs="Times New Roman"/>
          <w:sz w:val="24"/>
          <w:szCs w:val="24"/>
        </w:rPr>
        <w:t xml:space="preserve"> </w:t>
      </w:r>
      <w:r w:rsidRPr="00E00584">
        <w:rPr>
          <w:rFonts w:ascii="Times New Roman" w:hAnsi="Times New Roman" w:cs="Times New Roman"/>
          <w:sz w:val="24"/>
          <w:szCs w:val="24"/>
        </w:rPr>
        <w:t xml:space="preserve">održana </w:t>
      </w:r>
      <w:r w:rsidR="00750F29" w:rsidRPr="00E00584">
        <w:rPr>
          <w:rFonts w:ascii="Times New Roman" w:hAnsi="Times New Roman" w:cs="Times New Roman"/>
          <w:sz w:val="24"/>
          <w:szCs w:val="24"/>
        </w:rPr>
        <w:t xml:space="preserve">je </w:t>
      </w:r>
      <w:r w:rsidR="00E00584">
        <w:rPr>
          <w:rFonts w:ascii="Times New Roman" w:hAnsi="Times New Roman" w:cs="Times New Roman"/>
          <w:sz w:val="24"/>
          <w:szCs w:val="24"/>
        </w:rPr>
        <w:t xml:space="preserve">četvrta </w:t>
      </w:r>
      <w:r w:rsidR="00750F29" w:rsidRPr="00E00584">
        <w:rPr>
          <w:rFonts w:ascii="Times New Roman" w:hAnsi="Times New Roman" w:cs="Times New Roman"/>
          <w:sz w:val="24"/>
          <w:szCs w:val="24"/>
        </w:rPr>
        <w:t>j</w:t>
      </w:r>
      <w:r w:rsidRPr="00E00584">
        <w:rPr>
          <w:rFonts w:ascii="Times New Roman" w:hAnsi="Times New Roman" w:cs="Times New Roman"/>
          <w:sz w:val="24"/>
          <w:szCs w:val="24"/>
        </w:rPr>
        <w:t xml:space="preserve">avnozdravstvena akcija u novim prostorijama Udruge Zajednica Roma Hrvatske – Romski san, </w:t>
      </w:r>
      <w:proofErr w:type="spellStart"/>
      <w:r w:rsidRPr="00E00584">
        <w:rPr>
          <w:rFonts w:ascii="Times New Roman" w:hAnsi="Times New Roman" w:cs="Times New Roman"/>
          <w:sz w:val="24"/>
          <w:szCs w:val="24"/>
        </w:rPr>
        <w:t>Borovje</w:t>
      </w:r>
      <w:proofErr w:type="spellEnd"/>
      <w:r w:rsidRPr="00E00584">
        <w:rPr>
          <w:rFonts w:ascii="Times New Roman" w:hAnsi="Times New Roman" w:cs="Times New Roman"/>
          <w:sz w:val="24"/>
          <w:szCs w:val="24"/>
        </w:rPr>
        <w:t>. Tijekom javnozdravstvene akcije pripadnici romske nacionalne manjine obavili su preventivne preglede: analizu anamnestičkih podataka, određivanje krvnog tlaka i razine šećera u krvi, individualno savjetovanje o nastavku terapije i regulacije optimalnog krvnog tlaka i razine šećera u krvi, pravilnoj prehrani vezanoj uz navedena stanja, kao i tumačenje rizičnih čimbenika za razvoj kardiovaskularnih nepovoljnih događaja, provjeru oštrine vida te preventivni mamografski pregled. Stručnjaci Nastavnog zavoda za javno zdravstvo „Dr. Andrija Štampar“ (liječnici, medicinske sestre, profesor kineziologije, nutricionista i edukacijski rehabilitator) održali su edukativna individualna i grupna savjetovanja te radionice o: „Zdravim stilovima života“, „Upoznavanje s pravima iz zdravstvenog osiguranja“ i „Reproduktivno i spolno zdravlje djevojaka i žena“. Svaki sudionik dobio je, po završetku javnozdravstvene akcije, brošuru i letke „Savjeti za zdravlje“</w:t>
      </w:r>
      <w:r w:rsidR="00750F29" w:rsidRPr="00E00584">
        <w:rPr>
          <w:rFonts w:ascii="Times New Roman" w:hAnsi="Times New Roman" w:cs="Times New Roman"/>
          <w:sz w:val="24"/>
          <w:szCs w:val="24"/>
        </w:rPr>
        <w:t>,</w:t>
      </w:r>
      <w:r w:rsidRPr="00E00584">
        <w:rPr>
          <w:rFonts w:ascii="Times New Roman" w:hAnsi="Times New Roman" w:cs="Times New Roman"/>
          <w:sz w:val="24"/>
          <w:szCs w:val="24"/>
        </w:rPr>
        <w:t xml:space="preserve"> kao i poklon paket s promotivnim materijalima.</w:t>
      </w:r>
      <w:r w:rsidR="00750F29" w:rsidRPr="00E00584">
        <w:rPr>
          <w:rFonts w:ascii="Times New Roman" w:hAnsi="Times New Roman" w:cs="Times New Roman"/>
          <w:sz w:val="24"/>
          <w:szCs w:val="24"/>
        </w:rPr>
        <w:t xml:space="preserve"> U sklopu navedenog programa tijekom 2018. godine </w:t>
      </w:r>
      <w:r w:rsidR="00E00584">
        <w:rPr>
          <w:rFonts w:ascii="Times New Roman" w:hAnsi="Times New Roman" w:cs="Times New Roman"/>
          <w:sz w:val="24"/>
          <w:szCs w:val="24"/>
        </w:rPr>
        <w:t xml:space="preserve">održane su još 3 radionice, dvije u Kozari Boku i jedna u </w:t>
      </w:r>
      <w:proofErr w:type="spellStart"/>
      <w:r w:rsidR="00E00584">
        <w:rPr>
          <w:rFonts w:ascii="Times New Roman" w:hAnsi="Times New Roman" w:cs="Times New Roman"/>
          <w:sz w:val="24"/>
          <w:szCs w:val="24"/>
        </w:rPr>
        <w:t>Jelkovcu</w:t>
      </w:r>
      <w:proofErr w:type="spellEnd"/>
      <w:r w:rsidR="00E00584">
        <w:rPr>
          <w:rFonts w:ascii="Times New Roman" w:hAnsi="Times New Roman" w:cs="Times New Roman"/>
          <w:sz w:val="24"/>
          <w:szCs w:val="24"/>
        </w:rPr>
        <w:t xml:space="preserve">. </w:t>
      </w:r>
    </w:p>
    <w:p w14:paraId="006CD871" w14:textId="4426190B" w:rsidR="009877D7" w:rsidRPr="00E00584" w:rsidRDefault="009877D7" w:rsidP="004063CF">
      <w:pPr>
        <w:spacing w:line="276" w:lineRule="auto"/>
        <w:jc w:val="both"/>
        <w:rPr>
          <w:rFonts w:ascii="Times New Roman" w:hAnsi="Times New Roman" w:cs="Times New Roman"/>
          <w:sz w:val="24"/>
          <w:szCs w:val="24"/>
        </w:rPr>
      </w:pPr>
      <w:r w:rsidRPr="00E00584">
        <w:rPr>
          <w:rFonts w:ascii="Times New Roman" w:hAnsi="Times New Roman" w:cs="Times New Roman"/>
          <w:sz w:val="24"/>
          <w:szCs w:val="24"/>
        </w:rPr>
        <w:t>U svrhu unapređenja zdravlja romske populacije, kvalitete i dostupnosti zdravstvene skrbi u 2018. godini zdravstveni djelatnici Doma zdravlja Zagreb</w:t>
      </w:r>
      <w:r w:rsidR="00E00584" w:rsidRPr="00E00584">
        <w:rPr>
          <w:rFonts w:ascii="Times New Roman" w:hAnsi="Times New Roman" w:cs="Times New Roman"/>
          <w:sz w:val="24"/>
          <w:szCs w:val="24"/>
        </w:rPr>
        <w:t xml:space="preserve"> -</w:t>
      </w:r>
      <w:r w:rsidRPr="00E00584">
        <w:rPr>
          <w:rFonts w:ascii="Times New Roman" w:hAnsi="Times New Roman" w:cs="Times New Roman"/>
          <w:sz w:val="24"/>
          <w:szCs w:val="24"/>
        </w:rPr>
        <w:t xml:space="preserve"> Centar proveli su rutinsko</w:t>
      </w:r>
      <w:r w:rsidR="00C9560A">
        <w:rPr>
          <w:rFonts w:ascii="Times New Roman" w:hAnsi="Times New Roman" w:cs="Times New Roman"/>
          <w:sz w:val="24"/>
          <w:szCs w:val="24"/>
        </w:rPr>
        <w:t xml:space="preserve"> </w:t>
      </w:r>
      <w:r w:rsidRPr="00E00584">
        <w:rPr>
          <w:rFonts w:ascii="Times New Roman" w:hAnsi="Times New Roman" w:cs="Times New Roman"/>
          <w:sz w:val="24"/>
          <w:szCs w:val="24"/>
        </w:rPr>
        <w:t xml:space="preserve">individualno anketiranje te edukaciju 36 odrasle osobe koje trenutno borave u </w:t>
      </w:r>
      <w:proofErr w:type="spellStart"/>
      <w:r w:rsidRPr="00E00584">
        <w:rPr>
          <w:rFonts w:ascii="Times New Roman" w:hAnsi="Times New Roman" w:cs="Times New Roman"/>
          <w:sz w:val="24"/>
          <w:szCs w:val="24"/>
        </w:rPr>
        <w:t>Plinarskom</w:t>
      </w:r>
      <w:proofErr w:type="spellEnd"/>
      <w:r w:rsidRPr="00E00584">
        <w:rPr>
          <w:rFonts w:ascii="Times New Roman" w:hAnsi="Times New Roman" w:cs="Times New Roman"/>
          <w:sz w:val="24"/>
          <w:szCs w:val="24"/>
        </w:rPr>
        <w:t xml:space="preserve"> naselju broj 13 i 14 u Zagrebu. Redovito rutinsko anketiranje i edukacija ovog tipa organizirano je kroz mjesečne redovite posjete patronažne sestre </w:t>
      </w:r>
      <w:proofErr w:type="spellStart"/>
      <w:r w:rsidRPr="00E00584">
        <w:rPr>
          <w:rFonts w:ascii="Times New Roman" w:hAnsi="Times New Roman" w:cs="Times New Roman"/>
          <w:sz w:val="24"/>
          <w:szCs w:val="24"/>
        </w:rPr>
        <w:t>Plinarskom</w:t>
      </w:r>
      <w:proofErr w:type="spellEnd"/>
      <w:r w:rsidRPr="00E00584">
        <w:rPr>
          <w:rFonts w:ascii="Times New Roman" w:hAnsi="Times New Roman" w:cs="Times New Roman"/>
          <w:sz w:val="24"/>
          <w:szCs w:val="24"/>
        </w:rPr>
        <w:t xml:space="preserve"> naselju.</w:t>
      </w:r>
      <w:r w:rsidR="00E00584" w:rsidRPr="00E00584">
        <w:rPr>
          <w:rFonts w:ascii="Times New Roman" w:hAnsi="Times New Roman" w:cs="Times New Roman"/>
          <w:sz w:val="24"/>
          <w:szCs w:val="24"/>
        </w:rPr>
        <w:t xml:space="preserve"> </w:t>
      </w:r>
      <w:r w:rsidRPr="00E00584">
        <w:rPr>
          <w:rFonts w:ascii="Times New Roman" w:hAnsi="Times New Roman" w:cs="Times New Roman"/>
          <w:sz w:val="24"/>
          <w:szCs w:val="24"/>
        </w:rPr>
        <w:t>Edukacija je obuhvaćala: utjecaj</w:t>
      </w:r>
      <w:r w:rsidR="00C9560A">
        <w:rPr>
          <w:rFonts w:ascii="Times New Roman" w:hAnsi="Times New Roman" w:cs="Times New Roman"/>
          <w:sz w:val="24"/>
          <w:szCs w:val="24"/>
        </w:rPr>
        <w:t xml:space="preserve"> </w:t>
      </w:r>
      <w:r w:rsidRPr="00E00584">
        <w:rPr>
          <w:rFonts w:ascii="Times New Roman" w:hAnsi="Times New Roman" w:cs="Times New Roman"/>
          <w:sz w:val="24"/>
          <w:szCs w:val="24"/>
        </w:rPr>
        <w:t>osobne higijene na zdravlje, higijena stanovanja i okoliša, priprema i čuvanje namirnica, očuvanje reproduktivnog zdravlja, njega djeteta, postupci sa bolesnim djetetom.</w:t>
      </w:r>
      <w:r w:rsidR="00E00584" w:rsidRPr="00E00584">
        <w:rPr>
          <w:rFonts w:ascii="Times New Roman" w:hAnsi="Times New Roman" w:cs="Times New Roman"/>
          <w:sz w:val="24"/>
          <w:szCs w:val="24"/>
        </w:rPr>
        <w:t xml:space="preserve"> </w:t>
      </w:r>
      <w:r w:rsidRPr="00E00584">
        <w:rPr>
          <w:rFonts w:ascii="Times New Roman" w:hAnsi="Times New Roman" w:cs="Times New Roman"/>
          <w:sz w:val="24"/>
          <w:szCs w:val="24"/>
        </w:rPr>
        <w:t xml:space="preserve">Povremena nespremnost stanovništva </w:t>
      </w:r>
      <w:proofErr w:type="spellStart"/>
      <w:r w:rsidRPr="00E00584">
        <w:rPr>
          <w:rFonts w:ascii="Times New Roman" w:hAnsi="Times New Roman" w:cs="Times New Roman"/>
          <w:sz w:val="24"/>
          <w:szCs w:val="24"/>
        </w:rPr>
        <w:t>Plinarskog</w:t>
      </w:r>
      <w:proofErr w:type="spellEnd"/>
      <w:r w:rsidRPr="00E00584">
        <w:rPr>
          <w:rFonts w:ascii="Times New Roman" w:hAnsi="Times New Roman" w:cs="Times New Roman"/>
          <w:sz w:val="24"/>
          <w:szCs w:val="24"/>
        </w:rPr>
        <w:t xml:space="preserve"> naselja za edukacijom i odazivu na </w:t>
      </w:r>
      <w:r w:rsidRPr="00E00584">
        <w:rPr>
          <w:rFonts w:ascii="Times New Roman" w:hAnsi="Times New Roman" w:cs="Times New Roman"/>
          <w:sz w:val="24"/>
          <w:szCs w:val="24"/>
        </w:rPr>
        <w:lastRenderedPageBreak/>
        <w:t>preventivne akcije kao i trajno prisutna fluktuacija stanovništva predstavljali su poteškoće u provedbi ovih mjera.</w:t>
      </w:r>
    </w:p>
    <w:p w14:paraId="7445CFA9" w14:textId="5100C26A" w:rsidR="009877D7" w:rsidRPr="00E00584" w:rsidRDefault="009877D7" w:rsidP="004063CF">
      <w:pPr>
        <w:pStyle w:val="NoSpacing"/>
        <w:spacing w:line="276" w:lineRule="auto"/>
        <w:jc w:val="both"/>
        <w:rPr>
          <w:rFonts w:ascii="Times New Roman" w:hAnsi="Times New Roman"/>
          <w:sz w:val="24"/>
          <w:szCs w:val="24"/>
        </w:rPr>
      </w:pPr>
      <w:r w:rsidRPr="00E00584">
        <w:rPr>
          <w:rFonts w:ascii="Times New Roman" w:hAnsi="Times New Roman"/>
          <w:sz w:val="24"/>
          <w:szCs w:val="24"/>
        </w:rPr>
        <w:t xml:space="preserve">Edukacije </w:t>
      </w:r>
      <w:r w:rsidR="00E00584" w:rsidRPr="00E00584">
        <w:rPr>
          <w:rFonts w:ascii="Times New Roman" w:hAnsi="Times New Roman"/>
          <w:sz w:val="24"/>
          <w:szCs w:val="24"/>
        </w:rPr>
        <w:t xml:space="preserve">o štetnosti sredstava ovisnosti i štetnim socijalno-zdravstvenim posljedicama pojave ovisnosti </w:t>
      </w:r>
      <w:r w:rsidRPr="00E00584">
        <w:rPr>
          <w:rFonts w:ascii="Times New Roman" w:hAnsi="Times New Roman"/>
          <w:sz w:val="24"/>
          <w:szCs w:val="24"/>
        </w:rPr>
        <w:t xml:space="preserve">provodile </w:t>
      </w:r>
      <w:r w:rsidR="00E00584" w:rsidRPr="00E00584">
        <w:rPr>
          <w:rFonts w:ascii="Times New Roman" w:hAnsi="Times New Roman"/>
          <w:sz w:val="24"/>
          <w:szCs w:val="24"/>
        </w:rPr>
        <w:t xml:space="preserve">su se </w:t>
      </w:r>
      <w:r w:rsidRPr="00E00584">
        <w:rPr>
          <w:rFonts w:ascii="Times New Roman" w:hAnsi="Times New Roman"/>
          <w:sz w:val="24"/>
          <w:szCs w:val="24"/>
        </w:rPr>
        <w:t xml:space="preserve">u ordinacijama opće medicine vezano uz štetnosti pušenja i konzumiranje alkohola, a patronažna sestra je provodila edukaciju u romskom naselju vezano </w:t>
      </w:r>
      <w:r w:rsidR="00E00584" w:rsidRPr="00E00584">
        <w:rPr>
          <w:rFonts w:ascii="Times New Roman" w:hAnsi="Times New Roman"/>
          <w:sz w:val="24"/>
          <w:szCs w:val="24"/>
        </w:rPr>
        <w:t xml:space="preserve">i </w:t>
      </w:r>
      <w:r w:rsidRPr="00E00584">
        <w:rPr>
          <w:rFonts w:ascii="Times New Roman" w:hAnsi="Times New Roman"/>
          <w:sz w:val="24"/>
          <w:szCs w:val="24"/>
        </w:rPr>
        <w:t>uz druga sredstva ovisnosti (droge, kockanje)</w:t>
      </w:r>
      <w:r w:rsidR="00E00584" w:rsidRPr="00E00584">
        <w:rPr>
          <w:rFonts w:ascii="Times New Roman" w:hAnsi="Times New Roman"/>
          <w:sz w:val="24"/>
          <w:szCs w:val="24"/>
        </w:rPr>
        <w:t xml:space="preserve">. Edukacijama je bilo obuhvaćeno 40 odraslih osoba te 2 adolescenta. </w:t>
      </w:r>
    </w:p>
    <w:p w14:paraId="56026084" w14:textId="77777777" w:rsidR="009877D7" w:rsidRDefault="009877D7" w:rsidP="004063CF">
      <w:pPr>
        <w:spacing w:after="0" w:line="276" w:lineRule="auto"/>
        <w:jc w:val="both"/>
        <w:rPr>
          <w:rFonts w:ascii="Times New Roman" w:hAnsi="Times New Roman" w:cs="Times New Roman"/>
          <w:sz w:val="24"/>
          <w:szCs w:val="24"/>
        </w:rPr>
      </w:pPr>
    </w:p>
    <w:p w14:paraId="2D2140C3" w14:textId="3E141A4C" w:rsidR="00BC6456" w:rsidRDefault="00BC6456" w:rsidP="004063C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Sisačko-moslavačka županija </w:t>
      </w:r>
      <w:r w:rsidR="009877D7">
        <w:rPr>
          <w:rFonts w:ascii="Times New Roman" w:hAnsi="Times New Roman" w:cs="Times New Roman"/>
          <w:sz w:val="24"/>
          <w:szCs w:val="24"/>
        </w:rPr>
        <w:t>izvještava</w:t>
      </w:r>
      <w:r w:rsidR="00E010F4">
        <w:rPr>
          <w:rFonts w:ascii="Times New Roman" w:hAnsi="Times New Roman" w:cs="Times New Roman"/>
          <w:sz w:val="24"/>
          <w:szCs w:val="24"/>
        </w:rPr>
        <w:t xml:space="preserve"> kako su sredstva za poboljšanje životnog standarda Roma osigurana kroz Program javnih potreba u</w:t>
      </w:r>
      <w:r w:rsidR="00C9560A">
        <w:rPr>
          <w:rFonts w:ascii="Times New Roman" w:hAnsi="Times New Roman" w:cs="Times New Roman"/>
          <w:sz w:val="24"/>
          <w:szCs w:val="24"/>
        </w:rPr>
        <w:t xml:space="preserve"> </w:t>
      </w:r>
      <w:r w:rsidR="00E010F4">
        <w:rPr>
          <w:rFonts w:ascii="Times New Roman" w:hAnsi="Times New Roman" w:cs="Times New Roman"/>
          <w:sz w:val="24"/>
          <w:szCs w:val="24"/>
        </w:rPr>
        <w:t xml:space="preserve">zdravstvu i Program javnih potreba u socijalnoj skrbi kojima se financira niz pojedinačnih projekata ustanova u zdravstvu, županijskih povjerenstava te romskih udruga koji su usmjereni na zdravstveni i socijalni standard romske populacije. Ističe se Program mjera zaštite pučanstva od zaraznih bolesti, u ukupnom iznosu od 800.000,00 kn, od čega je značajan dio sredstava usmjeren na tretman romske populacije. Nadalje, za podizanje zdravstvenog standarda romske populacije izdvojena su sredstva Domu zdravlja Kutina u iznosu od 4.000,00 kn te je jedna udruga za prijavljeni program u okviru projekata civilnih udruga iz područja zdravstva i socijalne skrbi ostvarila u 2018. godini potporu u iznosu od 7.000,00 kn. </w:t>
      </w:r>
    </w:p>
    <w:p w14:paraId="703C2D5A" w14:textId="77777777" w:rsidR="00BC6456" w:rsidRDefault="00BC6456" w:rsidP="004063CF">
      <w:pPr>
        <w:spacing w:after="0" w:line="276" w:lineRule="auto"/>
        <w:jc w:val="both"/>
        <w:rPr>
          <w:rFonts w:ascii="Times New Roman" w:hAnsi="Times New Roman" w:cs="Times New Roman"/>
          <w:sz w:val="24"/>
          <w:szCs w:val="24"/>
        </w:rPr>
      </w:pPr>
    </w:p>
    <w:p w14:paraId="03D193F7" w14:textId="1930F9FB" w:rsidR="003304F8" w:rsidRDefault="0073167C" w:rsidP="004063C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Zagrebačka županija izvještava o sufinanciranju programa „Droga? Ne, hvala“ te „Kockanje i klađenje – od zabave do ovisnosti“ Udruge Roma Zagreba i Zagrebačke županije u iznosu od 15.000,00 kn, temeljem Javnog poziva za </w:t>
      </w:r>
      <w:r w:rsidR="009877D7">
        <w:rPr>
          <w:rFonts w:ascii="Times New Roman" w:hAnsi="Times New Roman" w:cs="Times New Roman"/>
          <w:sz w:val="24"/>
          <w:szCs w:val="24"/>
        </w:rPr>
        <w:t xml:space="preserve">financiranje udruga i drugih neprofitnih organizacija čije je djelovanje zdravstvenog, socijalno-humanitarnog i sličnog značenja za 2018. godinu. </w:t>
      </w:r>
    </w:p>
    <w:p w14:paraId="7D590956" w14:textId="77777777" w:rsidR="00F427DD" w:rsidRDefault="00F427DD" w:rsidP="004063CF">
      <w:pPr>
        <w:spacing w:after="0" w:line="276" w:lineRule="auto"/>
        <w:jc w:val="both"/>
        <w:rPr>
          <w:rFonts w:ascii="Times New Roman" w:hAnsi="Times New Roman" w:cs="Times New Roman"/>
          <w:i/>
          <w:sz w:val="24"/>
          <w:szCs w:val="24"/>
        </w:rPr>
        <w:sectPr w:rsidR="00F427DD">
          <w:pgSz w:w="11906" w:h="16838"/>
          <w:pgMar w:top="1417" w:right="1417" w:bottom="1417" w:left="1417" w:header="708" w:footer="708" w:gutter="0"/>
          <w:cols w:space="708"/>
          <w:docGrid w:linePitch="360"/>
        </w:sectPr>
      </w:pPr>
    </w:p>
    <w:p w14:paraId="7FDB1E66" w14:textId="24FE8D13" w:rsidR="004F20A6" w:rsidRPr="00965132" w:rsidRDefault="004F20A6" w:rsidP="00965132">
      <w:pPr>
        <w:pStyle w:val="ListParagraph"/>
        <w:numPr>
          <w:ilvl w:val="0"/>
          <w:numId w:val="22"/>
        </w:numPr>
        <w:spacing w:line="276" w:lineRule="auto"/>
        <w:outlineLvl w:val="0"/>
        <w:rPr>
          <w:rFonts w:ascii="Times New Roman" w:hAnsi="Times New Roman"/>
          <w:b/>
          <w:sz w:val="24"/>
          <w:szCs w:val="24"/>
        </w:rPr>
      </w:pPr>
      <w:bookmarkStart w:id="9" w:name="_Toc520895418"/>
      <w:bookmarkStart w:id="10" w:name="_Toc7442480"/>
      <w:r w:rsidRPr="00965132">
        <w:rPr>
          <w:rFonts w:ascii="Times New Roman" w:hAnsi="Times New Roman"/>
          <w:b/>
          <w:sz w:val="24"/>
          <w:szCs w:val="24"/>
        </w:rPr>
        <w:lastRenderedPageBreak/>
        <w:t>SOCIJALNA SKRB</w:t>
      </w:r>
      <w:bookmarkEnd w:id="9"/>
      <w:bookmarkEnd w:id="10"/>
      <w:r w:rsidRPr="00965132">
        <w:rPr>
          <w:rFonts w:ascii="Times New Roman" w:hAnsi="Times New Roman"/>
          <w:b/>
          <w:sz w:val="24"/>
          <w:szCs w:val="24"/>
        </w:rPr>
        <w:t xml:space="preserve"> </w:t>
      </w:r>
    </w:p>
    <w:p w14:paraId="142A2F90" w14:textId="77777777" w:rsidR="004F20A6" w:rsidRPr="00F405B8" w:rsidRDefault="004F20A6" w:rsidP="00F405B8">
      <w:pPr>
        <w:spacing w:after="0" w:line="276" w:lineRule="auto"/>
        <w:jc w:val="both"/>
        <w:rPr>
          <w:rFonts w:ascii="Times New Roman" w:hAnsi="Times New Roman" w:cs="Times New Roman"/>
          <w:i/>
          <w:sz w:val="24"/>
          <w:szCs w:val="24"/>
        </w:rPr>
      </w:pPr>
    </w:p>
    <w:p w14:paraId="3D7A4EC1" w14:textId="77777777" w:rsidR="00E67F8B" w:rsidRDefault="004F20A6" w:rsidP="00E67F8B">
      <w:pPr>
        <w:autoSpaceDE w:val="0"/>
        <w:autoSpaceDN w:val="0"/>
        <w:adjustRightInd w:val="0"/>
        <w:spacing w:line="276" w:lineRule="auto"/>
        <w:jc w:val="both"/>
        <w:rPr>
          <w:rFonts w:ascii="Times New Roman" w:hAnsi="Times New Roman" w:cs="Times New Roman"/>
          <w:spacing w:val="-1"/>
          <w:sz w:val="24"/>
          <w:szCs w:val="24"/>
        </w:rPr>
      </w:pPr>
      <w:r w:rsidRPr="00F405B8">
        <w:rPr>
          <w:rFonts w:ascii="Times New Roman" w:hAnsi="Times New Roman" w:cs="Times New Roman"/>
          <w:spacing w:val="-1"/>
          <w:sz w:val="24"/>
          <w:szCs w:val="24"/>
        </w:rPr>
        <w:t>Ministarstvo za demografiju, obitelj, mlade i socijalnu politiku (</w:t>
      </w:r>
      <w:r w:rsidR="003304F8">
        <w:rPr>
          <w:rFonts w:ascii="Times New Roman" w:hAnsi="Times New Roman" w:cs="Times New Roman"/>
          <w:spacing w:val="-1"/>
          <w:sz w:val="24"/>
          <w:szCs w:val="24"/>
        </w:rPr>
        <w:t xml:space="preserve">u daljnjem tekstu: </w:t>
      </w:r>
      <w:r w:rsidRPr="00F405B8">
        <w:rPr>
          <w:rFonts w:ascii="Times New Roman" w:hAnsi="Times New Roman" w:cs="Times New Roman"/>
          <w:spacing w:val="-1"/>
          <w:sz w:val="24"/>
          <w:szCs w:val="24"/>
        </w:rPr>
        <w:t>MDOMSP) za 201</w:t>
      </w:r>
      <w:r w:rsidR="0047586B" w:rsidRPr="00F405B8">
        <w:rPr>
          <w:rFonts w:ascii="Times New Roman" w:hAnsi="Times New Roman" w:cs="Times New Roman"/>
          <w:spacing w:val="-1"/>
          <w:sz w:val="24"/>
          <w:szCs w:val="24"/>
        </w:rPr>
        <w:t>8</w:t>
      </w:r>
      <w:r w:rsidRPr="00F405B8">
        <w:rPr>
          <w:rFonts w:ascii="Times New Roman" w:hAnsi="Times New Roman" w:cs="Times New Roman"/>
          <w:spacing w:val="-1"/>
          <w:sz w:val="24"/>
          <w:szCs w:val="24"/>
        </w:rPr>
        <w:t xml:space="preserve">. godinu </w:t>
      </w:r>
      <w:r w:rsidR="00E67F8B">
        <w:rPr>
          <w:rFonts w:ascii="Times New Roman" w:hAnsi="Times New Roman" w:cs="Times New Roman"/>
          <w:spacing w:val="-1"/>
          <w:sz w:val="24"/>
          <w:szCs w:val="24"/>
        </w:rPr>
        <w:t>izvještava o projektima kojima su bili obuhvaćeni i pripadnici romske nacionalne manjine.</w:t>
      </w:r>
    </w:p>
    <w:p w14:paraId="270DA2F3" w14:textId="6009A645" w:rsidR="00F33533" w:rsidRPr="00F33533" w:rsidRDefault="00F33533" w:rsidP="00F33533">
      <w:pPr>
        <w:autoSpaceDE w:val="0"/>
        <w:autoSpaceDN w:val="0"/>
        <w:adjustRightInd w:val="0"/>
        <w:spacing w:line="276" w:lineRule="auto"/>
        <w:jc w:val="both"/>
        <w:rPr>
          <w:rFonts w:ascii="Times New Roman" w:hAnsi="Times New Roman" w:cs="Times New Roman"/>
          <w:spacing w:val="-1"/>
          <w:sz w:val="24"/>
          <w:szCs w:val="24"/>
        </w:rPr>
      </w:pPr>
      <w:r>
        <w:rPr>
          <w:rFonts w:ascii="Times New Roman" w:hAnsi="Times New Roman" w:cs="Times New Roman"/>
          <w:spacing w:val="-1"/>
          <w:sz w:val="24"/>
          <w:szCs w:val="24"/>
        </w:rPr>
        <w:t>Važno je istaknuti ka</w:t>
      </w:r>
      <w:r w:rsidR="002872BF">
        <w:rPr>
          <w:rFonts w:ascii="Times New Roman" w:hAnsi="Times New Roman" w:cs="Times New Roman"/>
          <w:spacing w:val="-1"/>
          <w:sz w:val="24"/>
          <w:szCs w:val="24"/>
        </w:rPr>
        <w:t>k</w:t>
      </w:r>
      <w:r>
        <w:rPr>
          <w:rFonts w:ascii="Times New Roman" w:hAnsi="Times New Roman" w:cs="Times New Roman"/>
          <w:spacing w:val="-1"/>
          <w:sz w:val="24"/>
          <w:szCs w:val="24"/>
        </w:rPr>
        <w:t xml:space="preserve">o se podaci odnose na projekte u cijelosti te nisu dostupni podaci o utrošenim sredstvima za romsku nacionalnu manjinu. Također, ukoliko su pripadnici romske nacionalne manjine samo dio </w:t>
      </w:r>
      <w:r w:rsidR="002E5B95">
        <w:rPr>
          <w:rFonts w:ascii="Times New Roman" w:hAnsi="Times New Roman" w:cs="Times New Roman"/>
          <w:spacing w:val="-1"/>
          <w:sz w:val="24"/>
          <w:szCs w:val="24"/>
        </w:rPr>
        <w:t>ciljne</w:t>
      </w:r>
      <w:r>
        <w:rPr>
          <w:rFonts w:ascii="Times New Roman" w:hAnsi="Times New Roman" w:cs="Times New Roman"/>
          <w:spacing w:val="-1"/>
          <w:sz w:val="24"/>
          <w:szCs w:val="24"/>
        </w:rPr>
        <w:t xml:space="preserve"> skupine ili jedna od više </w:t>
      </w:r>
      <w:r w:rsidR="002E5B95">
        <w:rPr>
          <w:rFonts w:ascii="Times New Roman" w:hAnsi="Times New Roman" w:cs="Times New Roman"/>
          <w:spacing w:val="-1"/>
          <w:sz w:val="24"/>
          <w:szCs w:val="24"/>
        </w:rPr>
        <w:t>ciljnih</w:t>
      </w:r>
      <w:r>
        <w:rPr>
          <w:rFonts w:ascii="Times New Roman" w:hAnsi="Times New Roman" w:cs="Times New Roman"/>
          <w:spacing w:val="-1"/>
          <w:sz w:val="24"/>
          <w:szCs w:val="24"/>
        </w:rPr>
        <w:t xml:space="preserve"> skupina, nije moguće izdvojiti aktivnosti ni lokacije provedbe koje se odnose isključivo na njih. </w:t>
      </w:r>
    </w:p>
    <w:p w14:paraId="6C0BB5E9" w14:textId="72C31AB6" w:rsidR="00E67F8B" w:rsidRDefault="00E67F8B" w:rsidP="00E67F8B">
      <w:pPr>
        <w:autoSpaceDE w:val="0"/>
        <w:autoSpaceDN w:val="0"/>
        <w:adjustRightInd w:val="0"/>
        <w:spacing w:line="276" w:lineRule="auto"/>
        <w:jc w:val="both"/>
        <w:rPr>
          <w:rFonts w:ascii="Times New Roman" w:hAnsi="Times New Roman" w:cs="Times New Roman"/>
          <w:i/>
          <w:spacing w:val="-1"/>
          <w:sz w:val="24"/>
          <w:szCs w:val="24"/>
        </w:rPr>
      </w:pPr>
      <w:r>
        <w:rPr>
          <w:rFonts w:ascii="Times New Roman" w:hAnsi="Times New Roman" w:cs="Times New Roman"/>
          <w:spacing w:val="-1"/>
          <w:sz w:val="24"/>
          <w:szCs w:val="24"/>
        </w:rPr>
        <w:t>Tijekom 2018. godine u provedbi je bilo pet otvorenih Poziva financiranih sredstvima ESF-a</w:t>
      </w:r>
      <w:r w:rsidR="00674CB6">
        <w:rPr>
          <w:rFonts w:ascii="Times New Roman" w:hAnsi="Times New Roman" w:cs="Times New Roman"/>
          <w:spacing w:val="-1"/>
          <w:sz w:val="24"/>
          <w:szCs w:val="24"/>
        </w:rPr>
        <w:t xml:space="preserve"> osobito relevantnih za pripadnike romske nacionalne manjine</w:t>
      </w:r>
      <w:r>
        <w:rPr>
          <w:rFonts w:ascii="Times New Roman" w:hAnsi="Times New Roman" w:cs="Times New Roman"/>
          <w:spacing w:val="-1"/>
          <w:sz w:val="24"/>
          <w:szCs w:val="24"/>
        </w:rPr>
        <w:t xml:space="preserve">, i to: </w:t>
      </w:r>
      <w:r>
        <w:rPr>
          <w:rFonts w:ascii="Times New Roman" w:hAnsi="Times New Roman" w:cs="Times New Roman"/>
          <w:i/>
          <w:spacing w:val="-1"/>
          <w:sz w:val="24"/>
          <w:szCs w:val="24"/>
        </w:rPr>
        <w:t xml:space="preserve">Širenje usluge osobne asistencije; Podrška socijalnom uključivanju i zapošljavanju marginaliziranih skupina; Podrška programima usmjerenim mladima – faza I; Uključivanje djece i mladih u riziku od socijalne isključenosti te osoba s invaliditetom i djece s teškoćama u razvoju kroz šport </w:t>
      </w:r>
      <w:r w:rsidRPr="001E609A">
        <w:rPr>
          <w:rFonts w:ascii="Times New Roman" w:hAnsi="Times New Roman" w:cs="Times New Roman"/>
          <w:spacing w:val="-1"/>
          <w:sz w:val="24"/>
          <w:szCs w:val="24"/>
        </w:rPr>
        <w:t xml:space="preserve">te </w:t>
      </w:r>
      <w:r>
        <w:rPr>
          <w:rFonts w:ascii="Times New Roman" w:hAnsi="Times New Roman" w:cs="Times New Roman"/>
          <w:i/>
          <w:spacing w:val="-1"/>
          <w:sz w:val="24"/>
          <w:szCs w:val="24"/>
        </w:rPr>
        <w:t xml:space="preserve">Unaprjeđenje </w:t>
      </w:r>
      <w:r w:rsidR="00F33533">
        <w:rPr>
          <w:rFonts w:ascii="Times New Roman" w:hAnsi="Times New Roman" w:cs="Times New Roman"/>
          <w:i/>
          <w:spacing w:val="-1"/>
          <w:sz w:val="24"/>
          <w:szCs w:val="24"/>
        </w:rPr>
        <w:t xml:space="preserve">usluga za djecu u sustavu ranog i predškolskog odgoja i obrazovanja. </w:t>
      </w:r>
    </w:p>
    <w:p w14:paraId="661040BD" w14:textId="67D31D44" w:rsidR="00F33533" w:rsidRDefault="00F33533" w:rsidP="00E67F8B">
      <w:pPr>
        <w:autoSpaceDE w:val="0"/>
        <w:autoSpaceDN w:val="0"/>
        <w:adjustRightInd w:val="0"/>
        <w:spacing w:line="276" w:lineRule="auto"/>
        <w:jc w:val="both"/>
        <w:rPr>
          <w:rFonts w:ascii="Times New Roman" w:hAnsi="Times New Roman" w:cs="Times New Roman"/>
          <w:spacing w:val="-1"/>
          <w:sz w:val="24"/>
          <w:szCs w:val="24"/>
        </w:rPr>
      </w:pPr>
      <w:r>
        <w:rPr>
          <w:rFonts w:ascii="Times New Roman" w:hAnsi="Times New Roman" w:cs="Times New Roman"/>
          <w:spacing w:val="-1"/>
          <w:sz w:val="24"/>
          <w:szCs w:val="24"/>
        </w:rPr>
        <w:t>U okviru Poziv</w:t>
      </w:r>
      <w:r w:rsidR="00620242">
        <w:rPr>
          <w:rFonts w:ascii="Times New Roman" w:hAnsi="Times New Roman" w:cs="Times New Roman"/>
          <w:spacing w:val="-1"/>
          <w:sz w:val="24"/>
          <w:szCs w:val="24"/>
        </w:rPr>
        <w:t>a</w:t>
      </w:r>
      <w:r>
        <w:rPr>
          <w:rFonts w:ascii="Times New Roman" w:hAnsi="Times New Roman" w:cs="Times New Roman"/>
          <w:spacing w:val="-1"/>
          <w:sz w:val="24"/>
          <w:szCs w:val="24"/>
        </w:rPr>
        <w:t xml:space="preserve"> </w:t>
      </w:r>
      <w:r>
        <w:rPr>
          <w:rFonts w:ascii="Times New Roman" w:hAnsi="Times New Roman" w:cs="Times New Roman"/>
          <w:i/>
          <w:spacing w:val="-1"/>
          <w:sz w:val="24"/>
          <w:szCs w:val="24"/>
        </w:rPr>
        <w:t xml:space="preserve">Podrška socijalnom uključivanju i zapošljavanju marginaliziranih skupina </w:t>
      </w:r>
      <w:r>
        <w:rPr>
          <w:rFonts w:ascii="Times New Roman" w:hAnsi="Times New Roman" w:cs="Times New Roman"/>
          <w:spacing w:val="-1"/>
          <w:sz w:val="24"/>
          <w:szCs w:val="24"/>
        </w:rPr>
        <w:t xml:space="preserve">u 4 ugovorena projekta u okviru </w:t>
      </w:r>
      <w:r w:rsidR="002E5B95">
        <w:rPr>
          <w:rFonts w:ascii="Times New Roman" w:hAnsi="Times New Roman" w:cs="Times New Roman"/>
          <w:spacing w:val="-1"/>
          <w:sz w:val="24"/>
          <w:szCs w:val="24"/>
        </w:rPr>
        <w:t>ciljne</w:t>
      </w:r>
      <w:r>
        <w:rPr>
          <w:rFonts w:ascii="Times New Roman" w:hAnsi="Times New Roman" w:cs="Times New Roman"/>
          <w:spacing w:val="-1"/>
          <w:sz w:val="24"/>
          <w:szCs w:val="24"/>
        </w:rPr>
        <w:t xml:space="preserve"> skupine navedene su osobe romske nacionalnosti, dok su u 2 od navedenih projekata pripadnici romske nacionalne manjine navedeni kroz projektni pokazatelj (5 u svakom od ta 2 projekta). Lokacije provedbe projekta su Primorsko-goranska, Osječko-baranjska i Bjelovarsko-bilogorska županija. Aktivnosti projekta su: održavanje informativnih radionica sa svrhom promocije projektnih aktivnosti; osposobljavanje za hrvatski znakovni jezik; razvoj i provedba ciljanih programa za osnaživanje marginaliziranih skupina: održavanje </w:t>
      </w:r>
      <w:proofErr w:type="spellStart"/>
      <w:r>
        <w:rPr>
          <w:rFonts w:ascii="Times New Roman" w:hAnsi="Times New Roman" w:cs="Times New Roman"/>
          <w:i/>
          <w:spacing w:val="-1"/>
          <w:sz w:val="24"/>
          <w:szCs w:val="24"/>
        </w:rPr>
        <w:t>soft</w:t>
      </w:r>
      <w:proofErr w:type="spellEnd"/>
      <w:r>
        <w:rPr>
          <w:rFonts w:ascii="Times New Roman" w:hAnsi="Times New Roman" w:cs="Times New Roman"/>
          <w:i/>
          <w:spacing w:val="-1"/>
          <w:sz w:val="24"/>
          <w:szCs w:val="24"/>
        </w:rPr>
        <w:t xml:space="preserve"> </w:t>
      </w:r>
      <w:proofErr w:type="spellStart"/>
      <w:r>
        <w:rPr>
          <w:rFonts w:ascii="Times New Roman" w:hAnsi="Times New Roman" w:cs="Times New Roman"/>
          <w:i/>
          <w:spacing w:val="-1"/>
          <w:sz w:val="24"/>
          <w:szCs w:val="24"/>
        </w:rPr>
        <w:t>skills</w:t>
      </w:r>
      <w:proofErr w:type="spellEnd"/>
      <w:r>
        <w:rPr>
          <w:rFonts w:ascii="Times New Roman" w:hAnsi="Times New Roman" w:cs="Times New Roman"/>
          <w:i/>
          <w:spacing w:val="-1"/>
          <w:sz w:val="24"/>
          <w:szCs w:val="24"/>
        </w:rPr>
        <w:t xml:space="preserve"> </w:t>
      </w:r>
      <w:r>
        <w:rPr>
          <w:rFonts w:ascii="Times New Roman" w:hAnsi="Times New Roman" w:cs="Times New Roman"/>
          <w:spacing w:val="-1"/>
          <w:sz w:val="24"/>
          <w:szCs w:val="24"/>
        </w:rPr>
        <w:t>radionica („</w:t>
      </w:r>
      <w:proofErr w:type="spellStart"/>
      <w:r>
        <w:rPr>
          <w:rFonts w:ascii="Times New Roman" w:hAnsi="Times New Roman" w:cs="Times New Roman"/>
          <w:spacing w:val="-1"/>
          <w:sz w:val="24"/>
          <w:szCs w:val="24"/>
        </w:rPr>
        <w:t>Samoprocjena</w:t>
      </w:r>
      <w:proofErr w:type="spellEnd"/>
      <w:r>
        <w:rPr>
          <w:rFonts w:ascii="Times New Roman" w:hAnsi="Times New Roman" w:cs="Times New Roman"/>
          <w:spacing w:val="-1"/>
          <w:sz w:val="24"/>
          <w:szCs w:val="24"/>
        </w:rPr>
        <w:t xml:space="preserve">“, „Vještina“, „Motivacija“, „Komunikacijske vještine“), upravljanja sukobom, suradnje i timskog rada te brige o zajednici; izrađeni individualni planovi profesionalnog razvoja i zapošljavanja; mentorstvo; program podrške i osnaživanja marginaliziranih skupina; održavanje tečaja engleskog jezika; trening (4 tematske cjeline) o osnovama upravljanja računalom; pravna i psihosocijalna pomoć i podrška u prevladavanju životnih teškoća; aktivnosti info-pulta za zapošljavanje i dr. Ugovorena sredstva za 4 navedena projekta iznose ukupno: 4.500.166,35 kn. </w:t>
      </w:r>
    </w:p>
    <w:p w14:paraId="1245E4E7" w14:textId="61E7D662" w:rsidR="00343AAE" w:rsidRDefault="00343AAE" w:rsidP="00E67F8B">
      <w:pPr>
        <w:autoSpaceDE w:val="0"/>
        <w:autoSpaceDN w:val="0"/>
        <w:adjustRightInd w:val="0"/>
        <w:spacing w:line="276" w:lineRule="auto"/>
        <w:jc w:val="both"/>
        <w:rPr>
          <w:rFonts w:ascii="Times New Roman" w:hAnsi="Times New Roman" w:cs="Times New Roman"/>
          <w:spacing w:val="-1"/>
          <w:sz w:val="24"/>
          <w:szCs w:val="24"/>
        </w:rPr>
      </w:pPr>
      <w:r>
        <w:rPr>
          <w:rFonts w:ascii="Times New Roman" w:hAnsi="Times New Roman" w:cs="Times New Roman"/>
          <w:spacing w:val="-1"/>
          <w:sz w:val="24"/>
          <w:szCs w:val="24"/>
        </w:rPr>
        <w:t>Projekti su bili sljedeći:</w:t>
      </w:r>
    </w:p>
    <w:p w14:paraId="6F24629B" w14:textId="3D7C8A23" w:rsidR="00343AAE" w:rsidRDefault="00343AAE" w:rsidP="00E67F8B">
      <w:pPr>
        <w:autoSpaceDE w:val="0"/>
        <w:autoSpaceDN w:val="0"/>
        <w:adjustRightInd w:val="0"/>
        <w:spacing w:line="276"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Projekt „Spona“, nositelj projekta: Bjelovarsko-bilogorska županija, partneri: Udruga invalida Bjelovar, Udruga osoba s invaliditetom, Bjelovarski centar za razvoj civilnog društva i Udruga </w:t>
      </w:r>
      <w:proofErr w:type="spellStart"/>
      <w:r>
        <w:rPr>
          <w:rFonts w:ascii="Times New Roman" w:hAnsi="Times New Roman" w:cs="Times New Roman"/>
          <w:spacing w:val="-1"/>
          <w:sz w:val="24"/>
          <w:szCs w:val="24"/>
        </w:rPr>
        <w:t>Lovari</w:t>
      </w:r>
      <w:proofErr w:type="spellEnd"/>
      <w:r>
        <w:rPr>
          <w:rFonts w:ascii="Times New Roman" w:hAnsi="Times New Roman" w:cs="Times New Roman"/>
          <w:spacing w:val="-1"/>
          <w:sz w:val="24"/>
          <w:szCs w:val="24"/>
        </w:rPr>
        <w:t xml:space="preserve">. Vrijednost projekta iznosi 1.394.258,71 kn, provodi se u trajanju od 24 mjeseca na području Bjelovarsko-bilogorske županije. </w:t>
      </w:r>
      <w:r w:rsidR="002E5B95">
        <w:rPr>
          <w:rFonts w:ascii="Times New Roman" w:hAnsi="Times New Roman" w:cs="Times New Roman"/>
          <w:spacing w:val="-1"/>
          <w:sz w:val="24"/>
          <w:szCs w:val="24"/>
        </w:rPr>
        <w:t>Ciljna skupina je</w:t>
      </w:r>
      <w:r>
        <w:rPr>
          <w:rFonts w:ascii="Times New Roman" w:hAnsi="Times New Roman" w:cs="Times New Roman"/>
          <w:spacing w:val="-1"/>
          <w:sz w:val="24"/>
          <w:szCs w:val="24"/>
        </w:rPr>
        <w:t xml:space="preserve"> 80 dugotrajno nezaposlenih osoba, od kojih najmanje 5 pripadnika romske nacionalne manjine te najmanje 20 osoba s invaliditetom. Cilj projekta je jačanje ključnih kompetencija za zapošljavanje i razvoj mekih vještina kod nezaposlenih osoba pripadnika marginaliziranih skupina na području Bjelovarsko-bilogorske županije. Aktivnosti uključuju: odabir i provedbu verificiranih programa obrazovanja odraslih; održavanje 5 informativnih radionica u 5 gradova Bjelovarsko-bilogorske županije sa svrhom promocije projektnih aktivnosti; provođenje 5 postupaka odabira – ciljane skupine; pružanje verificiranih programa odraslih za 60 pripadnika ciljane skupine; osposobljavanje 5 osoba za </w:t>
      </w:r>
      <w:r>
        <w:rPr>
          <w:rFonts w:ascii="Times New Roman" w:hAnsi="Times New Roman" w:cs="Times New Roman"/>
          <w:spacing w:val="-1"/>
          <w:sz w:val="24"/>
          <w:szCs w:val="24"/>
        </w:rPr>
        <w:lastRenderedPageBreak/>
        <w:t xml:space="preserve">hrvatskih znakovni jezik; razvoj i provedba ciljanih programa za osnaživanje marginaliziranih skupina: </w:t>
      </w:r>
      <w:r w:rsidR="00620242">
        <w:rPr>
          <w:rFonts w:ascii="Times New Roman" w:hAnsi="Times New Roman" w:cs="Times New Roman"/>
          <w:spacing w:val="-1"/>
          <w:sz w:val="24"/>
          <w:szCs w:val="24"/>
        </w:rPr>
        <w:t>održavanje</w:t>
      </w:r>
      <w:r>
        <w:rPr>
          <w:rFonts w:ascii="Times New Roman" w:hAnsi="Times New Roman" w:cs="Times New Roman"/>
          <w:spacing w:val="-1"/>
          <w:sz w:val="24"/>
          <w:szCs w:val="24"/>
        </w:rPr>
        <w:t xml:space="preserve"> 4 vrste radionica </w:t>
      </w:r>
      <w:r w:rsidR="00620242">
        <w:rPr>
          <w:rFonts w:ascii="Times New Roman" w:hAnsi="Times New Roman" w:cs="Times New Roman"/>
          <w:spacing w:val="-1"/>
          <w:sz w:val="24"/>
          <w:szCs w:val="24"/>
        </w:rPr>
        <w:t>'mekih vještina' (</w:t>
      </w:r>
      <w:proofErr w:type="spellStart"/>
      <w:r w:rsidR="00620242">
        <w:rPr>
          <w:rFonts w:ascii="Times New Roman" w:hAnsi="Times New Roman" w:cs="Times New Roman"/>
          <w:i/>
          <w:spacing w:val="-1"/>
          <w:sz w:val="24"/>
          <w:szCs w:val="24"/>
        </w:rPr>
        <w:t>soft</w:t>
      </w:r>
      <w:proofErr w:type="spellEnd"/>
      <w:r w:rsidR="00620242">
        <w:rPr>
          <w:rFonts w:ascii="Times New Roman" w:hAnsi="Times New Roman" w:cs="Times New Roman"/>
          <w:i/>
          <w:spacing w:val="-1"/>
          <w:sz w:val="24"/>
          <w:szCs w:val="24"/>
        </w:rPr>
        <w:t xml:space="preserve"> </w:t>
      </w:r>
      <w:proofErr w:type="spellStart"/>
      <w:r w:rsidR="00620242">
        <w:rPr>
          <w:rFonts w:ascii="Times New Roman" w:hAnsi="Times New Roman" w:cs="Times New Roman"/>
          <w:i/>
          <w:spacing w:val="-1"/>
          <w:sz w:val="24"/>
          <w:szCs w:val="24"/>
        </w:rPr>
        <w:t>skills</w:t>
      </w:r>
      <w:proofErr w:type="spellEnd"/>
      <w:r w:rsidR="00620242">
        <w:rPr>
          <w:rFonts w:ascii="Times New Roman" w:hAnsi="Times New Roman" w:cs="Times New Roman"/>
          <w:i/>
          <w:spacing w:val="-1"/>
          <w:sz w:val="24"/>
          <w:szCs w:val="24"/>
        </w:rPr>
        <w:t>)</w:t>
      </w:r>
      <w:r w:rsidR="00620242">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u 5 gradova Bjelovarsko-bilogorske županije (5 dvodnevnih </w:t>
      </w:r>
      <w:r w:rsidR="00620242">
        <w:rPr>
          <w:rFonts w:ascii="Times New Roman" w:hAnsi="Times New Roman" w:cs="Times New Roman"/>
          <w:spacing w:val="-1"/>
          <w:sz w:val="24"/>
          <w:szCs w:val="24"/>
        </w:rPr>
        <w:t>radionica</w:t>
      </w:r>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Samoprocjene</w:t>
      </w:r>
      <w:proofErr w:type="spellEnd"/>
      <w:r>
        <w:rPr>
          <w:rFonts w:ascii="Times New Roman" w:hAnsi="Times New Roman" w:cs="Times New Roman"/>
          <w:spacing w:val="-1"/>
          <w:sz w:val="24"/>
          <w:szCs w:val="24"/>
        </w:rPr>
        <w:t xml:space="preserve">“ u 2 ciklusa, 5 trodnevnih radionica „Vještina traženja posla“, 5 trodnevnih radionica „Motivacije“, 5 dvodnevnih radionica „Komunikacijske vještine“). </w:t>
      </w:r>
    </w:p>
    <w:p w14:paraId="526CBC36" w14:textId="39BBD953" w:rsidR="00343AAE" w:rsidRPr="00C166B0" w:rsidRDefault="00343AAE" w:rsidP="00E67F8B">
      <w:pPr>
        <w:autoSpaceDE w:val="0"/>
        <w:autoSpaceDN w:val="0"/>
        <w:adjustRightInd w:val="0"/>
        <w:spacing w:line="276"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Projekt „Učim, radim … više vrijedim …“, nositelj projekta: Gradsko društvo Crvenog križa Valpovo, partneri: Centar za socijalnu skrb Valpovo i Grad Valpovo. Vrijednost projekta iznosi 1.441.555,68 kn, provodi se u trajanju od 24 mjeseca na području Osječko-baranjske županije. </w:t>
      </w:r>
      <w:r w:rsidR="002E5B95">
        <w:rPr>
          <w:rFonts w:ascii="Times New Roman" w:hAnsi="Times New Roman" w:cs="Times New Roman"/>
          <w:spacing w:val="-1"/>
          <w:sz w:val="24"/>
          <w:szCs w:val="24"/>
        </w:rPr>
        <w:t>Ciljna</w:t>
      </w:r>
      <w:r>
        <w:rPr>
          <w:rFonts w:ascii="Times New Roman" w:hAnsi="Times New Roman" w:cs="Times New Roman"/>
          <w:spacing w:val="-1"/>
          <w:sz w:val="24"/>
          <w:szCs w:val="24"/>
        </w:rPr>
        <w:t xml:space="preserve"> skupina je 100 nezaposlenih korisnika zajamčene minimalne naknade koji su ujedno i pripadnici romske nacionalne manjine, mladi bez odgovarajuće </w:t>
      </w:r>
      <w:r w:rsidR="00317D7D">
        <w:rPr>
          <w:rFonts w:ascii="Times New Roman" w:hAnsi="Times New Roman" w:cs="Times New Roman"/>
          <w:spacing w:val="-1"/>
          <w:sz w:val="24"/>
          <w:szCs w:val="24"/>
        </w:rPr>
        <w:t xml:space="preserve">roditeljske </w:t>
      </w:r>
      <w:r>
        <w:rPr>
          <w:rFonts w:ascii="Times New Roman" w:hAnsi="Times New Roman" w:cs="Times New Roman"/>
          <w:spacing w:val="-1"/>
          <w:sz w:val="24"/>
          <w:szCs w:val="24"/>
        </w:rPr>
        <w:t xml:space="preserve">skrbi i osobe s invaliditetom. Cilj projekta je jačanje </w:t>
      </w:r>
      <w:r w:rsidRPr="00343AAE">
        <w:rPr>
          <w:rFonts w:ascii="Times New Roman" w:eastAsia="Calibri" w:hAnsi="Times New Roman" w:cs="Times New Roman"/>
          <w:sz w:val="24"/>
          <w:szCs w:val="24"/>
        </w:rPr>
        <w:t xml:space="preserve">stručnih znanja nezaposlenih osoba pripadnika marginaliziranih skupina: osoba romske </w:t>
      </w:r>
      <w:r w:rsidR="00317D7D">
        <w:rPr>
          <w:rFonts w:ascii="Times New Roman" w:eastAsia="Calibri" w:hAnsi="Times New Roman" w:cs="Times New Roman"/>
          <w:sz w:val="24"/>
          <w:szCs w:val="24"/>
        </w:rPr>
        <w:t>nacionalne manjine, mladih osoba</w:t>
      </w:r>
      <w:r w:rsidRPr="00343AAE">
        <w:rPr>
          <w:rFonts w:ascii="Times New Roman" w:eastAsia="Calibri" w:hAnsi="Times New Roman" w:cs="Times New Roman"/>
          <w:sz w:val="24"/>
          <w:szCs w:val="24"/>
        </w:rPr>
        <w:t xml:space="preserve"> bez odgovarajuće roditeljske skrbi, osoba s invaliditetom i korisnika prava na zajamčenu minimalnu naknadu kroz provedbu programa obrazovanja odraslih koji imaju individualiziran pristup polaznicima</w:t>
      </w:r>
      <w:r w:rsidRPr="00343AAE">
        <w:rPr>
          <w:rFonts w:ascii="Times New Roman" w:eastAsia="Times New Roman" w:hAnsi="Times New Roman" w:cs="Times New Roman"/>
          <w:sz w:val="24"/>
          <w:szCs w:val="24"/>
          <w:lang w:eastAsia="hr-HR"/>
        </w:rPr>
        <w:t xml:space="preserve"> i </w:t>
      </w:r>
      <w:r w:rsidRPr="00343AAE">
        <w:rPr>
          <w:rFonts w:ascii="Times New Roman" w:eastAsia="Calibri" w:hAnsi="Times New Roman" w:cs="Times New Roman"/>
          <w:sz w:val="24"/>
          <w:szCs w:val="24"/>
        </w:rPr>
        <w:t xml:space="preserve">provedbom radionica socijalnih vještina i pružanjem usluga mentorstva koje osiguravaju stjecanje radnog iskustva te </w:t>
      </w:r>
      <w:r w:rsidRPr="00343AAE">
        <w:rPr>
          <w:rFonts w:ascii="Times New Roman" w:eastAsia="Times New Roman" w:hAnsi="Times New Roman" w:cs="Times New Roman"/>
          <w:sz w:val="24"/>
          <w:szCs w:val="24"/>
          <w:lang w:eastAsia="hr-HR"/>
        </w:rPr>
        <w:t>j</w:t>
      </w:r>
      <w:r w:rsidRPr="00343AAE">
        <w:rPr>
          <w:rFonts w:ascii="Times New Roman" w:eastAsia="Calibri" w:hAnsi="Times New Roman" w:cs="Times New Roman"/>
          <w:sz w:val="24"/>
          <w:szCs w:val="24"/>
        </w:rPr>
        <w:t>ačanje kapaciteta stručnjaka u svrhu unaprjeđenja usluga povezanih s pristupom tržištu rada i socijalnim uključivanjem za nezaposlene pripadnike marginaliziranih skupina</w:t>
      </w:r>
      <w:r w:rsidR="00317D7D">
        <w:rPr>
          <w:rFonts w:ascii="Times New Roman" w:eastAsia="Calibri" w:hAnsi="Times New Roman" w:cs="Times New Roman"/>
          <w:sz w:val="24"/>
          <w:szCs w:val="24"/>
        </w:rPr>
        <w:t xml:space="preserve">. Aktivnosti uključuju: </w:t>
      </w:r>
      <w:r w:rsidR="00317D7D" w:rsidRPr="00317D7D">
        <w:rPr>
          <w:rFonts w:ascii="Times New Roman" w:eastAsia="Times New Roman" w:hAnsi="Times New Roman" w:cs="Times New Roman"/>
          <w:sz w:val="24"/>
          <w:szCs w:val="24"/>
          <w:lang w:eastAsia="hr-HR"/>
        </w:rPr>
        <w:t>o</w:t>
      </w:r>
      <w:r w:rsidR="00317D7D" w:rsidRPr="00317D7D">
        <w:rPr>
          <w:rFonts w:ascii="Times New Roman" w:eastAsia="Calibri" w:hAnsi="Times New Roman" w:cs="Times New Roman"/>
          <w:sz w:val="24"/>
          <w:szCs w:val="24"/>
        </w:rPr>
        <w:t>dabir i provedb</w:t>
      </w:r>
      <w:r w:rsidR="00620242">
        <w:rPr>
          <w:rFonts w:ascii="Times New Roman" w:eastAsia="Calibri" w:hAnsi="Times New Roman" w:cs="Times New Roman"/>
          <w:sz w:val="24"/>
          <w:szCs w:val="24"/>
        </w:rPr>
        <w:t>u</w:t>
      </w:r>
      <w:r w:rsidR="00317D7D" w:rsidRPr="00317D7D">
        <w:rPr>
          <w:rFonts w:ascii="Times New Roman" w:eastAsia="Calibri" w:hAnsi="Times New Roman" w:cs="Times New Roman"/>
          <w:sz w:val="24"/>
          <w:szCs w:val="24"/>
        </w:rPr>
        <w:t xml:space="preserve"> verificiranih programa obrazovanja odraslih (teorijska i praktična nastava za jedno od 7 ponuđenih zanimanja kao što su njegovatelj, kuhar, proizvođač povrća i voća, građevinski zanati</w:t>
      </w:r>
      <w:r w:rsidR="00317D7D">
        <w:rPr>
          <w:rFonts w:ascii="Times New Roman" w:eastAsia="Calibri" w:hAnsi="Times New Roman" w:cs="Times New Roman"/>
          <w:sz w:val="24"/>
          <w:szCs w:val="24"/>
        </w:rPr>
        <w:t>)</w:t>
      </w:r>
      <w:r w:rsidR="00317D7D" w:rsidRPr="00317D7D">
        <w:rPr>
          <w:rFonts w:ascii="Times New Roman" w:eastAsia="Calibri" w:hAnsi="Times New Roman" w:cs="Times New Roman"/>
          <w:sz w:val="24"/>
          <w:szCs w:val="24"/>
        </w:rPr>
        <w:t>; razvoj i provedb</w:t>
      </w:r>
      <w:r w:rsidR="00620242">
        <w:rPr>
          <w:rFonts w:ascii="Times New Roman" w:eastAsia="Calibri" w:hAnsi="Times New Roman" w:cs="Times New Roman"/>
          <w:sz w:val="24"/>
          <w:szCs w:val="24"/>
        </w:rPr>
        <w:t>u</w:t>
      </w:r>
      <w:r w:rsidR="00317D7D" w:rsidRPr="00317D7D">
        <w:rPr>
          <w:rFonts w:ascii="Times New Roman" w:eastAsia="Calibri" w:hAnsi="Times New Roman" w:cs="Times New Roman"/>
          <w:sz w:val="24"/>
          <w:szCs w:val="24"/>
        </w:rPr>
        <w:t xml:space="preserve"> ciljanih programa za osnaživanje marginaliziranih skupina (socijalne vještine i znanja iz područja komunikacijskih i prezentacijskih vještina, upravljanja sukobom, suradnje i timskog rada te brige o zajednici, izr</w:t>
      </w:r>
      <w:r w:rsidR="00317D7D">
        <w:rPr>
          <w:rFonts w:ascii="Times New Roman" w:eastAsia="Calibri" w:hAnsi="Times New Roman" w:cs="Times New Roman"/>
          <w:sz w:val="24"/>
          <w:szCs w:val="24"/>
        </w:rPr>
        <w:t>a</w:t>
      </w:r>
      <w:r w:rsidR="00620242">
        <w:rPr>
          <w:rFonts w:ascii="Times New Roman" w:eastAsia="Calibri" w:hAnsi="Times New Roman" w:cs="Times New Roman"/>
          <w:sz w:val="24"/>
          <w:szCs w:val="24"/>
        </w:rPr>
        <w:t>du</w:t>
      </w:r>
      <w:r w:rsidR="00317D7D">
        <w:rPr>
          <w:rFonts w:ascii="Times New Roman" w:eastAsia="Calibri" w:hAnsi="Times New Roman" w:cs="Times New Roman"/>
          <w:sz w:val="24"/>
          <w:szCs w:val="24"/>
        </w:rPr>
        <w:t xml:space="preserve"> individualni</w:t>
      </w:r>
      <w:r w:rsidR="00620242">
        <w:rPr>
          <w:rFonts w:ascii="Times New Roman" w:eastAsia="Calibri" w:hAnsi="Times New Roman" w:cs="Times New Roman"/>
          <w:sz w:val="24"/>
          <w:szCs w:val="24"/>
        </w:rPr>
        <w:t>h</w:t>
      </w:r>
      <w:r w:rsidR="00317D7D">
        <w:rPr>
          <w:rFonts w:ascii="Times New Roman" w:eastAsia="Calibri" w:hAnsi="Times New Roman" w:cs="Times New Roman"/>
          <w:sz w:val="24"/>
          <w:szCs w:val="24"/>
        </w:rPr>
        <w:t xml:space="preserve"> planov</w:t>
      </w:r>
      <w:r w:rsidR="00620242">
        <w:rPr>
          <w:rFonts w:ascii="Times New Roman" w:eastAsia="Calibri" w:hAnsi="Times New Roman" w:cs="Times New Roman"/>
          <w:sz w:val="24"/>
          <w:szCs w:val="24"/>
        </w:rPr>
        <w:t>a</w:t>
      </w:r>
      <w:r w:rsidR="00317D7D">
        <w:rPr>
          <w:rFonts w:ascii="Times New Roman" w:eastAsia="Calibri" w:hAnsi="Times New Roman" w:cs="Times New Roman"/>
          <w:sz w:val="24"/>
          <w:szCs w:val="24"/>
        </w:rPr>
        <w:t xml:space="preserve"> profesionalnog</w:t>
      </w:r>
      <w:r w:rsidR="00317D7D" w:rsidRPr="00317D7D">
        <w:rPr>
          <w:rFonts w:ascii="Times New Roman" w:eastAsia="Calibri" w:hAnsi="Times New Roman" w:cs="Times New Roman"/>
          <w:sz w:val="24"/>
          <w:szCs w:val="24"/>
        </w:rPr>
        <w:t xml:space="preserve"> razvoja i zapošljavanja, mentorstvo); jačanje kapaciteta stručnjaka iz različitih sektora koji rade s nezaposlenim osobama pripadnicima marginaliziranih skupina (studijski posjet sličnim projektima u inozemstvu (Irska), osnaživanje kapaciteta stručnjaka spremnih za razvijanje novih projekata na osnovu stečenog iskustva).</w:t>
      </w:r>
    </w:p>
    <w:p w14:paraId="4A8F11A2" w14:textId="768D1506" w:rsidR="00432091" w:rsidRDefault="00317D7D" w:rsidP="00C166B0">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Projekt „Pokreni“, nositelj projekta: Ženska udruga „IZVOR“, partneri: Udruga gluho slijepih osoba grada Osijeka i Osječko-baranjske županije i Grad Osijek. Vrijednost projekta iznosi 407.771,05 kn, provodi se u trajanju od 18 mjeseci na području Osječko-baranjske županije. </w:t>
      </w:r>
      <w:r w:rsidR="002E5B95">
        <w:rPr>
          <w:rFonts w:ascii="Times New Roman" w:hAnsi="Times New Roman" w:cs="Times New Roman"/>
          <w:spacing w:val="-1"/>
          <w:sz w:val="24"/>
          <w:szCs w:val="24"/>
        </w:rPr>
        <w:t>Ciljna</w:t>
      </w:r>
      <w:r>
        <w:rPr>
          <w:rFonts w:ascii="Times New Roman" w:hAnsi="Times New Roman" w:cs="Times New Roman"/>
          <w:spacing w:val="-1"/>
          <w:sz w:val="24"/>
          <w:szCs w:val="24"/>
        </w:rPr>
        <w:t xml:space="preserve"> skupina su nezaposlene osobe pripadnici marginaliziranih skupina (žrtve obiteljskog nasilja, pripadnici romske nacionalne manjine, osobe s invaliditetom, mladi bez odgovarajuće roditeljske skrbi, mladi nakon izlaska iz alternativnog smještaja, korisnici prava na zajamčenu minimalnu naknadu) i 30 stručnjaka koji rade s pripadnicima marginaliziranih skupina. Cilj projekta je </w:t>
      </w:r>
      <w:r w:rsidRPr="000D5675">
        <w:rPr>
          <w:rFonts w:ascii="Times New Roman" w:hAnsi="Times New Roman" w:cs="Times New Roman"/>
          <w:sz w:val="24"/>
          <w:szCs w:val="24"/>
        </w:rPr>
        <w:t>unaprije</w:t>
      </w:r>
      <w:r>
        <w:rPr>
          <w:rFonts w:ascii="Times New Roman" w:hAnsi="Times New Roman" w:cs="Times New Roman"/>
          <w:sz w:val="24"/>
          <w:szCs w:val="24"/>
        </w:rPr>
        <w:t>diti stručna znanja i praktične vještine potrebne za integraciju na tržište</w:t>
      </w:r>
      <w:r w:rsidRPr="000D5675">
        <w:rPr>
          <w:rFonts w:ascii="Times New Roman" w:hAnsi="Times New Roman" w:cs="Times New Roman"/>
          <w:sz w:val="24"/>
          <w:szCs w:val="24"/>
        </w:rPr>
        <w:t xml:space="preserve"> rada nezaposlenih osoba pripadnika marginaliziranih skupina kroz provedbu programa obrazovanja odraslih, osnaživanje i stjecanje specifičnih znanja i vještina, jačanje kapaciteta i integraciju na tržištu rada te </w:t>
      </w:r>
      <w:r w:rsidR="00570623">
        <w:rPr>
          <w:rFonts w:ascii="Times New Roman" w:hAnsi="Times New Roman" w:cs="Times New Roman"/>
          <w:sz w:val="24"/>
          <w:szCs w:val="24"/>
        </w:rPr>
        <w:t>jačanje</w:t>
      </w:r>
      <w:r w:rsidR="00570623" w:rsidRPr="000D5675">
        <w:rPr>
          <w:rFonts w:ascii="Times New Roman" w:hAnsi="Times New Roman" w:cs="Times New Roman"/>
          <w:sz w:val="24"/>
          <w:szCs w:val="24"/>
        </w:rPr>
        <w:t xml:space="preserve"> </w:t>
      </w:r>
      <w:r w:rsidRPr="000D5675">
        <w:rPr>
          <w:rFonts w:ascii="Times New Roman" w:hAnsi="Times New Roman" w:cs="Times New Roman"/>
          <w:sz w:val="24"/>
          <w:szCs w:val="24"/>
        </w:rPr>
        <w:t>kapaciteta stručnjaka koji rade s ciljanom skupinom u svrhu unapr</w:t>
      </w:r>
      <w:r>
        <w:rPr>
          <w:rFonts w:ascii="Times New Roman" w:hAnsi="Times New Roman" w:cs="Times New Roman"/>
          <w:sz w:val="24"/>
          <w:szCs w:val="24"/>
        </w:rPr>
        <w:t>j</w:t>
      </w:r>
      <w:r w:rsidRPr="000D5675">
        <w:rPr>
          <w:rFonts w:ascii="Times New Roman" w:hAnsi="Times New Roman" w:cs="Times New Roman"/>
          <w:sz w:val="24"/>
          <w:szCs w:val="24"/>
        </w:rPr>
        <w:t xml:space="preserve">eđenja usluga povezanih s pristupom tržištu rada i socijalnim uključivanjem pripadnika marginaliziranih skupina. </w:t>
      </w:r>
      <w:r>
        <w:rPr>
          <w:rFonts w:ascii="Times New Roman" w:hAnsi="Times New Roman" w:cs="Times New Roman"/>
          <w:sz w:val="24"/>
          <w:szCs w:val="24"/>
        </w:rPr>
        <w:t>Aktivnosti uključuju: odabir i provedbu</w:t>
      </w:r>
      <w:r w:rsidRPr="000D5675">
        <w:rPr>
          <w:rFonts w:ascii="Times New Roman" w:hAnsi="Times New Roman" w:cs="Times New Roman"/>
          <w:sz w:val="24"/>
          <w:szCs w:val="24"/>
        </w:rPr>
        <w:t xml:space="preserve"> verificiranih programa obrazovanja odraslih</w:t>
      </w:r>
      <w:r w:rsidRPr="000D5675">
        <w:rPr>
          <w:rFonts w:ascii="Times New Roman" w:eastAsiaTheme="majorEastAsia" w:hAnsi="Times New Roman" w:cs="Times New Roman"/>
          <w:sz w:val="24"/>
          <w:szCs w:val="24"/>
          <w:lang w:eastAsia="hr-HR"/>
        </w:rPr>
        <w:t>; p</w:t>
      </w:r>
      <w:r w:rsidRPr="000D5675">
        <w:rPr>
          <w:rFonts w:ascii="Times New Roman" w:hAnsi="Times New Roman" w:cs="Times New Roman"/>
          <w:sz w:val="24"/>
          <w:szCs w:val="24"/>
        </w:rPr>
        <w:t>rogram podrške i osnaživanja marginaliziranih skupina (radionice podrške pri zapošljavanju za pripadnike ciljane skupine te individualna</w:t>
      </w:r>
      <w:r w:rsidRPr="000D5675">
        <w:rPr>
          <w:rFonts w:ascii="Times New Roman" w:eastAsiaTheme="majorEastAsia" w:hAnsi="Times New Roman" w:cs="Times New Roman"/>
          <w:sz w:val="24"/>
          <w:szCs w:val="24"/>
          <w:lang w:eastAsia="hr-HR"/>
        </w:rPr>
        <w:t xml:space="preserve"> </w:t>
      </w:r>
      <w:r w:rsidRPr="000D5675">
        <w:rPr>
          <w:rFonts w:ascii="Times New Roman" w:hAnsi="Times New Roman" w:cs="Times New Roman"/>
          <w:sz w:val="24"/>
          <w:szCs w:val="24"/>
        </w:rPr>
        <w:t xml:space="preserve">savjetovanja prema potrebi, izrađeni </w:t>
      </w:r>
      <w:r>
        <w:rPr>
          <w:rFonts w:ascii="Times New Roman" w:hAnsi="Times New Roman" w:cs="Times New Roman"/>
          <w:sz w:val="24"/>
          <w:szCs w:val="24"/>
        </w:rPr>
        <w:t>životopis</w:t>
      </w:r>
      <w:r w:rsidRPr="000D5675">
        <w:rPr>
          <w:rFonts w:ascii="Times New Roman" w:hAnsi="Times New Roman" w:cs="Times New Roman"/>
          <w:sz w:val="24"/>
          <w:szCs w:val="24"/>
        </w:rPr>
        <w:t xml:space="preserve"> i popratno pismo, održavanje tečaja engleskog jezika za ukupno 15</w:t>
      </w:r>
      <w:r>
        <w:rPr>
          <w:rFonts w:ascii="Times New Roman" w:hAnsi="Times New Roman" w:cs="Times New Roman"/>
          <w:sz w:val="24"/>
          <w:szCs w:val="24"/>
        </w:rPr>
        <w:t xml:space="preserve"> </w:t>
      </w:r>
      <w:r w:rsidRPr="000D5675">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0D5675">
        <w:rPr>
          <w:rFonts w:ascii="Times New Roman" w:hAnsi="Times New Roman" w:cs="Times New Roman"/>
          <w:sz w:val="24"/>
          <w:szCs w:val="24"/>
        </w:rPr>
        <w:t xml:space="preserve">20 pripadnika ciljane skupine, trening (4 tematske cjeline) o osnovama upravljanja računalom </w:t>
      </w:r>
      <w:r>
        <w:rPr>
          <w:rFonts w:ascii="Times New Roman" w:hAnsi="Times New Roman" w:cs="Times New Roman"/>
          <w:sz w:val="24"/>
          <w:szCs w:val="24"/>
        </w:rPr>
        <w:t>za 8 pripadnika ciljane skupine;</w:t>
      </w:r>
      <w:r w:rsidRPr="000D5675">
        <w:rPr>
          <w:rFonts w:ascii="Times New Roman" w:hAnsi="Times New Roman" w:cs="Times New Roman"/>
          <w:sz w:val="24"/>
          <w:szCs w:val="24"/>
        </w:rPr>
        <w:t xml:space="preserve"> </w:t>
      </w:r>
      <w:r>
        <w:rPr>
          <w:rFonts w:ascii="Times New Roman" w:hAnsi="Times New Roman" w:cs="Times New Roman"/>
          <w:sz w:val="24"/>
          <w:szCs w:val="24"/>
        </w:rPr>
        <w:t>kontinuirano mentorstvo;</w:t>
      </w:r>
      <w:r w:rsidRPr="000D5675">
        <w:rPr>
          <w:rFonts w:ascii="Times New Roman" w:hAnsi="Times New Roman" w:cs="Times New Roman"/>
          <w:sz w:val="24"/>
          <w:szCs w:val="24"/>
        </w:rPr>
        <w:t xml:space="preserve"> pravna i psihosocijalna pomoć i podrška u p</w:t>
      </w:r>
      <w:r>
        <w:rPr>
          <w:rFonts w:ascii="Times New Roman" w:hAnsi="Times New Roman" w:cs="Times New Roman"/>
          <w:sz w:val="24"/>
          <w:szCs w:val="24"/>
        </w:rPr>
        <w:t>revladavanju životnih teškoća; j</w:t>
      </w:r>
      <w:r w:rsidRPr="000D5675">
        <w:rPr>
          <w:rFonts w:ascii="Times New Roman" w:hAnsi="Times New Roman" w:cs="Times New Roman"/>
          <w:sz w:val="24"/>
          <w:szCs w:val="24"/>
        </w:rPr>
        <w:t>ačanje kapaciteta stručnjaka koji rade s marginaliziranim skupinama (fokus grupa s analizom specifičnih slučajeva na temelju kojih će se organizirati posebn</w:t>
      </w:r>
      <w:r>
        <w:rPr>
          <w:rFonts w:ascii="Times New Roman" w:hAnsi="Times New Roman" w:cs="Times New Roman"/>
          <w:sz w:val="24"/>
          <w:szCs w:val="24"/>
        </w:rPr>
        <w:t>a tematska javna rasprava);</w:t>
      </w:r>
      <w:r w:rsidRPr="000D5675">
        <w:rPr>
          <w:rFonts w:ascii="Times New Roman" w:hAnsi="Times New Roman" w:cs="Times New Roman"/>
          <w:sz w:val="24"/>
          <w:szCs w:val="24"/>
        </w:rPr>
        <w:t xml:space="preserve"> edukacija o radu s gluho-slijepim osobama i te</w:t>
      </w:r>
      <w:r>
        <w:rPr>
          <w:rFonts w:ascii="Times New Roman" w:hAnsi="Times New Roman" w:cs="Times New Roman"/>
          <w:sz w:val="24"/>
          <w:szCs w:val="24"/>
        </w:rPr>
        <w:t>čaj korištenja znakovnog jezika.</w:t>
      </w:r>
    </w:p>
    <w:p w14:paraId="101D5403" w14:textId="331EC321" w:rsidR="00432091" w:rsidRDefault="00432091" w:rsidP="00C166B0">
      <w:pPr>
        <w:spacing w:after="0" w:line="276" w:lineRule="auto"/>
        <w:jc w:val="both"/>
        <w:rPr>
          <w:rFonts w:ascii="Times New Roman" w:eastAsia="Times New Roman" w:hAnsi="Times New Roman" w:cs="Times New Roman"/>
          <w:sz w:val="24"/>
          <w:szCs w:val="24"/>
          <w:lang w:eastAsia="hr-HR"/>
        </w:rPr>
      </w:pPr>
      <w:r w:rsidRPr="00432091">
        <w:rPr>
          <w:rFonts w:ascii="Times New Roman" w:hAnsi="Times New Roman" w:cs="Times New Roman"/>
          <w:sz w:val="24"/>
          <w:szCs w:val="24"/>
        </w:rPr>
        <w:t xml:space="preserve">Projekt „Budi Uključen/a, Budi Aktivan/na – projekt podrške marginaliziranim skupinama kroz informiranje, edukacije i savjetovanje“, nositelj projekta: Udruga </w:t>
      </w:r>
      <w:proofErr w:type="spellStart"/>
      <w:r w:rsidRPr="00432091">
        <w:rPr>
          <w:rFonts w:ascii="Times New Roman" w:hAnsi="Times New Roman" w:cs="Times New Roman"/>
          <w:sz w:val="24"/>
          <w:szCs w:val="24"/>
        </w:rPr>
        <w:t>Terra</w:t>
      </w:r>
      <w:proofErr w:type="spellEnd"/>
      <w:r w:rsidRPr="00432091">
        <w:rPr>
          <w:rFonts w:ascii="Times New Roman" w:hAnsi="Times New Roman" w:cs="Times New Roman"/>
          <w:sz w:val="24"/>
          <w:szCs w:val="24"/>
        </w:rPr>
        <w:t xml:space="preserve">, partner: Udruga za beskućnike i socijalno ugrožene osobe Oaza. Vrijednost projekta iznosi 1.256.580,91 kn, provodi se u trajanju od 24 mjeseca na području Primorsko-goranske županije. </w:t>
      </w:r>
      <w:r w:rsidR="002E5B95">
        <w:rPr>
          <w:rFonts w:ascii="Times New Roman" w:hAnsi="Times New Roman" w:cs="Times New Roman"/>
          <w:sz w:val="24"/>
          <w:szCs w:val="24"/>
        </w:rPr>
        <w:t>Ciljna</w:t>
      </w:r>
      <w:r w:rsidRPr="00432091">
        <w:rPr>
          <w:rFonts w:ascii="Times New Roman" w:hAnsi="Times New Roman" w:cs="Times New Roman"/>
          <w:sz w:val="24"/>
          <w:szCs w:val="24"/>
        </w:rPr>
        <w:t xml:space="preserve"> skupina su dugotrajno nezaposlene osobe, nezaposlene osobe romske nacionalne manjine, nezaposleni beskućnici, nezaposleni liječeni ovisnici o drogama i nezaposlene osobe korisnici prava na zajamčenu minimalnu naknadu. Cilj projekta je </w:t>
      </w:r>
      <w:r w:rsidRPr="00432091">
        <w:rPr>
          <w:rFonts w:ascii="Times New Roman" w:eastAsia="Times New Roman" w:hAnsi="Times New Roman" w:cs="Times New Roman"/>
          <w:sz w:val="24"/>
          <w:szCs w:val="24"/>
          <w:lang w:eastAsia="hr-HR"/>
        </w:rPr>
        <w:t>osnaživanje te razvoj mekih i prenosivih vještina nezaposlenih osoba pripadnika marginaliziranih skupina provedbom info pulta za zapošljavanje i edukativnih radionica</w:t>
      </w:r>
      <w:r>
        <w:rPr>
          <w:rFonts w:ascii="Times New Roman" w:eastAsia="Times New Roman" w:hAnsi="Times New Roman" w:cs="Times New Roman"/>
          <w:sz w:val="24"/>
          <w:szCs w:val="24"/>
          <w:lang w:eastAsia="hr-HR"/>
        </w:rPr>
        <w:t xml:space="preserve"> </w:t>
      </w:r>
      <w:r w:rsidRPr="00432091">
        <w:rPr>
          <w:rFonts w:ascii="Times New Roman" w:eastAsia="Times New Roman" w:hAnsi="Times New Roman" w:cs="Times New Roman"/>
          <w:sz w:val="24"/>
          <w:szCs w:val="24"/>
          <w:lang w:eastAsia="hr-HR"/>
        </w:rPr>
        <w:t>i provedbom usluga socijalnog mentorstva</w:t>
      </w:r>
      <w:r>
        <w:rPr>
          <w:rFonts w:ascii="Times New Roman" w:eastAsia="Times New Roman" w:hAnsi="Times New Roman" w:cs="Times New Roman"/>
          <w:sz w:val="24"/>
          <w:szCs w:val="24"/>
          <w:lang w:eastAsia="hr-HR"/>
        </w:rPr>
        <w:t xml:space="preserve">. Aktivnosti uključuju: </w:t>
      </w:r>
      <w:r w:rsidRPr="000D5675">
        <w:rPr>
          <w:rFonts w:ascii="Times New Roman" w:eastAsia="Times New Roman" w:hAnsi="Times New Roman" w:cs="Times New Roman"/>
          <w:sz w:val="24"/>
          <w:szCs w:val="24"/>
          <w:lang w:eastAsia="hr-HR"/>
        </w:rPr>
        <w:t xml:space="preserve">aktivnosti usmjerene na povećanje znanja i vještina, </w:t>
      </w:r>
      <w:proofErr w:type="spellStart"/>
      <w:r w:rsidRPr="000D5675">
        <w:rPr>
          <w:rFonts w:ascii="Times New Roman" w:eastAsia="Times New Roman" w:hAnsi="Times New Roman" w:cs="Times New Roman"/>
          <w:sz w:val="24"/>
          <w:szCs w:val="24"/>
          <w:lang w:eastAsia="hr-HR"/>
        </w:rPr>
        <w:t>zapošljivosti</w:t>
      </w:r>
      <w:proofErr w:type="spellEnd"/>
      <w:r w:rsidRPr="000D5675">
        <w:rPr>
          <w:rFonts w:ascii="Times New Roman" w:eastAsia="Times New Roman" w:hAnsi="Times New Roman" w:cs="Times New Roman"/>
          <w:sz w:val="24"/>
          <w:szCs w:val="24"/>
          <w:lang w:eastAsia="hr-HR"/>
        </w:rPr>
        <w:t xml:space="preserve"> i konkurentnosti na tržištu rada te poticanje socijalnog uključivanja: aktivnosti info pulta za zapošljavanje i provedba programa edukacije za razvoj i unaprjeđenje mekih i prenosivih vještina za poboljšan</w:t>
      </w:r>
      <w:r>
        <w:rPr>
          <w:rFonts w:ascii="Times New Roman" w:eastAsia="Times New Roman" w:hAnsi="Times New Roman" w:cs="Times New Roman"/>
          <w:sz w:val="24"/>
          <w:szCs w:val="24"/>
          <w:lang w:eastAsia="hr-HR"/>
        </w:rPr>
        <w:t>je kompetencija za tržište rada;</w:t>
      </w:r>
      <w:r w:rsidRPr="000D5675">
        <w:rPr>
          <w:rFonts w:ascii="Times New Roman" w:eastAsia="Times New Roman" w:hAnsi="Times New Roman" w:cs="Times New Roman"/>
          <w:sz w:val="24"/>
          <w:szCs w:val="24"/>
          <w:lang w:eastAsia="hr-HR"/>
        </w:rPr>
        <w:t xml:space="preserve"> pružanje usluga socijalnog mentorstva korisnicima </w:t>
      </w:r>
      <w:r>
        <w:rPr>
          <w:rFonts w:ascii="Times New Roman" w:eastAsia="Times New Roman" w:hAnsi="Times New Roman" w:cs="Times New Roman"/>
          <w:sz w:val="24"/>
          <w:szCs w:val="24"/>
          <w:lang w:eastAsia="hr-HR"/>
        </w:rPr>
        <w:t>zajamčene minimalne naknade koji su korisnici N</w:t>
      </w:r>
      <w:r w:rsidRPr="000D5675">
        <w:rPr>
          <w:rFonts w:ascii="Times New Roman" w:eastAsia="Times New Roman" w:hAnsi="Times New Roman" w:cs="Times New Roman"/>
          <w:sz w:val="24"/>
          <w:szCs w:val="24"/>
          <w:lang w:eastAsia="hr-HR"/>
        </w:rPr>
        <w:t xml:space="preserve">užnog smještaja grada Rijeke i koji su korisnici </w:t>
      </w:r>
      <w:r>
        <w:rPr>
          <w:rFonts w:ascii="Times New Roman" w:eastAsia="Times New Roman" w:hAnsi="Times New Roman" w:cs="Times New Roman"/>
          <w:i/>
          <w:sz w:val="24"/>
          <w:szCs w:val="24"/>
          <w:lang w:eastAsia="hr-HR"/>
        </w:rPr>
        <w:t>d</w:t>
      </w:r>
      <w:r w:rsidRPr="00C166B0">
        <w:rPr>
          <w:rFonts w:ascii="Times New Roman" w:eastAsia="Times New Roman" w:hAnsi="Times New Roman" w:cs="Times New Roman"/>
          <w:i/>
          <w:sz w:val="24"/>
          <w:szCs w:val="24"/>
          <w:lang w:eastAsia="hr-HR"/>
        </w:rPr>
        <w:t xml:space="preserve">rop </w:t>
      </w:r>
      <w:proofErr w:type="spellStart"/>
      <w:r w:rsidRPr="00C166B0">
        <w:rPr>
          <w:rFonts w:ascii="Times New Roman" w:eastAsia="Times New Roman" w:hAnsi="Times New Roman" w:cs="Times New Roman"/>
          <w:i/>
          <w:sz w:val="24"/>
          <w:szCs w:val="24"/>
          <w:lang w:eastAsia="hr-HR"/>
        </w:rPr>
        <w:t>in</w:t>
      </w:r>
      <w:proofErr w:type="spellEnd"/>
      <w:r w:rsidRPr="000D5675">
        <w:rPr>
          <w:rFonts w:ascii="Times New Roman" w:eastAsia="Times New Roman" w:hAnsi="Times New Roman" w:cs="Times New Roman"/>
          <w:sz w:val="24"/>
          <w:szCs w:val="24"/>
          <w:lang w:eastAsia="hr-HR"/>
        </w:rPr>
        <w:t xml:space="preserve"> centra udruge </w:t>
      </w:r>
      <w:proofErr w:type="spellStart"/>
      <w:r w:rsidRPr="000D5675">
        <w:rPr>
          <w:rFonts w:ascii="Times New Roman" w:eastAsia="Times New Roman" w:hAnsi="Times New Roman" w:cs="Times New Roman"/>
          <w:sz w:val="24"/>
          <w:szCs w:val="24"/>
          <w:lang w:eastAsia="hr-HR"/>
        </w:rPr>
        <w:t>Terra</w:t>
      </w:r>
      <w:proofErr w:type="spellEnd"/>
      <w:r w:rsidRPr="000D5675">
        <w:rPr>
          <w:rFonts w:ascii="Times New Roman" w:eastAsia="Times New Roman" w:hAnsi="Times New Roman" w:cs="Times New Roman"/>
          <w:sz w:val="24"/>
          <w:szCs w:val="24"/>
          <w:lang w:eastAsia="hr-HR"/>
        </w:rPr>
        <w:t xml:space="preserve"> i korisnici Prihvatilišta za beskućnike u Rijeci i Stambene zajednice za žene beskućnice u Rijeci.</w:t>
      </w:r>
    </w:p>
    <w:p w14:paraId="38F2AAFF" w14:textId="77777777" w:rsidR="00432091" w:rsidRDefault="00432091" w:rsidP="00C166B0">
      <w:pPr>
        <w:spacing w:after="0" w:line="276" w:lineRule="auto"/>
        <w:jc w:val="both"/>
        <w:rPr>
          <w:rFonts w:ascii="Times New Roman" w:eastAsia="Times New Roman" w:hAnsi="Times New Roman" w:cs="Times New Roman"/>
          <w:sz w:val="24"/>
          <w:szCs w:val="24"/>
          <w:lang w:eastAsia="hr-HR"/>
        </w:rPr>
      </w:pPr>
    </w:p>
    <w:p w14:paraId="7A665610" w14:textId="1D6C7926" w:rsidR="002E5B95" w:rsidRDefault="00432091" w:rsidP="00C166B0">
      <w:p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Vezano uz korištenje Fonda europske pomoći za najpotrebitije (u daljnjem tekstu: FEAD), MDOMSP izvještava kako su tijekom 2018. godine bila u provedbi dva Poziva</w:t>
      </w:r>
      <w:r w:rsidR="002E5B95">
        <w:rPr>
          <w:rFonts w:ascii="Times New Roman" w:eastAsia="Times New Roman" w:hAnsi="Times New Roman" w:cs="Times New Roman"/>
          <w:sz w:val="24"/>
          <w:szCs w:val="24"/>
          <w:lang w:eastAsia="hr-HR"/>
        </w:rPr>
        <w:t xml:space="preserve"> vezana uz osiguravanje školske prehrane za djecu u riziku od siromaštva. </w:t>
      </w:r>
      <w:r>
        <w:rPr>
          <w:rFonts w:ascii="Times New Roman" w:eastAsia="Times New Roman" w:hAnsi="Times New Roman" w:cs="Times New Roman"/>
          <w:sz w:val="24"/>
          <w:szCs w:val="24"/>
          <w:lang w:eastAsia="hr-HR"/>
        </w:rPr>
        <w:t xml:space="preserve">Cilj Poziva je ublažavanje najgorih oblika dječjeg siromaštva pružanjem nefinancijske pomoći djeci u siromaštvu ili u riziku od siromaštva i to u vidu podjele hrane u </w:t>
      </w:r>
      <w:r w:rsidR="002E5B95">
        <w:rPr>
          <w:rFonts w:ascii="Times New Roman" w:eastAsia="Times New Roman" w:hAnsi="Times New Roman" w:cs="Times New Roman"/>
          <w:sz w:val="24"/>
          <w:szCs w:val="24"/>
          <w:lang w:eastAsia="hr-HR"/>
        </w:rPr>
        <w:t>školama. Ciljne skupine Poziva su djeca koja žive u siromaštvu ili su u riziku od siromaštva</w:t>
      </w:r>
      <w:r w:rsidR="00620242">
        <w:rPr>
          <w:rFonts w:ascii="Times New Roman" w:eastAsia="Times New Roman" w:hAnsi="Times New Roman" w:cs="Times New Roman"/>
          <w:sz w:val="24"/>
          <w:szCs w:val="24"/>
          <w:lang w:eastAsia="hr-HR"/>
        </w:rPr>
        <w:t>,</w:t>
      </w:r>
      <w:r w:rsidR="002E5B95">
        <w:rPr>
          <w:rFonts w:ascii="Times New Roman" w:eastAsia="Times New Roman" w:hAnsi="Times New Roman" w:cs="Times New Roman"/>
          <w:sz w:val="24"/>
          <w:szCs w:val="24"/>
          <w:lang w:eastAsia="hr-HR"/>
        </w:rPr>
        <w:t xml:space="preserve"> polaznici </w:t>
      </w:r>
      <w:r w:rsidR="00620242">
        <w:rPr>
          <w:rFonts w:ascii="Times New Roman" w:eastAsia="Times New Roman" w:hAnsi="Times New Roman" w:cs="Times New Roman"/>
          <w:sz w:val="24"/>
          <w:szCs w:val="24"/>
          <w:lang w:eastAsia="hr-HR"/>
        </w:rPr>
        <w:t xml:space="preserve">su </w:t>
      </w:r>
      <w:r w:rsidR="002E5B95">
        <w:rPr>
          <w:rFonts w:ascii="Times New Roman" w:eastAsia="Times New Roman" w:hAnsi="Times New Roman" w:cs="Times New Roman"/>
          <w:sz w:val="24"/>
          <w:szCs w:val="24"/>
          <w:lang w:eastAsia="hr-HR"/>
        </w:rPr>
        <w:t xml:space="preserve">obveznog školskog programa i definirana su kao najpotrebitija prema kriterijima partnerske organizacije (u kriterijima pojedinih prijavitelja nalaze se djeca pripadnici romske nacionalne manjine). Pokazatelj je broj migranata, sudionika stranog podrijetla, pripadnika manjina (uključujući marginalizirane zajednice poput romske zajednice). </w:t>
      </w:r>
    </w:p>
    <w:p w14:paraId="77BE5063" w14:textId="657064EB" w:rsidR="003264D1" w:rsidRDefault="002E5B95" w:rsidP="00C166B0">
      <w:pPr>
        <w:autoSpaceDE w:val="0"/>
        <w:autoSpaceDN w:val="0"/>
        <w:adjustRightInd w:val="0"/>
        <w:spacing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okviru Poziva </w:t>
      </w:r>
      <w:r>
        <w:rPr>
          <w:rFonts w:ascii="Times New Roman" w:eastAsia="Times New Roman" w:hAnsi="Times New Roman" w:cs="Times New Roman"/>
          <w:i/>
          <w:sz w:val="24"/>
          <w:szCs w:val="24"/>
          <w:lang w:eastAsia="hr-HR"/>
        </w:rPr>
        <w:t>Osiguravanje školske prehrane za djecu u riziku od siromaštva (školska godina 2017./2018.)</w:t>
      </w:r>
      <w:r>
        <w:rPr>
          <w:rFonts w:ascii="Times New Roman" w:eastAsia="Times New Roman" w:hAnsi="Times New Roman" w:cs="Times New Roman"/>
          <w:sz w:val="24"/>
          <w:szCs w:val="24"/>
          <w:lang w:eastAsia="hr-HR"/>
        </w:rPr>
        <w:t xml:space="preserve"> tijekom izvještajnog razdoblja provodilo se 35 projekata u 470 škola te je njihovom provedbom osiguran školski obrok za 21.565 školske djece, od toga </w:t>
      </w:r>
      <w:r w:rsidR="00620242">
        <w:rPr>
          <w:rFonts w:ascii="Times New Roman" w:eastAsia="Times New Roman" w:hAnsi="Times New Roman" w:cs="Times New Roman"/>
          <w:sz w:val="24"/>
          <w:szCs w:val="24"/>
          <w:lang w:eastAsia="hr-HR"/>
        </w:rPr>
        <w:t xml:space="preserve">je </w:t>
      </w:r>
      <w:r>
        <w:rPr>
          <w:rFonts w:ascii="Times New Roman" w:eastAsia="Times New Roman" w:hAnsi="Times New Roman" w:cs="Times New Roman"/>
          <w:sz w:val="24"/>
          <w:szCs w:val="24"/>
          <w:lang w:eastAsia="hr-HR"/>
        </w:rPr>
        <w:t xml:space="preserve">broj migranata, sudionika stranog podrijetla, pripadnika manjina (uključujući marginalizirane zajednice poput romske zajednice) bio 2.641 (1.299 m i 1.342 ž). Lokacije provedbe su županije s indeksom razvijenosti ispod 125% u skladu s tada važećom Odlukom o razvrstavanju jedinica lokalne i područne (regionalne) samouprave prema stupnju razvijenosti, dok su ukupno ugovorena sredstva iznosila 25.000.000,00 kn. </w:t>
      </w:r>
    </w:p>
    <w:p w14:paraId="0EF31E1D" w14:textId="07CBE96C" w:rsidR="00D02D2B" w:rsidRDefault="003264D1" w:rsidP="00C166B0">
      <w:pPr>
        <w:autoSpaceDE w:val="0"/>
        <w:autoSpaceDN w:val="0"/>
        <w:adjustRightInd w:val="0"/>
        <w:spacing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Poziv</w:t>
      </w:r>
      <w:r w:rsidR="002E5B95">
        <w:rPr>
          <w:rFonts w:ascii="Times New Roman" w:eastAsia="Times New Roman" w:hAnsi="Times New Roman" w:cs="Times New Roman"/>
          <w:sz w:val="24"/>
          <w:szCs w:val="24"/>
          <w:lang w:eastAsia="hr-HR"/>
        </w:rPr>
        <w:t xml:space="preserve"> </w:t>
      </w:r>
      <w:r w:rsidR="002E5B95">
        <w:rPr>
          <w:rFonts w:ascii="Times New Roman" w:eastAsia="Times New Roman" w:hAnsi="Times New Roman" w:cs="Times New Roman"/>
          <w:i/>
          <w:sz w:val="24"/>
          <w:szCs w:val="24"/>
          <w:lang w:eastAsia="hr-HR"/>
        </w:rPr>
        <w:t>Osiguravanje školske prehrane za djecu u riziku od siromaštva (školska godina 2018./2019.)</w:t>
      </w:r>
      <w:r>
        <w:rPr>
          <w:rFonts w:ascii="Times New Roman" w:eastAsia="Times New Roman" w:hAnsi="Times New Roman" w:cs="Times New Roman"/>
          <w:sz w:val="24"/>
          <w:szCs w:val="24"/>
          <w:lang w:eastAsia="hr-HR"/>
        </w:rPr>
        <w:t xml:space="preserve"> u ukupnom iznosu od 27.000.000,00 kn objavljen je u srpnju 2018. godine i </w:t>
      </w:r>
      <w:r>
        <w:rPr>
          <w:rFonts w:ascii="Times New Roman" w:eastAsia="Times New Roman" w:hAnsi="Times New Roman" w:cs="Times New Roman"/>
          <w:sz w:val="24"/>
          <w:szCs w:val="24"/>
          <w:lang w:eastAsia="hr-HR"/>
        </w:rPr>
        <w:lastRenderedPageBreak/>
        <w:t xml:space="preserve">otvoren do 30. ožujka 2019. godine. Zaprimljena su 32 projektna prijedloga. Zbog činjenice da iznos zaprimljenih poziva prelazi planirana sredstva Poziv je obustavljen do kraja prosinca, a zatim je </w:t>
      </w:r>
      <w:r w:rsidR="00D02D2B">
        <w:rPr>
          <w:rFonts w:ascii="Times New Roman" w:eastAsia="Times New Roman" w:hAnsi="Times New Roman" w:cs="Times New Roman"/>
          <w:sz w:val="24"/>
          <w:szCs w:val="24"/>
          <w:lang w:eastAsia="hr-HR"/>
        </w:rPr>
        <w:t>obustava produljena do kraja siječnja 2019. g</w:t>
      </w:r>
      <w:r w:rsidR="00AB0BC2">
        <w:rPr>
          <w:rFonts w:ascii="Times New Roman" w:eastAsia="Times New Roman" w:hAnsi="Times New Roman" w:cs="Times New Roman"/>
          <w:sz w:val="24"/>
          <w:szCs w:val="24"/>
          <w:lang w:eastAsia="hr-HR"/>
        </w:rPr>
        <w:t>odine.</w:t>
      </w:r>
      <w:r w:rsidR="00D02D2B">
        <w:rPr>
          <w:rFonts w:ascii="Times New Roman" w:eastAsia="Times New Roman" w:hAnsi="Times New Roman" w:cs="Times New Roman"/>
          <w:sz w:val="24"/>
          <w:szCs w:val="24"/>
          <w:lang w:eastAsia="hr-HR"/>
        </w:rPr>
        <w:t xml:space="preserve"> </w:t>
      </w:r>
    </w:p>
    <w:p w14:paraId="1C9C1B10" w14:textId="704F8C9D" w:rsidR="00A71DAA" w:rsidRDefault="00D02D2B" w:rsidP="00C166B0">
      <w:pPr>
        <w:autoSpaceDE w:val="0"/>
        <w:autoSpaceDN w:val="0"/>
        <w:adjustRightInd w:val="0"/>
        <w:spacing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Tijekom 2018. g</w:t>
      </w:r>
      <w:r w:rsidR="00AB0BC2">
        <w:rPr>
          <w:rFonts w:ascii="Times New Roman" w:eastAsia="Times New Roman" w:hAnsi="Times New Roman" w:cs="Times New Roman"/>
          <w:sz w:val="24"/>
          <w:szCs w:val="24"/>
          <w:lang w:eastAsia="hr-HR"/>
        </w:rPr>
        <w:t>odine</w:t>
      </w:r>
      <w:r>
        <w:rPr>
          <w:rFonts w:ascii="Times New Roman" w:eastAsia="Times New Roman" w:hAnsi="Times New Roman" w:cs="Times New Roman"/>
          <w:sz w:val="24"/>
          <w:szCs w:val="24"/>
          <w:lang w:eastAsia="hr-HR"/>
        </w:rPr>
        <w:t xml:space="preserve"> ugovoreno je 9 projekata ukupne vrijednosti 9.910.000,00 kn. Ugovoreni projekti provodit će se u 111 škola te je planirano da njihovom provedbom bude osiguran školski obrok za 10.115 djece. U pet ugovorenih projekata jedan od kriterija za odabir ciljne skupine je pripadnost romskoj i/ili ostalim nacionalnim manjinama. U jednom od 5 projekata koji se provodi na području Međimurske županije planirano je osiguravanje školskog obroka za 985 djece romske i/ili ostalih nacionalnih manjina od ukupno 1.492 djece, a za ostala 4 </w:t>
      </w:r>
      <w:r w:rsidR="00A71DAA">
        <w:rPr>
          <w:rFonts w:ascii="Times New Roman" w:eastAsia="Times New Roman" w:hAnsi="Times New Roman" w:cs="Times New Roman"/>
          <w:sz w:val="24"/>
          <w:szCs w:val="24"/>
          <w:lang w:eastAsia="hr-HR"/>
        </w:rPr>
        <w:t xml:space="preserve">projekta nije naveden broj djece romske i/ili ostalih nacionalnih manjina, a obuhvatit će 4.853 djece. Lokacije provedbe projekata su Brodsko-posavska, Karlovačka, Međimurska i Šibensko-kninska županija, a ukupno ugovorena sredstva za 5 projekata iznose 6.117.160,62 kn. </w:t>
      </w:r>
    </w:p>
    <w:p w14:paraId="2F07DF97" w14:textId="77777777" w:rsidR="00A71DAA" w:rsidRDefault="00A71DAA" w:rsidP="00C166B0">
      <w:pPr>
        <w:autoSpaceDE w:val="0"/>
        <w:autoSpaceDN w:val="0"/>
        <w:adjustRightInd w:val="0"/>
        <w:spacing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Putem FEAD-a financiraju se i projekti u okviru </w:t>
      </w:r>
      <w:r>
        <w:rPr>
          <w:rFonts w:ascii="Times New Roman" w:eastAsia="Times New Roman" w:hAnsi="Times New Roman" w:cs="Times New Roman"/>
          <w:i/>
          <w:sz w:val="24"/>
          <w:szCs w:val="24"/>
          <w:lang w:eastAsia="hr-HR"/>
        </w:rPr>
        <w:t>Ublažavanja siromaštva pružanjem pomoći najpotrebitijim osobama podjelom hrane i/ili osnovne materijalne pomoći</w:t>
      </w:r>
      <w:r>
        <w:rPr>
          <w:rFonts w:ascii="Times New Roman" w:eastAsia="Times New Roman" w:hAnsi="Times New Roman" w:cs="Times New Roman"/>
          <w:sz w:val="24"/>
          <w:szCs w:val="24"/>
          <w:lang w:eastAsia="hr-HR"/>
        </w:rPr>
        <w:t xml:space="preserve"> (faza I </w:t>
      </w:r>
      <w:proofErr w:type="spellStart"/>
      <w:r>
        <w:rPr>
          <w:rFonts w:ascii="Times New Roman" w:eastAsia="Times New Roman" w:hAnsi="Times New Roman" w:cs="Times New Roman"/>
          <w:sz w:val="24"/>
          <w:szCs w:val="24"/>
          <w:lang w:eastAsia="hr-HR"/>
        </w:rPr>
        <w:t>i</w:t>
      </w:r>
      <w:proofErr w:type="spellEnd"/>
      <w:r>
        <w:rPr>
          <w:rFonts w:ascii="Times New Roman" w:eastAsia="Times New Roman" w:hAnsi="Times New Roman" w:cs="Times New Roman"/>
          <w:sz w:val="24"/>
          <w:szCs w:val="24"/>
          <w:lang w:eastAsia="hr-HR"/>
        </w:rPr>
        <w:t xml:space="preserve"> faza II). </w:t>
      </w:r>
    </w:p>
    <w:p w14:paraId="292B2FF3" w14:textId="14161CFE" w:rsidR="004A79F5" w:rsidRDefault="00A71DAA" w:rsidP="00C166B0">
      <w:pPr>
        <w:autoSpaceDE w:val="0"/>
        <w:autoSpaceDN w:val="0"/>
        <w:adjustRightInd w:val="0"/>
        <w:spacing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okviru faze I financirani su projekti 13 partnerskih organizacija (humanitarnih organizacija) za pružanje pomoći u obliku podjele hrane i/ili osnovne </w:t>
      </w:r>
      <w:r w:rsidR="004A79F5">
        <w:rPr>
          <w:rFonts w:ascii="Times New Roman" w:eastAsia="Times New Roman" w:hAnsi="Times New Roman" w:cs="Times New Roman"/>
          <w:sz w:val="24"/>
          <w:szCs w:val="24"/>
          <w:lang w:eastAsia="hr-HR"/>
        </w:rPr>
        <w:t xml:space="preserve">materijalne pomoći samcima i kućanstvima koja žive u siromaštvu ili su u riziku od siromaštva u skladu s kriterijima za odabir ciljnih kupina koje predlažu same humanitarne organizacije (npr. primatelji zajamčene minimalne naknade, </w:t>
      </w:r>
      <w:proofErr w:type="spellStart"/>
      <w:r w:rsidR="004A79F5">
        <w:rPr>
          <w:rFonts w:ascii="Times New Roman" w:eastAsia="Times New Roman" w:hAnsi="Times New Roman" w:cs="Times New Roman"/>
          <w:sz w:val="24"/>
          <w:szCs w:val="24"/>
          <w:lang w:eastAsia="hr-HR"/>
        </w:rPr>
        <w:t>jednoroditeljske</w:t>
      </w:r>
      <w:proofErr w:type="spellEnd"/>
      <w:r w:rsidR="004A79F5">
        <w:rPr>
          <w:rFonts w:ascii="Times New Roman" w:eastAsia="Times New Roman" w:hAnsi="Times New Roman" w:cs="Times New Roman"/>
          <w:sz w:val="24"/>
          <w:szCs w:val="24"/>
          <w:lang w:eastAsia="hr-HR"/>
        </w:rPr>
        <w:t xml:space="preserve"> obitelji, obitelji s više djece, osobe u blokadi, korisnici prehrane u pučkoj kuhinji i sl.) te većina projekata ne izdvaja pripadnike romske nacionalne manjine kao posebnu skupinu budući da su već uključeni u projekte po nekom od navedenih kriterija. Pomoć u hrani primilo je 190.386 najpotrebitijih osoba, od toga broj migranata, sudionika stranog podrijetla, pripadnika manjina (uključujući marginalizirane zajednice poput romske zajednice) bio je 13.214 (6.550 m i 6.664 ž), dok su osnovnu materijalnu pomoć primile 92.954 osobe, od toga 11.500 (5.783 m i 5.717 ž) migranata, sudionika stranog podrijetla i pripadnika manjina (uključujući marginalizirane zajednice poput romske zajednice). Projekti su se provodili na područjima svih županija </w:t>
      </w:r>
      <w:r w:rsidR="007F03B8">
        <w:rPr>
          <w:rFonts w:ascii="Times New Roman" w:eastAsia="Times New Roman" w:hAnsi="Times New Roman" w:cs="Times New Roman"/>
          <w:sz w:val="24"/>
          <w:szCs w:val="24"/>
          <w:lang w:eastAsia="hr-HR"/>
        </w:rPr>
        <w:t>Republik</w:t>
      </w:r>
      <w:r w:rsidR="00C66C32">
        <w:rPr>
          <w:rFonts w:ascii="Times New Roman" w:eastAsia="Times New Roman" w:hAnsi="Times New Roman" w:cs="Times New Roman"/>
          <w:sz w:val="24"/>
          <w:szCs w:val="24"/>
          <w:lang w:eastAsia="hr-HR"/>
        </w:rPr>
        <w:t>e</w:t>
      </w:r>
      <w:r w:rsidR="007F03B8">
        <w:rPr>
          <w:rFonts w:ascii="Times New Roman" w:eastAsia="Times New Roman" w:hAnsi="Times New Roman" w:cs="Times New Roman"/>
          <w:sz w:val="24"/>
          <w:szCs w:val="24"/>
          <w:lang w:eastAsia="hr-HR"/>
        </w:rPr>
        <w:t xml:space="preserve"> Hrvatsk</w:t>
      </w:r>
      <w:r w:rsidR="00C66C32">
        <w:rPr>
          <w:rFonts w:ascii="Times New Roman" w:eastAsia="Times New Roman" w:hAnsi="Times New Roman" w:cs="Times New Roman"/>
          <w:sz w:val="24"/>
          <w:szCs w:val="24"/>
          <w:lang w:eastAsia="hr-HR"/>
        </w:rPr>
        <w:t>e</w:t>
      </w:r>
      <w:r w:rsidR="004A79F5">
        <w:rPr>
          <w:rFonts w:ascii="Times New Roman" w:eastAsia="Times New Roman" w:hAnsi="Times New Roman" w:cs="Times New Roman"/>
          <w:sz w:val="24"/>
          <w:szCs w:val="24"/>
          <w:lang w:eastAsia="hr-HR"/>
        </w:rPr>
        <w:t xml:space="preserve">, a ukupno ugovorena sredstva iznosila su 86.446.150,00 kn. </w:t>
      </w:r>
    </w:p>
    <w:p w14:paraId="3AA31BA9" w14:textId="0C38A7A7" w:rsidR="004A79F5" w:rsidRDefault="004A79F5" w:rsidP="00C166B0">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hr-HR"/>
        </w:rPr>
        <w:t xml:space="preserve">U okviru faze II u provedbi je </w:t>
      </w:r>
      <w:r w:rsidRPr="001E609A">
        <w:rPr>
          <w:rFonts w:ascii="Times New Roman" w:hAnsi="Times New Roman" w:cs="Times New Roman"/>
          <w:sz w:val="24"/>
          <w:szCs w:val="24"/>
        </w:rPr>
        <w:t>19 projekata</w:t>
      </w:r>
      <w:r w:rsidRPr="000D5675">
        <w:rPr>
          <w:rFonts w:ascii="Times New Roman" w:hAnsi="Times New Roman" w:cs="Times New Roman"/>
          <w:sz w:val="24"/>
          <w:szCs w:val="24"/>
        </w:rPr>
        <w:t xml:space="preserve"> kojim se financiraju projekti partnerskih organizacija (humanitarnih organizacija) za pružanje pomoći u obliku podjele hrane i/ili osnovne materijalne pomoći samcima i kućanstvima koja žive u siromaštvu ili su u riziku od siromaštva u skladu s kriterijima za odabir ciljnih skupina koje predlažu same humanitarne organizacije</w:t>
      </w:r>
      <w:r>
        <w:rPr>
          <w:rFonts w:ascii="Times New Roman" w:hAnsi="Times New Roman" w:cs="Times New Roman"/>
          <w:sz w:val="24"/>
          <w:szCs w:val="24"/>
        </w:rPr>
        <w:t>,</w:t>
      </w:r>
      <w:r w:rsidRPr="000D5675">
        <w:rPr>
          <w:rFonts w:ascii="Times New Roman" w:hAnsi="Times New Roman" w:cs="Times New Roman"/>
          <w:sz w:val="24"/>
          <w:szCs w:val="24"/>
        </w:rPr>
        <w:t xml:space="preserve"> a odobrava MDOMSP. Ukupno ugovorena sredstva za ovih </w:t>
      </w:r>
      <w:r w:rsidR="00570623" w:rsidRPr="001E609A">
        <w:rPr>
          <w:rFonts w:ascii="Times New Roman" w:hAnsi="Times New Roman" w:cs="Times New Roman"/>
          <w:sz w:val="24"/>
          <w:szCs w:val="24"/>
        </w:rPr>
        <w:t xml:space="preserve">19 </w:t>
      </w:r>
      <w:r w:rsidRPr="001E609A">
        <w:rPr>
          <w:rFonts w:ascii="Times New Roman" w:hAnsi="Times New Roman" w:cs="Times New Roman"/>
          <w:sz w:val="24"/>
          <w:szCs w:val="24"/>
        </w:rPr>
        <w:t>projekata iznose</w:t>
      </w:r>
      <w:r w:rsidRPr="000D5675">
        <w:rPr>
          <w:rFonts w:ascii="Times New Roman" w:hAnsi="Times New Roman" w:cs="Times New Roman"/>
          <w:sz w:val="24"/>
          <w:szCs w:val="24"/>
        </w:rPr>
        <w:t xml:space="preserve"> 76.863.309,17 kn.</w:t>
      </w:r>
      <w:r>
        <w:rPr>
          <w:rFonts w:ascii="Times New Roman" w:hAnsi="Times New Roman" w:cs="Times New Roman"/>
          <w:sz w:val="24"/>
          <w:szCs w:val="24"/>
        </w:rPr>
        <w:t xml:space="preserve"> </w:t>
      </w:r>
      <w:r w:rsidRPr="000D5675">
        <w:rPr>
          <w:rFonts w:ascii="Times New Roman" w:hAnsi="Times New Roman" w:cs="Times New Roman"/>
          <w:sz w:val="24"/>
          <w:szCs w:val="24"/>
        </w:rPr>
        <w:t xml:space="preserve">Različiti projekti koriste različite kriterije za odabir pripadnika ciljnih skupina – npr. primatelji </w:t>
      </w:r>
      <w:r>
        <w:rPr>
          <w:rFonts w:ascii="Times New Roman" w:hAnsi="Times New Roman" w:cs="Times New Roman"/>
          <w:sz w:val="24"/>
          <w:szCs w:val="24"/>
        </w:rPr>
        <w:t>zajamčene minimalne naknade</w:t>
      </w:r>
      <w:r w:rsidRPr="000D5675">
        <w:rPr>
          <w:rFonts w:ascii="Times New Roman" w:hAnsi="Times New Roman" w:cs="Times New Roman"/>
          <w:sz w:val="24"/>
          <w:szCs w:val="24"/>
        </w:rPr>
        <w:t xml:space="preserve">, </w:t>
      </w:r>
      <w:proofErr w:type="spellStart"/>
      <w:r w:rsidRPr="000D5675">
        <w:rPr>
          <w:rFonts w:ascii="Times New Roman" w:hAnsi="Times New Roman" w:cs="Times New Roman"/>
          <w:sz w:val="24"/>
          <w:szCs w:val="24"/>
        </w:rPr>
        <w:t>jednoroditeljske</w:t>
      </w:r>
      <w:proofErr w:type="spellEnd"/>
      <w:r w:rsidRPr="000D5675">
        <w:rPr>
          <w:rFonts w:ascii="Times New Roman" w:hAnsi="Times New Roman" w:cs="Times New Roman"/>
          <w:sz w:val="24"/>
          <w:szCs w:val="24"/>
        </w:rPr>
        <w:t xml:space="preserve"> obitelji, obitelji s više djece, osobe u blokadi, korisnici prehrane u pučkoj kuhinji i sl. te većina projekata ne izdvaja pripadnike romske nacionalne manjine kao posebnu skupinu budući da su već uključeni projekte po nekom od tih kriterija.</w:t>
      </w:r>
      <w:r w:rsidR="00C9560A">
        <w:rPr>
          <w:rFonts w:ascii="Times New Roman" w:hAnsi="Times New Roman" w:cs="Times New Roman"/>
          <w:sz w:val="24"/>
          <w:szCs w:val="24"/>
        </w:rPr>
        <w:t xml:space="preserve"> </w:t>
      </w:r>
      <w:r w:rsidRPr="000D5675">
        <w:rPr>
          <w:rFonts w:ascii="Times New Roman" w:hAnsi="Times New Roman" w:cs="Times New Roman"/>
          <w:sz w:val="24"/>
          <w:szCs w:val="24"/>
        </w:rPr>
        <w:t>Od 19 projekata u provedbi, 6 među kriterijima ili opisnim dijelovima projekta, među ostalim ciljnim skupinama izričito spominju i pripadnike romske nacionalne manjine.</w:t>
      </w:r>
      <w:r w:rsidR="005F25E5">
        <w:rPr>
          <w:rFonts w:ascii="Times New Roman" w:hAnsi="Times New Roman" w:cs="Times New Roman"/>
          <w:sz w:val="24"/>
          <w:szCs w:val="24"/>
        </w:rPr>
        <w:t xml:space="preserve"> Riječ je o sljedećim projektima:</w:t>
      </w:r>
    </w:p>
    <w:p w14:paraId="775B4E2D" w14:textId="4A0FD37B" w:rsidR="005F25E5" w:rsidRDefault="005F25E5" w:rsidP="00C166B0">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„Zajedno za društvo jednakih mogućnosti“, kojeg provodi H</w:t>
      </w:r>
      <w:r w:rsidR="003A65C2">
        <w:rPr>
          <w:rFonts w:ascii="Times New Roman" w:hAnsi="Times New Roman" w:cs="Times New Roman"/>
          <w:sz w:val="24"/>
          <w:szCs w:val="24"/>
        </w:rPr>
        <w:t xml:space="preserve">rvatski </w:t>
      </w:r>
      <w:r>
        <w:rPr>
          <w:rFonts w:ascii="Times New Roman" w:hAnsi="Times New Roman" w:cs="Times New Roman"/>
          <w:sz w:val="24"/>
          <w:szCs w:val="24"/>
        </w:rPr>
        <w:t>C</w:t>
      </w:r>
      <w:r w:rsidR="003A65C2">
        <w:rPr>
          <w:rFonts w:ascii="Times New Roman" w:hAnsi="Times New Roman" w:cs="Times New Roman"/>
          <w:sz w:val="24"/>
          <w:szCs w:val="24"/>
        </w:rPr>
        <w:t>rveni križ - Gradsko d</w:t>
      </w:r>
      <w:r>
        <w:rPr>
          <w:rFonts w:ascii="Times New Roman" w:hAnsi="Times New Roman" w:cs="Times New Roman"/>
          <w:sz w:val="24"/>
          <w:szCs w:val="24"/>
        </w:rPr>
        <w:t>ruštvo C</w:t>
      </w:r>
      <w:r w:rsidR="003A65C2">
        <w:rPr>
          <w:rFonts w:ascii="Times New Roman" w:hAnsi="Times New Roman" w:cs="Times New Roman"/>
          <w:sz w:val="24"/>
          <w:szCs w:val="24"/>
        </w:rPr>
        <w:t>rvenog križa</w:t>
      </w:r>
      <w:r>
        <w:rPr>
          <w:rFonts w:ascii="Times New Roman" w:hAnsi="Times New Roman" w:cs="Times New Roman"/>
          <w:sz w:val="24"/>
          <w:szCs w:val="24"/>
        </w:rPr>
        <w:t xml:space="preserve"> Osijek, ukupne vrijednosti 5.065.949,00 kn, od čega 3.500.000,00 kn za podjelu paketa hrane ukupno 7.941 osobi, 1.499.949,00 kn za podjelu osnovne materijalne pomoći u vidu higijenskih paketa za 8.942 osobe te 66.000,00 za tehničku pomoć parterskoj organizaciji. Projekt se provodi na području Virovitičko-podravske, Osječko-baranjske i Požeško-slavonske županije. </w:t>
      </w:r>
    </w:p>
    <w:p w14:paraId="51F58252" w14:textId="7D20F58A" w:rsidR="005F25E5" w:rsidRDefault="005F25E5" w:rsidP="00C166B0">
      <w:pPr>
        <w:spacing w:line="276" w:lineRule="auto"/>
        <w:jc w:val="both"/>
        <w:rPr>
          <w:rFonts w:ascii="Times New Roman" w:hAnsi="Times New Roman" w:cs="Times New Roman"/>
          <w:sz w:val="24"/>
          <w:szCs w:val="24"/>
        </w:rPr>
      </w:pPr>
      <w:r>
        <w:rPr>
          <w:rFonts w:ascii="Times New Roman" w:hAnsi="Times New Roman" w:cs="Times New Roman"/>
          <w:sz w:val="24"/>
          <w:szCs w:val="24"/>
        </w:rPr>
        <w:t>„CARITASOVI PAKETI RADOSTI“, kojeg provodi Caritas sisačke biskupije, ukupne vrijednosti 4.991.105,43 kn, od čega 3.476.487,43 kn za dodjelu paketa i nabavku paketa hrane za pučke kuhinje za ukupno 2.655 osoba (1.999 iz Sisačko-moslavačke i 656 s područja Zagrebačke županije), 1.468.368,00 kn za podjelu paketa s osnovnom materijalnom pomoći (higijenske potrepštine i kućanski tekstil) za ukupno 2.655 osoba (1.999 iz Sisačko-moslavačke i 656 s područja Zagrebačke županije) te 46.250,00 kn za tehničku pomoć partnerskoj organizaciji. Projekt se provodi na području Zagrebačke i Sisačko-moslavačke županije.</w:t>
      </w:r>
    </w:p>
    <w:p w14:paraId="7D3C78CE" w14:textId="77777777" w:rsidR="003A65C2" w:rsidRDefault="005F25E5" w:rsidP="00C166B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„Ruke Dobrote“, kojeg provodi Caritas Dubrovačke biskupije, ukupne vrijednosti 1.711.402,72 kn, od čega 1.130.141,22 kn za podjelu </w:t>
      </w:r>
      <w:r w:rsidR="003A65C2">
        <w:rPr>
          <w:rFonts w:ascii="Times New Roman" w:hAnsi="Times New Roman" w:cs="Times New Roman"/>
          <w:sz w:val="24"/>
          <w:szCs w:val="24"/>
        </w:rPr>
        <w:t xml:space="preserve">prehrambenih proizvoda za ukupno 700 osoba, 557.001,50 kn za podjelu paketa s osnovnom materijalnom pomoći (higijenske potrepštine) za ukupno 700 osoba te 24.260,00 kn za tehničku pomoć partnerskoj organizaciji. Projekt se provodi na području Dubrovačko-neretvanske županije. </w:t>
      </w:r>
    </w:p>
    <w:p w14:paraId="32D5D715" w14:textId="77777777" w:rsidR="003A65C2" w:rsidRDefault="003A65C2" w:rsidP="00C166B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„Humanitarni paket za sjevernu Hrvatsku“, kojeg provodi Hrvatski Crveni križ – Gradsko društvo Crvenog križa Čakovec, ukupne vrijednosti </w:t>
      </w:r>
      <w:r w:rsidRPr="000D5675">
        <w:rPr>
          <w:rFonts w:ascii="Times New Roman" w:hAnsi="Times New Roman" w:cs="Times New Roman"/>
          <w:sz w:val="24"/>
          <w:szCs w:val="24"/>
        </w:rPr>
        <w:t>5.079.889,49 kn, od čega</w:t>
      </w:r>
      <w:r>
        <w:rPr>
          <w:rFonts w:ascii="Times New Roman" w:hAnsi="Times New Roman" w:cs="Times New Roman"/>
          <w:sz w:val="24"/>
          <w:szCs w:val="24"/>
        </w:rPr>
        <w:t xml:space="preserve"> 3.499.988,63 kn za </w:t>
      </w:r>
      <w:r w:rsidRPr="000D5675">
        <w:rPr>
          <w:rFonts w:ascii="Times New Roman" w:hAnsi="Times New Roman" w:cs="Times New Roman"/>
          <w:sz w:val="24"/>
          <w:szCs w:val="24"/>
        </w:rPr>
        <w:t>podjelu prehrambenih proizvoda za ukupno 14.011 osoba</w:t>
      </w:r>
      <w:r>
        <w:rPr>
          <w:rFonts w:ascii="Times New Roman" w:hAnsi="Times New Roman" w:cs="Times New Roman"/>
          <w:sz w:val="24"/>
          <w:szCs w:val="24"/>
        </w:rPr>
        <w:t xml:space="preserve">, 1.499.966,86 kn za </w:t>
      </w:r>
      <w:r w:rsidRPr="000D5675">
        <w:rPr>
          <w:rFonts w:ascii="Times New Roman" w:hAnsi="Times New Roman" w:cs="Times New Roman"/>
          <w:sz w:val="24"/>
          <w:szCs w:val="24"/>
        </w:rPr>
        <w:t>podjelu paketa s osnovnom materijalnom pomoći za ukupno 14.011 osoba</w:t>
      </w:r>
      <w:r>
        <w:rPr>
          <w:rFonts w:ascii="Times New Roman" w:hAnsi="Times New Roman" w:cs="Times New Roman"/>
          <w:sz w:val="24"/>
          <w:szCs w:val="24"/>
        </w:rPr>
        <w:t xml:space="preserve"> te 79.934,00 kn za tehničku pomoć partnerskoj organizaciji. Projekt se provodi na području Koprivničko-križevačke, Međimurske, Varaždinske te Sisačko-moslavačke županije. </w:t>
      </w:r>
    </w:p>
    <w:p w14:paraId="4B04403B" w14:textId="200DB6DA" w:rsidR="005F25E5" w:rsidRDefault="003A65C2" w:rsidP="00C166B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„Pomoć najpotrebitijima na području </w:t>
      </w:r>
      <w:proofErr w:type="spellStart"/>
      <w:r>
        <w:rPr>
          <w:rFonts w:ascii="Times New Roman" w:hAnsi="Times New Roman" w:cs="Times New Roman"/>
          <w:sz w:val="24"/>
          <w:szCs w:val="24"/>
        </w:rPr>
        <w:t>Valpovštine</w:t>
      </w:r>
      <w:proofErr w:type="spellEnd"/>
      <w:r>
        <w:rPr>
          <w:rFonts w:ascii="Times New Roman" w:hAnsi="Times New Roman" w:cs="Times New Roman"/>
          <w:sz w:val="24"/>
          <w:szCs w:val="24"/>
        </w:rPr>
        <w:t>“, kojeg provodi Hrvatski Crveni križ – Gradsko društvo Crvenog križa Valp</w:t>
      </w:r>
      <w:r w:rsidR="00F70CBF">
        <w:rPr>
          <w:rFonts w:ascii="Times New Roman" w:hAnsi="Times New Roman" w:cs="Times New Roman"/>
          <w:sz w:val="24"/>
          <w:szCs w:val="24"/>
        </w:rPr>
        <w:t>ovo, ukupne vrijednosti 4.277.915,08</w:t>
      </w:r>
      <w:r w:rsidR="00F70CBF" w:rsidRPr="000D5675">
        <w:rPr>
          <w:rFonts w:ascii="Times New Roman" w:hAnsi="Times New Roman" w:cs="Times New Roman"/>
          <w:sz w:val="24"/>
          <w:szCs w:val="24"/>
        </w:rPr>
        <w:t xml:space="preserve"> kn, od čega</w:t>
      </w:r>
      <w:r w:rsidR="00F70CBF">
        <w:rPr>
          <w:rFonts w:ascii="Times New Roman" w:hAnsi="Times New Roman" w:cs="Times New Roman"/>
          <w:sz w:val="24"/>
          <w:szCs w:val="24"/>
        </w:rPr>
        <w:t xml:space="preserve"> 2.714.005,08 kn za </w:t>
      </w:r>
      <w:r w:rsidR="00F70CBF" w:rsidRPr="000D5675">
        <w:rPr>
          <w:rFonts w:ascii="Times New Roman" w:hAnsi="Times New Roman" w:cs="Times New Roman"/>
          <w:sz w:val="24"/>
          <w:szCs w:val="24"/>
        </w:rPr>
        <w:t xml:space="preserve">podjelu </w:t>
      </w:r>
      <w:r w:rsidR="00F70CBF">
        <w:rPr>
          <w:rFonts w:ascii="Times New Roman" w:hAnsi="Times New Roman" w:cs="Times New Roman"/>
          <w:sz w:val="24"/>
          <w:szCs w:val="24"/>
        </w:rPr>
        <w:t>kuhanih obroka i paketa hrane</w:t>
      </w:r>
      <w:r w:rsidR="00F70CBF" w:rsidRPr="000D5675">
        <w:rPr>
          <w:rFonts w:ascii="Times New Roman" w:hAnsi="Times New Roman" w:cs="Times New Roman"/>
          <w:sz w:val="24"/>
          <w:szCs w:val="24"/>
        </w:rPr>
        <w:t xml:space="preserve"> za ukupno </w:t>
      </w:r>
      <w:r w:rsidR="00F70CBF">
        <w:rPr>
          <w:rFonts w:ascii="Times New Roman" w:hAnsi="Times New Roman" w:cs="Times New Roman"/>
          <w:sz w:val="24"/>
          <w:szCs w:val="24"/>
        </w:rPr>
        <w:t>700</w:t>
      </w:r>
      <w:r w:rsidR="00F70CBF" w:rsidRPr="000D5675">
        <w:rPr>
          <w:rFonts w:ascii="Times New Roman" w:hAnsi="Times New Roman" w:cs="Times New Roman"/>
          <w:sz w:val="24"/>
          <w:szCs w:val="24"/>
        </w:rPr>
        <w:t xml:space="preserve"> osoba</w:t>
      </w:r>
      <w:r w:rsidR="00F70CBF">
        <w:rPr>
          <w:rFonts w:ascii="Times New Roman" w:hAnsi="Times New Roman" w:cs="Times New Roman"/>
          <w:sz w:val="24"/>
          <w:szCs w:val="24"/>
        </w:rPr>
        <w:t xml:space="preserve">, </w:t>
      </w:r>
      <w:r w:rsidR="00F70CBF" w:rsidRPr="000D5675">
        <w:rPr>
          <w:rFonts w:ascii="Times New Roman" w:hAnsi="Times New Roman" w:cs="Times New Roman"/>
          <w:sz w:val="24"/>
          <w:szCs w:val="24"/>
        </w:rPr>
        <w:t xml:space="preserve">1.496.550,00 </w:t>
      </w:r>
      <w:r w:rsidR="00F70CBF">
        <w:rPr>
          <w:rFonts w:ascii="Times New Roman" w:hAnsi="Times New Roman" w:cs="Times New Roman"/>
          <w:sz w:val="24"/>
          <w:szCs w:val="24"/>
        </w:rPr>
        <w:t xml:space="preserve">kn za </w:t>
      </w:r>
      <w:r w:rsidR="00F70CBF" w:rsidRPr="000D5675">
        <w:rPr>
          <w:rFonts w:ascii="Times New Roman" w:hAnsi="Times New Roman" w:cs="Times New Roman"/>
          <w:sz w:val="24"/>
          <w:szCs w:val="24"/>
        </w:rPr>
        <w:t xml:space="preserve">podjelu paketa s osnovnom materijalnom pomoći – školske torbe i pribor i paketi s higijenskim proizvodima za ukupno 700 osoba </w:t>
      </w:r>
      <w:r w:rsidR="00F70CBF">
        <w:rPr>
          <w:rFonts w:ascii="Times New Roman" w:hAnsi="Times New Roman" w:cs="Times New Roman"/>
          <w:sz w:val="24"/>
          <w:szCs w:val="24"/>
        </w:rPr>
        <w:t xml:space="preserve">te </w:t>
      </w:r>
      <w:r w:rsidR="00F70CBF" w:rsidRPr="000D5675">
        <w:rPr>
          <w:rFonts w:ascii="Times New Roman" w:hAnsi="Times New Roman" w:cs="Times New Roman"/>
          <w:sz w:val="24"/>
          <w:szCs w:val="24"/>
        </w:rPr>
        <w:t xml:space="preserve">67.360,00 </w:t>
      </w:r>
      <w:r w:rsidR="00F70CBF">
        <w:rPr>
          <w:rFonts w:ascii="Times New Roman" w:hAnsi="Times New Roman" w:cs="Times New Roman"/>
          <w:sz w:val="24"/>
          <w:szCs w:val="24"/>
        </w:rPr>
        <w:t>kn za tehničku pomoć partnerskoj organizaciji. Projekt se provodi na području Osječko-baranjske županije.</w:t>
      </w:r>
    </w:p>
    <w:p w14:paraId="3204304F" w14:textId="18A155BF" w:rsidR="00F70CBF" w:rsidRDefault="00F70CBF" w:rsidP="00C166B0">
      <w:pPr>
        <w:contextualSpacing/>
        <w:jc w:val="both"/>
        <w:rPr>
          <w:rFonts w:ascii="Times New Roman" w:hAnsi="Times New Roman" w:cs="Times New Roman"/>
          <w:sz w:val="24"/>
          <w:szCs w:val="24"/>
        </w:rPr>
      </w:pPr>
      <w:r>
        <w:rPr>
          <w:rFonts w:ascii="Times New Roman" w:hAnsi="Times New Roman" w:cs="Times New Roman"/>
          <w:sz w:val="24"/>
          <w:szCs w:val="24"/>
        </w:rPr>
        <w:t xml:space="preserve">„Ublažavanje ekstremnog siromaštva u Gradu Zagrebu“, kojeg provodi Hrvatski Crveni križ – Gradsko društvo Crvenog križa Zagreb, ukupne vrijednosti </w:t>
      </w:r>
      <w:r w:rsidRPr="000D5675">
        <w:rPr>
          <w:rFonts w:ascii="Times New Roman" w:hAnsi="Times New Roman" w:cs="Times New Roman"/>
          <w:sz w:val="24"/>
          <w:szCs w:val="24"/>
        </w:rPr>
        <w:t>5.035.631,39 kn, od čega</w:t>
      </w:r>
      <w:r>
        <w:rPr>
          <w:rFonts w:ascii="Times New Roman" w:hAnsi="Times New Roman" w:cs="Times New Roman"/>
          <w:sz w:val="24"/>
          <w:szCs w:val="24"/>
        </w:rPr>
        <w:t xml:space="preserve"> </w:t>
      </w:r>
      <w:r w:rsidRPr="000D5675">
        <w:rPr>
          <w:rFonts w:ascii="Times New Roman" w:hAnsi="Times New Roman" w:cs="Times New Roman"/>
          <w:sz w:val="24"/>
          <w:szCs w:val="24"/>
        </w:rPr>
        <w:t>3.494.330,64</w:t>
      </w:r>
      <w:r w:rsidR="00C9560A">
        <w:rPr>
          <w:rFonts w:ascii="Times New Roman" w:hAnsi="Times New Roman" w:cs="Times New Roman"/>
          <w:sz w:val="24"/>
          <w:szCs w:val="24"/>
        </w:rPr>
        <w:t xml:space="preserve"> </w:t>
      </w:r>
      <w:r>
        <w:rPr>
          <w:rFonts w:ascii="Times New Roman" w:hAnsi="Times New Roman" w:cs="Times New Roman"/>
          <w:sz w:val="24"/>
          <w:szCs w:val="24"/>
        </w:rPr>
        <w:t xml:space="preserve">kn za </w:t>
      </w:r>
      <w:r w:rsidRPr="000D5675">
        <w:rPr>
          <w:rFonts w:ascii="Times New Roman" w:hAnsi="Times New Roman" w:cs="Times New Roman"/>
          <w:sz w:val="24"/>
          <w:szCs w:val="24"/>
        </w:rPr>
        <w:t xml:space="preserve">podjelu </w:t>
      </w:r>
      <w:r>
        <w:rPr>
          <w:rFonts w:ascii="Times New Roman" w:hAnsi="Times New Roman" w:cs="Times New Roman"/>
          <w:sz w:val="24"/>
          <w:szCs w:val="24"/>
        </w:rPr>
        <w:t>paketa hrane</w:t>
      </w:r>
      <w:r w:rsidRPr="000D5675">
        <w:rPr>
          <w:rFonts w:ascii="Times New Roman" w:hAnsi="Times New Roman" w:cs="Times New Roman"/>
          <w:sz w:val="24"/>
          <w:szCs w:val="24"/>
        </w:rPr>
        <w:t xml:space="preserve"> za ukupno </w:t>
      </w:r>
      <w:r>
        <w:rPr>
          <w:rFonts w:ascii="Times New Roman" w:hAnsi="Times New Roman" w:cs="Times New Roman"/>
          <w:sz w:val="24"/>
          <w:szCs w:val="24"/>
        </w:rPr>
        <w:t>7.500</w:t>
      </w:r>
      <w:r w:rsidRPr="000D5675">
        <w:rPr>
          <w:rFonts w:ascii="Times New Roman" w:hAnsi="Times New Roman" w:cs="Times New Roman"/>
          <w:sz w:val="24"/>
          <w:szCs w:val="24"/>
        </w:rPr>
        <w:t xml:space="preserve"> osoba</w:t>
      </w:r>
      <w:r>
        <w:rPr>
          <w:rFonts w:ascii="Times New Roman" w:hAnsi="Times New Roman" w:cs="Times New Roman"/>
          <w:sz w:val="24"/>
          <w:szCs w:val="24"/>
        </w:rPr>
        <w:t xml:space="preserve">, </w:t>
      </w:r>
      <w:r w:rsidRPr="000D5675">
        <w:rPr>
          <w:rFonts w:ascii="Times New Roman" w:hAnsi="Times New Roman" w:cs="Times New Roman"/>
          <w:sz w:val="24"/>
          <w:szCs w:val="24"/>
        </w:rPr>
        <w:t xml:space="preserve">1.499.982,00 </w:t>
      </w:r>
      <w:r>
        <w:rPr>
          <w:rFonts w:ascii="Times New Roman" w:hAnsi="Times New Roman" w:cs="Times New Roman"/>
          <w:sz w:val="24"/>
          <w:szCs w:val="24"/>
        </w:rPr>
        <w:t xml:space="preserve">kn za </w:t>
      </w:r>
      <w:r w:rsidRPr="000D5675">
        <w:rPr>
          <w:rFonts w:ascii="Times New Roman" w:hAnsi="Times New Roman" w:cs="Times New Roman"/>
          <w:sz w:val="24"/>
          <w:szCs w:val="24"/>
        </w:rPr>
        <w:t>podjelu paketa s osnovnom materijalnom pomoći – higijenske potrepštine za ukupno 7.500 osoba</w:t>
      </w:r>
      <w:r>
        <w:rPr>
          <w:rFonts w:ascii="Times New Roman" w:hAnsi="Times New Roman" w:cs="Times New Roman"/>
          <w:sz w:val="24"/>
          <w:szCs w:val="24"/>
        </w:rPr>
        <w:t xml:space="preserve"> te </w:t>
      </w:r>
      <w:r w:rsidRPr="000D5675">
        <w:rPr>
          <w:rFonts w:ascii="Times New Roman" w:hAnsi="Times New Roman" w:cs="Times New Roman"/>
          <w:sz w:val="24"/>
          <w:szCs w:val="24"/>
        </w:rPr>
        <w:t xml:space="preserve">41.318,75 </w:t>
      </w:r>
      <w:r>
        <w:rPr>
          <w:rFonts w:ascii="Times New Roman" w:hAnsi="Times New Roman" w:cs="Times New Roman"/>
          <w:sz w:val="24"/>
          <w:szCs w:val="24"/>
        </w:rPr>
        <w:t>kn za tehničku pomoć partnerskoj organizaciji. Projekt se provodi na području Grada Zagreba.</w:t>
      </w:r>
    </w:p>
    <w:p w14:paraId="354DBD43" w14:textId="77777777" w:rsidR="00F70CBF" w:rsidRDefault="00F70CBF" w:rsidP="00C166B0">
      <w:pPr>
        <w:contextualSpacing/>
        <w:jc w:val="both"/>
        <w:rPr>
          <w:rFonts w:ascii="Times New Roman" w:hAnsi="Times New Roman" w:cs="Times New Roman"/>
          <w:sz w:val="24"/>
          <w:szCs w:val="24"/>
        </w:rPr>
      </w:pPr>
    </w:p>
    <w:p w14:paraId="1C118680" w14:textId="61623784" w:rsidR="00F70CBF" w:rsidRDefault="00F70CBF" w:rsidP="00F70CBF">
      <w:pPr>
        <w:jc w:val="both"/>
        <w:rPr>
          <w:rFonts w:ascii="Times New Roman" w:hAnsi="Times New Roman" w:cs="Times New Roman"/>
          <w:sz w:val="24"/>
          <w:szCs w:val="24"/>
        </w:rPr>
      </w:pPr>
      <w:r>
        <w:rPr>
          <w:rFonts w:ascii="Times New Roman" w:hAnsi="Times New Roman" w:cs="Times New Roman"/>
          <w:sz w:val="24"/>
          <w:szCs w:val="24"/>
        </w:rPr>
        <w:t xml:space="preserve">Nadalje, MDOMSP je tijekom 2018. godine provodilo </w:t>
      </w:r>
      <w:r>
        <w:rPr>
          <w:rFonts w:ascii="Times New Roman" w:eastAsia="Calibri" w:hAnsi="Times New Roman" w:cs="Times New Roman"/>
          <w:spacing w:val="-1"/>
          <w:sz w:val="24"/>
          <w:szCs w:val="24"/>
          <w:lang w:eastAsia="hr-HR"/>
        </w:rPr>
        <w:t>edukaciju</w:t>
      </w:r>
      <w:r w:rsidRPr="000D5675">
        <w:rPr>
          <w:rFonts w:ascii="Times New Roman" w:eastAsia="Calibri" w:hAnsi="Times New Roman" w:cs="Times New Roman"/>
          <w:spacing w:val="-1"/>
          <w:sz w:val="24"/>
          <w:szCs w:val="24"/>
          <w:lang w:eastAsia="hr-HR"/>
        </w:rPr>
        <w:t xml:space="preserve"> djelatnika iz centara za socijalnu skrb, na čijem području nadležnosti živi veći broj pripadnika romske zajednice, pod nazivom</w:t>
      </w:r>
      <w:r w:rsidRPr="000D5675">
        <w:rPr>
          <w:rFonts w:ascii="Times New Roman" w:hAnsi="Times New Roman" w:cs="Times New Roman"/>
          <w:sz w:val="24"/>
          <w:szCs w:val="24"/>
        </w:rPr>
        <w:t xml:space="preserve"> „Edukacija stručnih radnika centara za socijalnu skrb radi usvajanja novih znanja i vještina koje će doprinijeti boljoj učinkovitosti rada s pripadnicima romske nacionalne manjine“. Na predmetnoj dvodnevnoj edukaciji koja je održana u Pakracu 14. i 15. studenog </w:t>
      </w:r>
      <w:r w:rsidRPr="000D5675">
        <w:rPr>
          <w:rFonts w:ascii="Times New Roman" w:hAnsi="Times New Roman" w:cs="Times New Roman"/>
          <w:sz w:val="24"/>
          <w:szCs w:val="24"/>
        </w:rPr>
        <w:lastRenderedPageBreak/>
        <w:t>2018. godine sudjelovalo je ukupno 32 stručna radnika iz centara za socijalnu skrb te pridruženih stručnih radnika iz domova socijalne skrbi za djecu i mlade s problemima u ponašanju. Pružatelj usluge osmišljavanja i provedbe edukacije bio je Centar za nestalu i zlostavljanu djecu Osijek, a izvoditelji edukacije bili su</w:t>
      </w:r>
      <w:r w:rsidR="00191513">
        <w:rPr>
          <w:rFonts w:ascii="Times New Roman" w:hAnsi="Times New Roman" w:cs="Times New Roman"/>
          <w:sz w:val="24"/>
          <w:szCs w:val="24"/>
        </w:rPr>
        <w:t xml:space="preserve"> voditelji i stručnjaci brojnih institucija</w:t>
      </w:r>
      <w:r w:rsidR="00E05AE7">
        <w:rPr>
          <w:rFonts w:ascii="Times New Roman" w:hAnsi="Times New Roman" w:cs="Times New Roman"/>
          <w:sz w:val="24"/>
          <w:szCs w:val="24"/>
        </w:rPr>
        <w:t>.</w:t>
      </w:r>
    </w:p>
    <w:p w14:paraId="1A4A89D3" w14:textId="73217D38" w:rsidR="00F70CBF" w:rsidRDefault="00F70CBF" w:rsidP="00C166B0">
      <w:pPr>
        <w:contextualSpacing/>
        <w:jc w:val="both"/>
        <w:rPr>
          <w:rFonts w:ascii="Times New Roman" w:hAnsi="Times New Roman" w:cs="Times New Roman"/>
          <w:sz w:val="24"/>
          <w:szCs w:val="24"/>
        </w:rPr>
      </w:pPr>
    </w:p>
    <w:p w14:paraId="492C9579" w14:textId="04541111" w:rsidR="00F70CBF" w:rsidRPr="000D5675" w:rsidRDefault="00F70CBF" w:rsidP="00C166B0">
      <w:pPr>
        <w:spacing w:line="276" w:lineRule="auto"/>
        <w:jc w:val="both"/>
        <w:rPr>
          <w:rFonts w:ascii="Times New Roman" w:hAnsi="Times New Roman" w:cs="Times New Roman"/>
          <w:sz w:val="24"/>
          <w:szCs w:val="24"/>
        </w:rPr>
      </w:pPr>
    </w:p>
    <w:p w14:paraId="76B5AE92" w14:textId="7F9871DF" w:rsidR="004F20A6" w:rsidRPr="00432091" w:rsidRDefault="004F20A6" w:rsidP="00C166B0">
      <w:pPr>
        <w:autoSpaceDE w:val="0"/>
        <w:autoSpaceDN w:val="0"/>
        <w:adjustRightInd w:val="0"/>
        <w:spacing w:line="276" w:lineRule="auto"/>
        <w:jc w:val="both"/>
        <w:rPr>
          <w:rFonts w:ascii="Times New Roman" w:hAnsi="Times New Roman" w:cs="Times New Roman"/>
          <w:spacing w:val="-1"/>
          <w:sz w:val="24"/>
          <w:szCs w:val="24"/>
        </w:rPr>
      </w:pPr>
    </w:p>
    <w:p w14:paraId="32F709D5" w14:textId="77777777" w:rsidR="004F20A6" w:rsidRPr="00F405B8" w:rsidRDefault="004F20A6" w:rsidP="00F405B8">
      <w:pPr>
        <w:autoSpaceDE w:val="0"/>
        <w:autoSpaceDN w:val="0"/>
        <w:adjustRightInd w:val="0"/>
        <w:spacing w:line="276" w:lineRule="auto"/>
        <w:jc w:val="both"/>
        <w:rPr>
          <w:rFonts w:ascii="Times New Roman" w:hAnsi="Times New Roman" w:cs="Times New Roman"/>
          <w:spacing w:val="-1"/>
          <w:sz w:val="24"/>
          <w:szCs w:val="24"/>
        </w:rPr>
      </w:pPr>
    </w:p>
    <w:p w14:paraId="4A40EE58" w14:textId="77777777" w:rsidR="004F20A6" w:rsidRPr="00F405B8" w:rsidRDefault="004F20A6" w:rsidP="00F405B8">
      <w:pPr>
        <w:spacing w:line="276" w:lineRule="auto"/>
        <w:rPr>
          <w:rFonts w:ascii="Times New Roman" w:hAnsi="Times New Roman" w:cs="Times New Roman"/>
          <w:sz w:val="24"/>
          <w:szCs w:val="24"/>
        </w:rPr>
      </w:pPr>
      <w:r w:rsidRPr="00F405B8">
        <w:rPr>
          <w:rFonts w:ascii="Times New Roman" w:hAnsi="Times New Roman" w:cs="Times New Roman"/>
          <w:sz w:val="24"/>
          <w:szCs w:val="24"/>
        </w:rPr>
        <w:br w:type="page"/>
      </w:r>
    </w:p>
    <w:p w14:paraId="38048820" w14:textId="670D3DEE" w:rsidR="004F20A6" w:rsidRPr="00965132" w:rsidRDefault="004F20A6" w:rsidP="00965132">
      <w:pPr>
        <w:pStyle w:val="ListParagraph"/>
        <w:numPr>
          <w:ilvl w:val="0"/>
          <w:numId w:val="22"/>
        </w:numPr>
        <w:spacing w:line="276" w:lineRule="auto"/>
        <w:outlineLvl w:val="0"/>
        <w:rPr>
          <w:rFonts w:ascii="Times New Roman" w:hAnsi="Times New Roman"/>
          <w:b/>
          <w:sz w:val="24"/>
          <w:szCs w:val="24"/>
        </w:rPr>
      </w:pPr>
      <w:bookmarkStart w:id="11" w:name="_Toc520895419"/>
      <w:bookmarkStart w:id="12" w:name="_Toc7442481"/>
      <w:r w:rsidRPr="00965132">
        <w:rPr>
          <w:rFonts w:ascii="Times New Roman" w:hAnsi="Times New Roman"/>
          <w:b/>
          <w:sz w:val="24"/>
          <w:szCs w:val="24"/>
        </w:rPr>
        <w:lastRenderedPageBreak/>
        <w:t>PROSTORNO UREĐENJE, STANOVANJE I ZAŠTITA OKOLIŠA</w:t>
      </w:r>
      <w:bookmarkEnd w:id="11"/>
      <w:bookmarkEnd w:id="12"/>
    </w:p>
    <w:p w14:paraId="20E70B85" w14:textId="77777777" w:rsidR="004F20A6" w:rsidRPr="00F405B8" w:rsidRDefault="004F20A6" w:rsidP="00F405B8">
      <w:pPr>
        <w:spacing w:after="0" w:line="276" w:lineRule="auto"/>
        <w:jc w:val="both"/>
        <w:rPr>
          <w:rFonts w:ascii="Times New Roman" w:hAnsi="Times New Roman" w:cs="Times New Roman"/>
          <w:i/>
          <w:sz w:val="24"/>
          <w:szCs w:val="24"/>
        </w:rPr>
      </w:pPr>
    </w:p>
    <w:p w14:paraId="3C28DE8E" w14:textId="0FF8BD2A" w:rsidR="002F73E9" w:rsidRPr="00F405B8" w:rsidRDefault="004F20A6" w:rsidP="00F405B8">
      <w:pPr>
        <w:spacing w:line="276" w:lineRule="auto"/>
        <w:jc w:val="both"/>
        <w:rPr>
          <w:rFonts w:ascii="Times New Roman" w:hAnsi="Times New Roman" w:cs="Times New Roman"/>
          <w:sz w:val="24"/>
          <w:szCs w:val="24"/>
        </w:rPr>
      </w:pPr>
      <w:r w:rsidRPr="00F405B8">
        <w:rPr>
          <w:rFonts w:ascii="Times New Roman" w:hAnsi="Times New Roman" w:cs="Times New Roman"/>
          <w:sz w:val="24"/>
          <w:szCs w:val="24"/>
        </w:rPr>
        <w:t>Ministarstvo graditeljstva i prostornog</w:t>
      </w:r>
      <w:r w:rsidR="004063CF">
        <w:rPr>
          <w:rFonts w:ascii="Times New Roman" w:hAnsi="Times New Roman" w:cs="Times New Roman"/>
          <w:sz w:val="24"/>
          <w:szCs w:val="24"/>
        </w:rPr>
        <w:t>a</w:t>
      </w:r>
      <w:r w:rsidRPr="00F405B8">
        <w:rPr>
          <w:rFonts w:ascii="Times New Roman" w:hAnsi="Times New Roman" w:cs="Times New Roman"/>
          <w:sz w:val="24"/>
          <w:szCs w:val="24"/>
        </w:rPr>
        <w:t xml:space="preserve"> uređenja (</w:t>
      </w:r>
      <w:r w:rsidR="003304F8">
        <w:rPr>
          <w:rFonts w:ascii="Times New Roman" w:hAnsi="Times New Roman" w:cs="Times New Roman"/>
          <w:sz w:val="24"/>
          <w:szCs w:val="24"/>
        </w:rPr>
        <w:t xml:space="preserve">u daljnjem tekstu: </w:t>
      </w:r>
      <w:r w:rsidRPr="00F405B8">
        <w:rPr>
          <w:rFonts w:ascii="Times New Roman" w:hAnsi="Times New Roman" w:cs="Times New Roman"/>
          <w:sz w:val="24"/>
          <w:szCs w:val="24"/>
        </w:rPr>
        <w:t xml:space="preserve">MGIPU) u okviru svog djelokruga provodi dvije aktivnosti koje se odnose na provedbu </w:t>
      </w:r>
      <w:r w:rsidR="00BD5696" w:rsidRPr="00BD5696">
        <w:rPr>
          <w:rFonts w:ascii="Times New Roman" w:hAnsi="Times New Roman" w:cs="Times New Roman"/>
          <w:i/>
          <w:sz w:val="24"/>
          <w:szCs w:val="24"/>
        </w:rPr>
        <w:t>Nacionalne strategije</w:t>
      </w:r>
      <w:r w:rsidRPr="00F405B8">
        <w:rPr>
          <w:rFonts w:ascii="Times New Roman" w:hAnsi="Times New Roman" w:cs="Times New Roman"/>
          <w:sz w:val="24"/>
          <w:szCs w:val="24"/>
        </w:rPr>
        <w:t xml:space="preserve"> na lokalnoj i regionalnoj razini. Prva se aktivnost odnosi na prostorno planske poslove odnosno poslove prostornog uređenja koje </w:t>
      </w:r>
      <w:r w:rsidR="003304F8">
        <w:rPr>
          <w:rFonts w:ascii="Times New Roman" w:hAnsi="Times New Roman" w:cs="Times New Roman"/>
          <w:sz w:val="24"/>
          <w:szCs w:val="24"/>
        </w:rPr>
        <w:t>MGIPU</w:t>
      </w:r>
      <w:r w:rsidRPr="00F405B8">
        <w:rPr>
          <w:rFonts w:ascii="Times New Roman" w:hAnsi="Times New Roman" w:cs="Times New Roman"/>
          <w:sz w:val="24"/>
          <w:szCs w:val="24"/>
        </w:rPr>
        <w:t xml:space="preserve"> ima u okviru svoje nadležnosti, a druga se aktivnost odnosi na ozakonjenje bespravno izgrađenih zgrada. </w:t>
      </w:r>
    </w:p>
    <w:p w14:paraId="6BD13926" w14:textId="547DB18C" w:rsidR="004F20A6" w:rsidRPr="00F405B8" w:rsidRDefault="004F20A6" w:rsidP="00F405B8">
      <w:pPr>
        <w:spacing w:line="276" w:lineRule="auto"/>
        <w:jc w:val="both"/>
        <w:rPr>
          <w:rFonts w:ascii="Times New Roman" w:hAnsi="Times New Roman" w:cs="Times New Roman"/>
          <w:sz w:val="24"/>
          <w:szCs w:val="24"/>
        </w:rPr>
      </w:pPr>
      <w:r w:rsidRPr="00F405B8">
        <w:rPr>
          <w:rFonts w:ascii="Times New Roman" w:hAnsi="Times New Roman" w:cs="Times New Roman"/>
          <w:sz w:val="24"/>
          <w:szCs w:val="24"/>
        </w:rPr>
        <w:t>Navedene aktivnosti međusobno su povezane i utječu jedna na drugu jer uspješno okončani postupci ozakonjenja pokrenuti prema odredbama Zakona o postupanju s nezakonito izgrađenim zgradama</w:t>
      </w:r>
      <w:r w:rsidR="003304F8">
        <w:rPr>
          <w:rStyle w:val="FootnoteReference"/>
          <w:rFonts w:ascii="Times New Roman" w:hAnsi="Times New Roman" w:cs="Times New Roman"/>
          <w:sz w:val="24"/>
          <w:szCs w:val="24"/>
        </w:rPr>
        <w:footnoteReference w:id="5"/>
      </w:r>
      <w:r w:rsidRPr="00F405B8">
        <w:rPr>
          <w:rFonts w:ascii="Times New Roman" w:hAnsi="Times New Roman" w:cs="Times New Roman"/>
          <w:sz w:val="24"/>
          <w:szCs w:val="24"/>
        </w:rPr>
        <w:t xml:space="preserve"> mogu biti jedan od preduvjeta za izradu i eventualne izmjene i dopune postojećih planova </w:t>
      </w:r>
      <w:r w:rsidR="00226E79">
        <w:rPr>
          <w:rFonts w:ascii="Times New Roman" w:hAnsi="Times New Roman" w:cs="Times New Roman"/>
          <w:sz w:val="24"/>
          <w:szCs w:val="24"/>
        </w:rPr>
        <w:t xml:space="preserve">jedinica lokalne i područne (regionalne) samouprave (u daljnjem tekstu: </w:t>
      </w:r>
      <w:r w:rsidRPr="00F405B8">
        <w:rPr>
          <w:rFonts w:ascii="Times New Roman" w:hAnsi="Times New Roman" w:cs="Times New Roman"/>
          <w:sz w:val="24"/>
          <w:szCs w:val="24"/>
        </w:rPr>
        <w:t xml:space="preserve">JL/P(R)S za lokacije naseljene Romima te mogućnosti ukupnog komunalnog i drugog opremanja postojećih romskih naselja (vodovod, kanalizacija, opskrba električnom energijom, mreža javnog prijevoza i sl.), a sve navedeno, protekom vremena, pospješuje integraciju romskih građevina/naselja u prostorne i funkcionalne sustave postojećeg naselja te samim time i integraciju romskog stanovništva. MGIPU navedeno posebno napominje u kontekstu </w:t>
      </w:r>
      <w:r w:rsidRPr="000B40D7">
        <w:rPr>
          <w:rFonts w:ascii="Times New Roman" w:hAnsi="Times New Roman" w:cs="Times New Roman"/>
          <w:i/>
          <w:sz w:val="24"/>
          <w:szCs w:val="24"/>
        </w:rPr>
        <w:t xml:space="preserve">Preporuka za donošenje Akcijskog plana za provedbu </w:t>
      </w:r>
      <w:r w:rsidR="00BD5696" w:rsidRPr="00191513">
        <w:rPr>
          <w:rFonts w:ascii="Times New Roman" w:hAnsi="Times New Roman" w:cs="Times New Roman"/>
          <w:i/>
          <w:sz w:val="24"/>
          <w:szCs w:val="24"/>
        </w:rPr>
        <w:t>Nacionalne strategije</w:t>
      </w:r>
      <w:r w:rsidRPr="00F405B8">
        <w:rPr>
          <w:rFonts w:ascii="Times New Roman" w:hAnsi="Times New Roman" w:cs="Times New Roman"/>
          <w:sz w:val="24"/>
          <w:szCs w:val="24"/>
        </w:rPr>
        <w:t xml:space="preserve"> za buduće razdoblje u kojima je istaknuto kako „</w:t>
      </w:r>
      <w:r w:rsidRPr="00F405B8">
        <w:rPr>
          <w:rFonts w:ascii="Times New Roman" w:hAnsi="Times New Roman" w:cs="Times New Roman"/>
          <w:i/>
          <w:sz w:val="24"/>
          <w:szCs w:val="24"/>
        </w:rPr>
        <w:t xml:space="preserve">…posebno ozbiljno treba uvažiti zaključke koji upozoravaju na to da se težištem na uređivanje i opremanje 'romskih naselja' zapravo održava i na duži rok stabilizira prostornu segregaciju Roma. Zbog toga ne bi smjele izostati mjere rješavanja stambenog pitanja pomoću stanova na lokacijama gdje žive i ostali stanovnici </w:t>
      </w:r>
      <w:r w:rsidR="007F03B8">
        <w:rPr>
          <w:rFonts w:ascii="Times New Roman" w:hAnsi="Times New Roman" w:cs="Times New Roman"/>
          <w:i/>
          <w:sz w:val="24"/>
          <w:szCs w:val="24"/>
        </w:rPr>
        <w:t>Republik</w:t>
      </w:r>
      <w:r w:rsidR="00C66C32">
        <w:rPr>
          <w:rFonts w:ascii="Times New Roman" w:hAnsi="Times New Roman" w:cs="Times New Roman"/>
          <w:i/>
          <w:sz w:val="24"/>
          <w:szCs w:val="24"/>
        </w:rPr>
        <w:t>e</w:t>
      </w:r>
      <w:r w:rsidR="007F03B8">
        <w:rPr>
          <w:rFonts w:ascii="Times New Roman" w:hAnsi="Times New Roman" w:cs="Times New Roman"/>
          <w:i/>
          <w:sz w:val="24"/>
          <w:szCs w:val="24"/>
        </w:rPr>
        <w:t xml:space="preserve"> Hrvatsk</w:t>
      </w:r>
      <w:r w:rsidR="00C66C32">
        <w:rPr>
          <w:rFonts w:ascii="Times New Roman" w:hAnsi="Times New Roman" w:cs="Times New Roman"/>
          <w:i/>
          <w:sz w:val="24"/>
          <w:szCs w:val="24"/>
        </w:rPr>
        <w:t>e</w:t>
      </w:r>
      <w:r w:rsidRPr="00F405B8">
        <w:rPr>
          <w:rFonts w:ascii="Times New Roman" w:hAnsi="Times New Roman" w:cs="Times New Roman"/>
          <w:i/>
          <w:sz w:val="24"/>
          <w:szCs w:val="24"/>
        </w:rPr>
        <w:t>…</w:t>
      </w:r>
      <w:r w:rsidRPr="00F405B8">
        <w:rPr>
          <w:rFonts w:ascii="Times New Roman" w:hAnsi="Times New Roman" w:cs="Times New Roman"/>
          <w:sz w:val="24"/>
          <w:szCs w:val="24"/>
        </w:rPr>
        <w:t xml:space="preserve">“. Međutim, razvidno je da se, unatoč naporima i aktivnostima zajednice u kojima treba ustrajati, promjene u tom smjeru odvijaju nedovoljno brzo te se nastojanja na unaprjeđenju svakodnevnog života Roma u postojećim naseljima ukazuju neophodnim. </w:t>
      </w:r>
    </w:p>
    <w:p w14:paraId="596B4E68" w14:textId="03CC3E48" w:rsidR="004F20A6" w:rsidRPr="00F405B8" w:rsidRDefault="004F20A6" w:rsidP="00F405B8">
      <w:pPr>
        <w:spacing w:line="276" w:lineRule="auto"/>
        <w:jc w:val="both"/>
        <w:rPr>
          <w:rFonts w:ascii="Times New Roman" w:hAnsi="Times New Roman" w:cs="Times New Roman"/>
          <w:sz w:val="24"/>
          <w:szCs w:val="24"/>
        </w:rPr>
      </w:pPr>
      <w:r w:rsidRPr="00F405B8">
        <w:rPr>
          <w:rFonts w:ascii="Times New Roman" w:hAnsi="Times New Roman" w:cs="Times New Roman"/>
          <w:sz w:val="24"/>
          <w:szCs w:val="24"/>
        </w:rPr>
        <w:t xml:space="preserve">U pogledu izrade i eventualne izmjene i dopune postojećih prostornih planova JLS za lokacije naseljene Romima, MGIPU, kao sudionik u provedbi, napominje kako je prihvaćanje inicijative za donošenje prostornih planova odnosno izmjena i dopuna prostornih planova kao i odluka hoće li se prostorni plan usvojiti isključivo u nadležnosti predstavničkog tijela JLS, a sam postupak je propisan </w:t>
      </w:r>
      <w:r w:rsidRPr="00F405B8">
        <w:rPr>
          <w:rFonts w:ascii="Times New Roman" w:eastAsia="Calibri" w:hAnsi="Times New Roman" w:cs="Times New Roman"/>
          <w:spacing w:val="-1"/>
          <w:sz w:val="24"/>
          <w:szCs w:val="24"/>
          <w:lang w:eastAsia="hr-HR"/>
        </w:rPr>
        <w:t>odredbama važećeg Zakona o prostornom uređenju</w:t>
      </w:r>
      <w:r w:rsidR="003304F8">
        <w:rPr>
          <w:rStyle w:val="FootnoteReference"/>
          <w:rFonts w:ascii="Times New Roman" w:eastAsia="Calibri" w:hAnsi="Times New Roman" w:cs="Times New Roman"/>
          <w:spacing w:val="-1"/>
          <w:sz w:val="24"/>
          <w:szCs w:val="24"/>
          <w:lang w:eastAsia="hr-HR"/>
        </w:rPr>
        <w:footnoteReference w:id="6"/>
      </w:r>
      <w:r w:rsidRPr="00F405B8">
        <w:rPr>
          <w:rFonts w:ascii="Times New Roman" w:eastAsia="Calibri" w:hAnsi="Times New Roman" w:cs="Times New Roman"/>
          <w:spacing w:val="-1"/>
          <w:sz w:val="24"/>
          <w:szCs w:val="24"/>
          <w:lang w:eastAsia="hr-HR"/>
        </w:rPr>
        <w:t xml:space="preserve">. Odredbom članka 63. stavak 2. </w:t>
      </w:r>
      <w:r w:rsidR="003304F8">
        <w:rPr>
          <w:rFonts w:ascii="Times New Roman" w:eastAsia="Calibri" w:hAnsi="Times New Roman" w:cs="Times New Roman"/>
          <w:spacing w:val="-1"/>
          <w:sz w:val="24"/>
          <w:szCs w:val="24"/>
          <w:lang w:eastAsia="hr-HR"/>
        </w:rPr>
        <w:t xml:space="preserve">navedenog </w:t>
      </w:r>
      <w:r w:rsidRPr="00F405B8">
        <w:rPr>
          <w:rFonts w:ascii="Times New Roman" w:eastAsia="Calibri" w:hAnsi="Times New Roman" w:cs="Times New Roman"/>
          <w:spacing w:val="-1"/>
          <w:sz w:val="24"/>
          <w:szCs w:val="24"/>
          <w:lang w:eastAsia="hr-HR"/>
        </w:rPr>
        <w:t>Zakona sredstva za izradu prostornog plana koje donosi predstavničko tijelo JL/P(R</w:t>
      </w:r>
      <w:r w:rsidR="00863CF0">
        <w:rPr>
          <w:rFonts w:ascii="Times New Roman" w:eastAsia="Calibri" w:hAnsi="Times New Roman" w:cs="Times New Roman"/>
          <w:spacing w:val="-1"/>
          <w:sz w:val="24"/>
          <w:szCs w:val="24"/>
          <w:lang w:eastAsia="hr-HR"/>
        </w:rPr>
        <w:t>)S osiguravaju se iz sredstava D</w:t>
      </w:r>
      <w:r w:rsidRPr="00F405B8">
        <w:rPr>
          <w:rFonts w:ascii="Times New Roman" w:eastAsia="Calibri" w:hAnsi="Times New Roman" w:cs="Times New Roman"/>
          <w:spacing w:val="-1"/>
          <w:sz w:val="24"/>
          <w:szCs w:val="24"/>
          <w:lang w:eastAsia="hr-HR"/>
        </w:rPr>
        <w:t xml:space="preserve">ržavnog proračuna i proračuna JL/P(R)S. </w:t>
      </w:r>
      <w:r w:rsidRPr="00F405B8">
        <w:rPr>
          <w:rFonts w:ascii="Times New Roman" w:hAnsi="Times New Roman" w:cs="Times New Roman"/>
          <w:sz w:val="24"/>
          <w:szCs w:val="24"/>
        </w:rPr>
        <w:t xml:space="preserve">U okviru ove aktivnosti, u MGIPU </w:t>
      </w:r>
      <w:r w:rsidR="002F73E9" w:rsidRPr="00F405B8">
        <w:rPr>
          <w:rFonts w:ascii="Times New Roman" w:hAnsi="Times New Roman" w:cs="Times New Roman"/>
          <w:sz w:val="24"/>
          <w:szCs w:val="24"/>
        </w:rPr>
        <w:t xml:space="preserve">se kontinuirano </w:t>
      </w:r>
      <w:r w:rsidRPr="00F405B8">
        <w:rPr>
          <w:rFonts w:ascii="Times New Roman" w:hAnsi="Times New Roman" w:cs="Times New Roman"/>
          <w:sz w:val="24"/>
          <w:szCs w:val="24"/>
        </w:rPr>
        <w:t>prikupljaj</w:t>
      </w:r>
      <w:r w:rsidR="002F73E9" w:rsidRPr="00F405B8">
        <w:rPr>
          <w:rFonts w:ascii="Times New Roman" w:hAnsi="Times New Roman" w:cs="Times New Roman"/>
          <w:sz w:val="24"/>
          <w:szCs w:val="24"/>
        </w:rPr>
        <w:t>u</w:t>
      </w:r>
      <w:r w:rsidRPr="00F405B8">
        <w:rPr>
          <w:rFonts w:ascii="Times New Roman" w:hAnsi="Times New Roman" w:cs="Times New Roman"/>
          <w:sz w:val="24"/>
          <w:szCs w:val="24"/>
        </w:rPr>
        <w:t xml:space="preserve"> i ažuriraj</w:t>
      </w:r>
      <w:r w:rsidR="002F73E9" w:rsidRPr="00F405B8">
        <w:rPr>
          <w:rFonts w:ascii="Times New Roman" w:hAnsi="Times New Roman" w:cs="Times New Roman"/>
          <w:sz w:val="24"/>
          <w:szCs w:val="24"/>
        </w:rPr>
        <w:t>u</w:t>
      </w:r>
      <w:r w:rsidRPr="00F405B8">
        <w:rPr>
          <w:rFonts w:ascii="Times New Roman" w:hAnsi="Times New Roman" w:cs="Times New Roman"/>
          <w:sz w:val="24"/>
          <w:szCs w:val="24"/>
        </w:rPr>
        <w:t xml:space="preserve"> podat</w:t>
      </w:r>
      <w:r w:rsidR="004D25C1" w:rsidRPr="00F405B8">
        <w:rPr>
          <w:rFonts w:ascii="Times New Roman" w:hAnsi="Times New Roman" w:cs="Times New Roman"/>
          <w:sz w:val="24"/>
          <w:szCs w:val="24"/>
        </w:rPr>
        <w:t>ci</w:t>
      </w:r>
      <w:r w:rsidRPr="00F405B8">
        <w:rPr>
          <w:rFonts w:ascii="Times New Roman" w:hAnsi="Times New Roman" w:cs="Times New Roman"/>
          <w:sz w:val="24"/>
          <w:szCs w:val="24"/>
        </w:rPr>
        <w:t xml:space="preserve"> o stanju prostornih planova za područja naseljena Romima, kako donesenih tako i planova u fazi izrade ili donošenja. </w:t>
      </w:r>
      <w:r w:rsidR="004D25C1" w:rsidRPr="00F405B8">
        <w:rPr>
          <w:rFonts w:ascii="Times New Roman" w:hAnsi="Times New Roman" w:cs="Times New Roman"/>
          <w:sz w:val="24"/>
          <w:szCs w:val="24"/>
        </w:rPr>
        <w:t xml:space="preserve">Početkom </w:t>
      </w:r>
      <w:r w:rsidRPr="00F405B8">
        <w:rPr>
          <w:rFonts w:ascii="Times New Roman" w:hAnsi="Times New Roman" w:cs="Times New Roman"/>
          <w:sz w:val="24"/>
          <w:szCs w:val="24"/>
        </w:rPr>
        <w:t>201</w:t>
      </w:r>
      <w:r w:rsidR="004D25C1" w:rsidRPr="00F405B8">
        <w:rPr>
          <w:rFonts w:ascii="Times New Roman" w:hAnsi="Times New Roman" w:cs="Times New Roman"/>
          <w:sz w:val="24"/>
          <w:szCs w:val="24"/>
        </w:rPr>
        <w:t>8</w:t>
      </w:r>
      <w:r w:rsidRPr="00F405B8">
        <w:rPr>
          <w:rFonts w:ascii="Times New Roman" w:hAnsi="Times New Roman" w:cs="Times New Roman"/>
          <w:sz w:val="24"/>
          <w:szCs w:val="24"/>
        </w:rPr>
        <w:t>. godine prikupljeni su poda</w:t>
      </w:r>
      <w:r w:rsidR="004D25C1" w:rsidRPr="00F405B8">
        <w:rPr>
          <w:rFonts w:ascii="Times New Roman" w:hAnsi="Times New Roman" w:cs="Times New Roman"/>
          <w:sz w:val="24"/>
          <w:szCs w:val="24"/>
        </w:rPr>
        <w:t>t</w:t>
      </w:r>
      <w:r w:rsidRPr="00F405B8">
        <w:rPr>
          <w:rFonts w:ascii="Times New Roman" w:hAnsi="Times New Roman" w:cs="Times New Roman"/>
          <w:sz w:val="24"/>
          <w:szCs w:val="24"/>
        </w:rPr>
        <w:t xml:space="preserve">ci kako je u 9 županija za 60 lokacija naseljenih Romima izrađeno ukupno 59 prostornih planova (3 GUP, </w:t>
      </w:r>
      <w:r w:rsidR="004D25C1" w:rsidRPr="00F405B8">
        <w:rPr>
          <w:rFonts w:ascii="Times New Roman" w:hAnsi="Times New Roman" w:cs="Times New Roman"/>
          <w:sz w:val="24"/>
          <w:szCs w:val="24"/>
        </w:rPr>
        <w:t>37</w:t>
      </w:r>
      <w:r w:rsidRPr="00F405B8">
        <w:rPr>
          <w:rFonts w:ascii="Times New Roman" w:hAnsi="Times New Roman" w:cs="Times New Roman"/>
          <w:sz w:val="24"/>
          <w:szCs w:val="24"/>
        </w:rPr>
        <w:t xml:space="preserve"> PPUG/PPUO, 19 U</w:t>
      </w:r>
      <w:r w:rsidR="00226E79">
        <w:rPr>
          <w:rFonts w:ascii="Times New Roman" w:hAnsi="Times New Roman" w:cs="Times New Roman"/>
          <w:sz w:val="24"/>
          <w:szCs w:val="24"/>
        </w:rPr>
        <w:t>P</w:t>
      </w:r>
      <w:r w:rsidRPr="00F405B8">
        <w:rPr>
          <w:rFonts w:ascii="Times New Roman" w:hAnsi="Times New Roman" w:cs="Times New Roman"/>
          <w:sz w:val="24"/>
          <w:szCs w:val="24"/>
        </w:rPr>
        <w:t xml:space="preserve">U/DPU) koji su na snazi, a u 4 županije je 7 prostornih planova u fazi donošenja (1 GUP, 4 PPUG/PPUO, 2 UPU/DPU). </w:t>
      </w:r>
    </w:p>
    <w:p w14:paraId="3EDF2940" w14:textId="46821776" w:rsidR="004D25C1" w:rsidRPr="00F405B8" w:rsidRDefault="004F3F56" w:rsidP="00F405B8">
      <w:pPr>
        <w:spacing w:line="276" w:lineRule="auto"/>
        <w:jc w:val="both"/>
        <w:rPr>
          <w:rFonts w:ascii="Times New Roman" w:hAnsi="Times New Roman" w:cs="Times New Roman"/>
          <w:sz w:val="24"/>
          <w:szCs w:val="24"/>
        </w:rPr>
      </w:pPr>
      <w:r w:rsidRPr="00F405B8">
        <w:rPr>
          <w:rFonts w:ascii="Times New Roman" w:hAnsi="Times New Roman" w:cs="Times New Roman"/>
          <w:sz w:val="24"/>
          <w:szCs w:val="24"/>
        </w:rPr>
        <w:t xml:space="preserve">MGIPU u okviru svoje nadležnosti ima prostorno-planske poslove odnosno osiguranje sredstava za pomoć JLS za prostorno uređenje područja naseljenih Romima. Sukladno tome, </w:t>
      </w:r>
      <w:r w:rsidRPr="00F405B8">
        <w:rPr>
          <w:rFonts w:ascii="Times New Roman" w:hAnsi="Times New Roman" w:cs="Times New Roman"/>
          <w:sz w:val="24"/>
          <w:szCs w:val="24"/>
        </w:rPr>
        <w:lastRenderedPageBreak/>
        <w:t>svake se godine na poziciji MGIPU Državni proračun Republike Hrvatske, Aktivnost A 576199, Prostorno uređenje područja naseljenih Romima, kao trajna kategorija, osiguravaju sredstva za pomoć JLS za prostorno uređenje područja naseljenih Romima u u</w:t>
      </w:r>
      <w:r w:rsidR="00962410" w:rsidRPr="00F405B8">
        <w:rPr>
          <w:rFonts w:ascii="Times New Roman" w:hAnsi="Times New Roman" w:cs="Times New Roman"/>
          <w:sz w:val="24"/>
          <w:szCs w:val="24"/>
        </w:rPr>
        <w:t>kupnom iznosu od 100.000,00 kn. D</w:t>
      </w:r>
      <w:r w:rsidRPr="00F405B8">
        <w:rPr>
          <w:rFonts w:ascii="Times New Roman" w:hAnsi="Times New Roman" w:cs="Times New Roman"/>
          <w:sz w:val="24"/>
          <w:szCs w:val="24"/>
        </w:rPr>
        <w:t>odjeljuju se prema zahtjevima JLS</w:t>
      </w:r>
      <w:r w:rsidR="00863CF0">
        <w:rPr>
          <w:rFonts w:ascii="Times New Roman" w:hAnsi="Times New Roman" w:cs="Times New Roman"/>
          <w:sz w:val="24"/>
          <w:szCs w:val="24"/>
        </w:rPr>
        <w:t>, a</w:t>
      </w:r>
      <w:r w:rsidR="00962410" w:rsidRPr="00F405B8">
        <w:rPr>
          <w:rFonts w:ascii="Times New Roman" w:hAnsi="Times New Roman" w:cs="Times New Roman"/>
          <w:sz w:val="24"/>
          <w:szCs w:val="24"/>
        </w:rPr>
        <w:t xml:space="preserve"> sredstva se mogu </w:t>
      </w:r>
      <w:r w:rsidRPr="00F405B8">
        <w:rPr>
          <w:rFonts w:ascii="Times New Roman" w:hAnsi="Times New Roman" w:cs="Times New Roman"/>
          <w:sz w:val="24"/>
          <w:szCs w:val="24"/>
        </w:rPr>
        <w:t xml:space="preserve">zatražiti </w:t>
      </w:r>
      <w:r w:rsidR="00962410" w:rsidRPr="00F405B8">
        <w:rPr>
          <w:rFonts w:ascii="Times New Roman" w:hAnsi="Times New Roman" w:cs="Times New Roman"/>
          <w:sz w:val="24"/>
          <w:szCs w:val="24"/>
        </w:rPr>
        <w:t xml:space="preserve">za </w:t>
      </w:r>
      <w:r w:rsidRPr="00F405B8">
        <w:rPr>
          <w:rFonts w:ascii="Times New Roman" w:hAnsi="Times New Roman" w:cs="Times New Roman"/>
          <w:sz w:val="24"/>
          <w:szCs w:val="24"/>
        </w:rPr>
        <w:t xml:space="preserve">potrebe iz područja prostornog uređenja, </w:t>
      </w:r>
      <w:r w:rsidR="00962410" w:rsidRPr="00F405B8">
        <w:rPr>
          <w:rFonts w:ascii="Times New Roman" w:hAnsi="Times New Roman" w:cs="Times New Roman"/>
          <w:sz w:val="24"/>
          <w:szCs w:val="24"/>
        </w:rPr>
        <w:t xml:space="preserve">kao što </w:t>
      </w:r>
      <w:r w:rsidR="00AC4481" w:rsidRPr="00F405B8">
        <w:rPr>
          <w:rFonts w:ascii="Times New Roman" w:hAnsi="Times New Roman" w:cs="Times New Roman"/>
          <w:sz w:val="24"/>
          <w:szCs w:val="24"/>
        </w:rPr>
        <w:t xml:space="preserve">su </w:t>
      </w:r>
      <w:r w:rsidRPr="00F405B8">
        <w:rPr>
          <w:rFonts w:ascii="Times New Roman" w:hAnsi="Times New Roman" w:cs="Times New Roman"/>
          <w:sz w:val="24"/>
          <w:szCs w:val="24"/>
        </w:rPr>
        <w:t>određene radnje vezane za izradu prostorno-planske dokumentacije. U 201</w:t>
      </w:r>
      <w:r w:rsidR="007E75DC" w:rsidRPr="00F405B8">
        <w:rPr>
          <w:rFonts w:ascii="Times New Roman" w:hAnsi="Times New Roman" w:cs="Times New Roman"/>
          <w:sz w:val="24"/>
          <w:szCs w:val="24"/>
        </w:rPr>
        <w:t>8</w:t>
      </w:r>
      <w:r w:rsidRPr="00F405B8">
        <w:rPr>
          <w:rFonts w:ascii="Times New Roman" w:hAnsi="Times New Roman" w:cs="Times New Roman"/>
          <w:sz w:val="24"/>
          <w:szCs w:val="24"/>
        </w:rPr>
        <w:t xml:space="preserve">. godini dodijeljena su sredstva </w:t>
      </w:r>
      <w:r w:rsidR="007E75DC" w:rsidRPr="00F405B8">
        <w:rPr>
          <w:rFonts w:ascii="Times New Roman" w:hAnsi="Times New Roman" w:cs="Times New Roman"/>
          <w:sz w:val="24"/>
          <w:szCs w:val="24"/>
        </w:rPr>
        <w:t>Koprivničko-križevačkoj županiji</w:t>
      </w:r>
      <w:r w:rsidR="00110EB6" w:rsidRPr="00F405B8">
        <w:rPr>
          <w:rFonts w:ascii="Times New Roman" w:hAnsi="Times New Roman" w:cs="Times New Roman"/>
          <w:sz w:val="24"/>
          <w:szCs w:val="24"/>
        </w:rPr>
        <w:t>,</w:t>
      </w:r>
      <w:r w:rsidR="00863CF0">
        <w:rPr>
          <w:rFonts w:ascii="Times New Roman" w:hAnsi="Times New Roman" w:cs="Times New Roman"/>
          <w:sz w:val="24"/>
          <w:szCs w:val="24"/>
        </w:rPr>
        <w:t xml:space="preserve"> G</w:t>
      </w:r>
      <w:r w:rsidR="007E75DC" w:rsidRPr="00F405B8">
        <w:rPr>
          <w:rFonts w:ascii="Times New Roman" w:hAnsi="Times New Roman" w:cs="Times New Roman"/>
          <w:sz w:val="24"/>
          <w:szCs w:val="24"/>
        </w:rPr>
        <w:t xml:space="preserve">radu </w:t>
      </w:r>
      <w:r w:rsidR="00110EB6" w:rsidRPr="00F405B8">
        <w:rPr>
          <w:rFonts w:ascii="Times New Roman" w:hAnsi="Times New Roman" w:cs="Times New Roman"/>
          <w:sz w:val="24"/>
          <w:szCs w:val="24"/>
        </w:rPr>
        <w:t>Đurđevcu u svrhu izgradnje ceste u romskom naselju u Đurđevcu.</w:t>
      </w:r>
    </w:p>
    <w:p w14:paraId="04ABC45A" w14:textId="16558661" w:rsidR="004F20A6" w:rsidRPr="00F405B8" w:rsidRDefault="004F20A6" w:rsidP="00F405B8">
      <w:pPr>
        <w:autoSpaceDE w:val="0"/>
        <w:autoSpaceDN w:val="0"/>
        <w:adjustRightInd w:val="0"/>
        <w:spacing w:line="276" w:lineRule="auto"/>
        <w:jc w:val="both"/>
        <w:rPr>
          <w:rFonts w:ascii="Times New Roman" w:hAnsi="Times New Roman" w:cs="Times New Roman"/>
          <w:sz w:val="24"/>
          <w:szCs w:val="24"/>
        </w:rPr>
      </w:pPr>
      <w:r w:rsidRPr="00F405B8">
        <w:rPr>
          <w:rFonts w:ascii="Times New Roman" w:hAnsi="Times New Roman" w:cs="Times New Roman"/>
          <w:sz w:val="24"/>
          <w:szCs w:val="24"/>
        </w:rPr>
        <w:t xml:space="preserve">Zakonom o postupanju s nezakonito izgrađenim zgradama omogućeno je ozakonjenje nezakonito izgrađenih zgrada s rokom za podnošenje zahtjeva 30. lipnja 2013. godine. </w:t>
      </w:r>
      <w:r w:rsidRPr="00F405B8">
        <w:rPr>
          <w:rFonts w:ascii="Times New Roman" w:eastAsia="Calibri" w:hAnsi="Times New Roman" w:cs="Times New Roman"/>
          <w:spacing w:val="-1"/>
          <w:sz w:val="24"/>
          <w:szCs w:val="24"/>
          <w:lang w:eastAsia="hr-HR"/>
        </w:rPr>
        <w:t>Zakonom o izmjenama i dopunama Zakona o postupanju s nezakonito izgrađenim građevinama</w:t>
      </w:r>
      <w:r w:rsidR="00863CF0">
        <w:rPr>
          <w:rStyle w:val="FootnoteReference"/>
          <w:rFonts w:ascii="Times New Roman" w:eastAsia="Calibri" w:hAnsi="Times New Roman" w:cs="Times New Roman"/>
          <w:spacing w:val="-1"/>
          <w:sz w:val="24"/>
          <w:szCs w:val="24"/>
          <w:lang w:eastAsia="hr-HR"/>
        </w:rPr>
        <w:footnoteReference w:id="7"/>
      </w:r>
      <w:r w:rsidRPr="00F405B8">
        <w:rPr>
          <w:rFonts w:ascii="Times New Roman" w:eastAsia="Calibri" w:hAnsi="Times New Roman" w:cs="Times New Roman"/>
          <w:spacing w:val="-1"/>
          <w:sz w:val="24"/>
          <w:szCs w:val="24"/>
          <w:lang w:eastAsia="hr-HR"/>
        </w:rPr>
        <w:t xml:space="preserve">, između ostalog, rok za podnošenje zahtjeva </w:t>
      </w:r>
      <w:r w:rsidR="00BB741F">
        <w:rPr>
          <w:rFonts w:ascii="Times New Roman" w:eastAsia="Calibri" w:hAnsi="Times New Roman" w:cs="Times New Roman"/>
          <w:spacing w:val="-1"/>
          <w:sz w:val="24"/>
          <w:szCs w:val="24"/>
          <w:lang w:eastAsia="hr-HR"/>
        </w:rPr>
        <w:t xml:space="preserve">je </w:t>
      </w:r>
      <w:r w:rsidRPr="00F405B8">
        <w:rPr>
          <w:rFonts w:ascii="Times New Roman" w:eastAsia="Calibri" w:hAnsi="Times New Roman" w:cs="Times New Roman"/>
          <w:spacing w:val="-1"/>
          <w:sz w:val="24"/>
          <w:szCs w:val="24"/>
          <w:lang w:eastAsia="hr-HR"/>
        </w:rPr>
        <w:t xml:space="preserve">produljen do 30. lipnja 2018. godine. </w:t>
      </w:r>
      <w:r w:rsidRPr="00F405B8">
        <w:rPr>
          <w:rFonts w:ascii="Times New Roman" w:hAnsi="Times New Roman" w:cs="Times New Roman"/>
          <w:sz w:val="24"/>
          <w:szCs w:val="24"/>
        </w:rPr>
        <w:t xml:space="preserve">MGIPU je, u dogovoru s JLS i nadležnim upravnim tijelima, tijekom razdoblja 2013.-2016. godine pružilo financijsku pomoć romskoj populaciji u ozakonjenju njihovih nezakonito izgrađenih zgrada, na način da su osigurana sredstva te pripremljeni i provedeni otvoreni postupci javne nabave za izradu geodetskih i arhitektonskih snimaka izvedenog stanja kao financijski zahtjevnih, a obaveznih dijelova zahtjeva za donošenje rješenja o izvedenom stanju. </w:t>
      </w:r>
      <w:r w:rsidRPr="00F405B8">
        <w:rPr>
          <w:rFonts w:ascii="Times New Roman" w:eastAsia="Calibri" w:hAnsi="Times New Roman" w:cs="Times New Roman"/>
          <w:sz w:val="24"/>
          <w:szCs w:val="24"/>
          <w:lang w:eastAsia="hr-HR"/>
        </w:rPr>
        <w:t>Navedene aktivnosti MGIPU je financiralo u 100-postotnom iznosu, uz uvjet da su stambene zgrade manje od 400 m</w:t>
      </w:r>
      <w:r w:rsidRPr="00F405B8">
        <w:rPr>
          <w:rFonts w:ascii="Times New Roman" w:eastAsia="Calibri" w:hAnsi="Times New Roman" w:cs="Times New Roman"/>
          <w:sz w:val="24"/>
          <w:szCs w:val="24"/>
          <w:vertAlign w:val="superscript"/>
          <w:lang w:eastAsia="hr-HR"/>
        </w:rPr>
        <w:t>2</w:t>
      </w:r>
      <w:r w:rsidRPr="00F405B8">
        <w:rPr>
          <w:rFonts w:ascii="Times New Roman" w:eastAsia="Calibri" w:hAnsi="Times New Roman" w:cs="Times New Roman"/>
          <w:sz w:val="24"/>
          <w:szCs w:val="24"/>
          <w:lang w:eastAsia="hr-HR"/>
        </w:rPr>
        <w:t>, a obuhvaćeno je ukupno 765 građevina. Sveukupno, od početka realizacije ovog projekta, u razdoblju 2012.-201</w:t>
      </w:r>
      <w:r w:rsidR="003A485B" w:rsidRPr="00F405B8">
        <w:rPr>
          <w:rFonts w:ascii="Times New Roman" w:eastAsia="Calibri" w:hAnsi="Times New Roman" w:cs="Times New Roman"/>
          <w:sz w:val="24"/>
          <w:szCs w:val="24"/>
          <w:lang w:eastAsia="hr-HR"/>
        </w:rPr>
        <w:t>7</w:t>
      </w:r>
      <w:r w:rsidRPr="00F405B8">
        <w:rPr>
          <w:rFonts w:ascii="Times New Roman" w:eastAsia="Calibri" w:hAnsi="Times New Roman" w:cs="Times New Roman"/>
          <w:sz w:val="24"/>
          <w:szCs w:val="24"/>
          <w:lang w:eastAsia="hr-HR"/>
        </w:rPr>
        <w:t>. godine iz proračuna MGIPU plaćeno je 2.</w:t>
      </w:r>
      <w:r w:rsidR="003A485B" w:rsidRPr="00F405B8">
        <w:rPr>
          <w:rFonts w:ascii="Times New Roman" w:eastAsia="Calibri" w:hAnsi="Times New Roman" w:cs="Times New Roman"/>
          <w:sz w:val="24"/>
          <w:szCs w:val="24"/>
          <w:lang w:eastAsia="hr-HR"/>
        </w:rPr>
        <w:t>692</w:t>
      </w:r>
      <w:r w:rsidRPr="00F405B8">
        <w:rPr>
          <w:rFonts w:ascii="Times New Roman" w:eastAsia="Calibri" w:hAnsi="Times New Roman" w:cs="Times New Roman"/>
          <w:sz w:val="24"/>
          <w:szCs w:val="24"/>
          <w:lang w:eastAsia="hr-HR"/>
        </w:rPr>
        <w:t>.2</w:t>
      </w:r>
      <w:r w:rsidR="003A485B" w:rsidRPr="00F405B8">
        <w:rPr>
          <w:rFonts w:ascii="Times New Roman" w:eastAsia="Calibri" w:hAnsi="Times New Roman" w:cs="Times New Roman"/>
          <w:sz w:val="24"/>
          <w:szCs w:val="24"/>
          <w:lang w:eastAsia="hr-HR"/>
        </w:rPr>
        <w:t>27</w:t>
      </w:r>
      <w:r w:rsidRPr="00F405B8">
        <w:rPr>
          <w:rFonts w:ascii="Times New Roman" w:eastAsia="Calibri" w:hAnsi="Times New Roman" w:cs="Times New Roman"/>
          <w:sz w:val="24"/>
          <w:szCs w:val="24"/>
          <w:lang w:eastAsia="hr-HR"/>
        </w:rPr>
        <w:t>,</w:t>
      </w:r>
      <w:r w:rsidR="003A485B" w:rsidRPr="00F405B8">
        <w:rPr>
          <w:rFonts w:ascii="Times New Roman" w:eastAsia="Calibri" w:hAnsi="Times New Roman" w:cs="Times New Roman"/>
          <w:sz w:val="24"/>
          <w:szCs w:val="24"/>
          <w:lang w:eastAsia="hr-HR"/>
        </w:rPr>
        <w:t>88</w:t>
      </w:r>
      <w:r w:rsidRPr="00F405B8">
        <w:rPr>
          <w:rFonts w:ascii="Times New Roman" w:eastAsia="Calibri" w:hAnsi="Times New Roman" w:cs="Times New Roman"/>
          <w:sz w:val="24"/>
          <w:szCs w:val="24"/>
          <w:lang w:eastAsia="hr-HR"/>
        </w:rPr>
        <w:t xml:space="preserve"> kn.</w:t>
      </w:r>
    </w:p>
    <w:p w14:paraId="05DDFD77" w14:textId="7C27D5E8" w:rsidR="0046096D" w:rsidRPr="00F405B8" w:rsidRDefault="0046096D" w:rsidP="00F405B8">
      <w:pPr>
        <w:spacing w:line="276" w:lineRule="auto"/>
        <w:jc w:val="both"/>
        <w:rPr>
          <w:rFonts w:ascii="Times New Roman" w:hAnsi="Times New Roman" w:cs="Times New Roman"/>
          <w:sz w:val="24"/>
          <w:szCs w:val="24"/>
        </w:rPr>
      </w:pPr>
      <w:r w:rsidRPr="00F405B8">
        <w:rPr>
          <w:rFonts w:ascii="Times New Roman" w:hAnsi="Times New Roman" w:cs="Times New Roman"/>
          <w:sz w:val="24"/>
          <w:szCs w:val="24"/>
        </w:rPr>
        <w:t>Z</w:t>
      </w:r>
      <w:r w:rsidR="004F20A6" w:rsidRPr="00F405B8">
        <w:rPr>
          <w:rFonts w:ascii="Times New Roman" w:hAnsi="Times New Roman" w:cs="Times New Roman"/>
          <w:sz w:val="24"/>
          <w:szCs w:val="24"/>
        </w:rPr>
        <w:t>a procjenu uspješnosti provedbe ozakonjenja</w:t>
      </w:r>
      <w:r w:rsidRPr="00F405B8">
        <w:rPr>
          <w:rFonts w:ascii="Times New Roman" w:hAnsi="Times New Roman" w:cs="Times New Roman"/>
          <w:sz w:val="24"/>
          <w:szCs w:val="24"/>
        </w:rPr>
        <w:t xml:space="preserve"> tijekom 2016. godine pristupilo se</w:t>
      </w:r>
      <w:r w:rsidR="000E1488" w:rsidRPr="00F405B8">
        <w:rPr>
          <w:rFonts w:ascii="Times New Roman" w:hAnsi="Times New Roman" w:cs="Times New Roman"/>
          <w:sz w:val="24"/>
          <w:szCs w:val="24"/>
        </w:rPr>
        <w:t xml:space="preserve"> </w:t>
      </w:r>
      <w:r w:rsidR="004F20A6" w:rsidRPr="00F405B8">
        <w:rPr>
          <w:rFonts w:ascii="Times New Roman" w:hAnsi="Times New Roman" w:cs="Times New Roman"/>
          <w:sz w:val="24"/>
          <w:szCs w:val="24"/>
        </w:rPr>
        <w:t>pra</w:t>
      </w:r>
      <w:r w:rsidRPr="00F405B8">
        <w:rPr>
          <w:rFonts w:ascii="Times New Roman" w:hAnsi="Times New Roman" w:cs="Times New Roman"/>
          <w:sz w:val="24"/>
          <w:szCs w:val="24"/>
        </w:rPr>
        <w:t xml:space="preserve">ćenju </w:t>
      </w:r>
      <w:r w:rsidR="004F20A6" w:rsidRPr="00F405B8">
        <w:rPr>
          <w:rFonts w:ascii="Times New Roman" w:hAnsi="Times New Roman" w:cs="Times New Roman"/>
          <w:sz w:val="24"/>
          <w:szCs w:val="24"/>
        </w:rPr>
        <w:t>okončanj</w:t>
      </w:r>
      <w:r w:rsidRPr="00F405B8">
        <w:rPr>
          <w:rFonts w:ascii="Times New Roman" w:hAnsi="Times New Roman" w:cs="Times New Roman"/>
          <w:sz w:val="24"/>
          <w:szCs w:val="24"/>
        </w:rPr>
        <w:t>a</w:t>
      </w:r>
      <w:r w:rsidR="004F20A6" w:rsidRPr="00F405B8">
        <w:rPr>
          <w:rFonts w:ascii="Times New Roman" w:hAnsi="Times New Roman" w:cs="Times New Roman"/>
          <w:sz w:val="24"/>
          <w:szCs w:val="24"/>
        </w:rPr>
        <w:t xml:space="preserve"> postupaka ozakonjenja zgrada za koje je MGIPU financiralo izradu potrebne dokumentacije za </w:t>
      </w:r>
      <w:r w:rsidRPr="00F405B8">
        <w:rPr>
          <w:rFonts w:ascii="Times New Roman" w:hAnsi="Times New Roman" w:cs="Times New Roman"/>
          <w:sz w:val="24"/>
          <w:szCs w:val="24"/>
        </w:rPr>
        <w:t xml:space="preserve">ozakonjenje te su utvrđene </w:t>
      </w:r>
      <w:r w:rsidR="005B2459" w:rsidRPr="00F405B8">
        <w:rPr>
          <w:rFonts w:ascii="Times New Roman" w:hAnsi="Times New Roman" w:cs="Times New Roman"/>
          <w:sz w:val="24"/>
          <w:szCs w:val="24"/>
        </w:rPr>
        <w:t xml:space="preserve">poteškoće </w:t>
      </w:r>
      <w:r w:rsidRPr="00F405B8">
        <w:rPr>
          <w:rFonts w:ascii="Times New Roman" w:hAnsi="Times New Roman" w:cs="Times New Roman"/>
          <w:sz w:val="24"/>
          <w:szCs w:val="24"/>
        </w:rPr>
        <w:t xml:space="preserve">koje se odnose na </w:t>
      </w:r>
      <w:r w:rsidR="004F20A6" w:rsidRPr="00F405B8">
        <w:rPr>
          <w:rFonts w:ascii="Times New Roman" w:hAnsi="Times New Roman" w:cs="Times New Roman"/>
          <w:sz w:val="24"/>
          <w:szCs w:val="24"/>
        </w:rPr>
        <w:t>plaćanj</w:t>
      </w:r>
      <w:r w:rsidRPr="00F405B8">
        <w:rPr>
          <w:rFonts w:ascii="Times New Roman" w:hAnsi="Times New Roman" w:cs="Times New Roman"/>
          <w:sz w:val="24"/>
          <w:szCs w:val="24"/>
        </w:rPr>
        <w:t>e</w:t>
      </w:r>
      <w:r w:rsidR="004F20A6" w:rsidRPr="00F405B8">
        <w:rPr>
          <w:rFonts w:ascii="Times New Roman" w:hAnsi="Times New Roman" w:cs="Times New Roman"/>
          <w:sz w:val="24"/>
          <w:szCs w:val="24"/>
        </w:rPr>
        <w:t xml:space="preserve"> iznosa naknade za ozakonjenje koju su korisnici obvezni </w:t>
      </w:r>
      <w:r w:rsidRPr="00F405B8">
        <w:rPr>
          <w:rFonts w:ascii="Times New Roman" w:hAnsi="Times New Roman" w:cs="Times New Roman"/>
          <w:sz w:val="24"/>
          <w:szCs w:val="24"/>
        </w:rPr>
        <w:t xml:space="preserve">sami </w:t>
      </w:r>
      <w:r w:rsidR="004F20A6" w:rsidRPr="00F405B8">
        <w:rPr>
          <w:rFonts w:ascii="Times New Roman" w:hAnsi="Times New Roman" w:cs="Times New Roman"/>
          <w:sz w:val="24"/>
          <w:szCs w:val="24"/>
        </w:rPr>
        <w:t xml:space="preserve">platiti prije izdavanja rješenja </w:t>
      </w:r>
      <w:r w:rsidRPr="00F405B8">
        <w:rPr>
          <w:rFonts w:ascii="Times New Roman" w:hAnsi="Times New Roman" w:cs="Times New Roman"/>
          <w:sz w:val="24"/>
          <w:szCs w:val="24"/>
        </w:rPr>
        <w:t xml:space="preserve">o ozakonjenju kao i na plaćanje komunalnog i vodnog doprinosa koji se plaćaju nakon izdavanje rješenja o ozakonjenju. </w:t>
      </w:r>
    </w:p>
    <w:p w14:paraId="1184381B" w14:textId="0523A16E" w:rsidR="0046096D" w:rsidRPr="00F405B8" w:rsidRDefault="0046096D" w:rsidP="00F405B8">
      <w:pPr>
        <w:spacing w:line="276" w:lineRule="auto"/>
        <w:jc w:val="both"/>
        <w:rPr>
          <w:rFonts w:ascii="Times New Roman" w:hAnsi="Times New Roman" w:cs="Times New Roman"/>
          <w:sz w:val="24"/>
          <w:szCs w:val="24"/>
        </w:rPr>
      </w:pPr>
      <w:r w:rsidRPr="00F405B8">
        <w:rPr>
          <w:rFonts w:ascii="Times New Roman" w:hAnsi="Times New Roman" w:cs="Times New Roman"/>
          <w:sz w:val="24"/>
          <w:szCs w:val="24"/>
        </w:rPr>
        <w:t>U cilju rješavanja navedenih poteškoća, Povjerenstvo za praćenje provedbe N</w:t>
      </w:r>
      <w:r w:rsidR="00863CF0">
        <w:rPr>
          <w:rFonts w:ascii="Times New Roman" w:hAnsi="Times New Roman" w:cs="Times New Roman"/>
          <w:sz w:val="24"/>
          <w:szCs w:val="24"/>
        </w:rPr>
        <w:t>acionalne strategije za uključivanje Roma, za razdoblje od 2013. do 2020. godine</w:t>
      </w:r>
      <w:r w:rsidR="00226E79">
        <w:rPr>
          <w:rFonts w:ascii="Times New Roman" w:hAnsi="Times New Roman" w:cs="Times New Roman"/>
          <w:sz w:val="24"/>
          <w:szCs w:val="24"/>
        </w:rPr>
        <w:t xml:space="preserve"> (u daljnjem tekstu: Povjerenstvo)</w:t>
      </w:r>
      <w:r w:rsidRPr="00F405B8">
        <w:rPr>
          <w:rFonts w:ascii="Times New Roman" w:hAnsi="Times New Roman" w:cs="Times New Roman"/>
          <w:sz w:val="24"/>
          <w:szCs w:val="24"/>
        </w:rPr>
        <w:t xml:space="preserve"> donijelo je 23. svibnja 2018.</w:t>
      </w:r>
      <w:r w:rsidR="00226E79">
        <w:rPr>
          <w:rFonts w:ascii="Times New Roman" w:hAnsi="Times New Roman" w:cs="Times New Roman"/>
          <w:sz w:val="24"/>
          <w:szCs w:val="24"/>
        </w:rPr>
        <w:t xml:space="preserve"> </w:t>
      </w:r>
      <w:r w:rsidRPr="00F405B8">
        <w:rPr>
          <w:rFonts w:ascii="Times New Roman" w:hAnsi="Times New Roman" w:cs="Times New Roman"/>
          <w:sz w:val="24"/>
          <w:szCs w:val="24"/>
        </w:rPr>
        <w:t>g</w:t>
      </w:r>
      <w:r w:rsidR="00AB0BC2">
        <w:rPr>
          <w:rFonts w:ascii="Times New Roman" w:hAnsi="Times New Roman" w:cs="Times New Roman"/>
          <w:sz w:val="24"/>
          <w:szCs w:val="24"/>
        </w:rPr>
        <w:t>odine</w:t>
      </w:r>
      <w:r w:rsidRPr="00F405B8">
        <w:rPr>
          <w:rFonts w:ascii="Times New Roman" w:hAnsi="Times New Roman" w:cs="Times New Roman"/>
          <w:sz w:val="24"/>
          <w:szCs w:val="24"/>
        </w:rPr>
        <w:t xml:space="preserve"> Zaključak o nastavku procesa legalizacije romskih naselja i područja naseljenih Romima u </w:t>
      </w:r>
      <w:r w:rsidR="007F03B8">
        <w:rPr>
          <w:rFonts w:ascii="Times New Roman" w:hAnsi="Times New Roman" w:cs="Times New Roman"/>
          <w:sz w:val="24"/>
          <w:szCs w:val="24"/>
        </w:rPr>
        <w:t>Republi</w:t>
      </w:r>
      <w:r w:rsidR="000410E1">
        <w:rPr>
          <w:rFonts w:ascii="Times New Roman" w:hAnsi="Times New Roman" w:cs="Times New Roman"/>
          <w:sz w:val="24"/>
          <w:szCs w:val="24"/>
        </w:rPr>
        <w:t>ci</w:t>
      </w:r>
      <w:r w:rsidR="007F03B8">
        <w:rPr>
          <w:rFonts w:ascii="Times New Roman" w:hAnsi="Times New Roman" w:cs="Times New Roman"/>
          <w:sz w:val="24"/>
          <w:szCs w:val="24"/>
        </w:rPr>
        <w:t xml:space="preserve"> Hrvatsk</w:t>
      </w:r>
      <w:r w:rsidR="000410E1">
        <w:rPr>
          <w:rFonts w:ascii="Times New Roman" w:hAnsi="Times New Roman" w:cs="Times New Roman"/>
          <w:sz w:val="24"/>
          <w:szCs w:val="24"/>
        </w:rPr>
        <w:t>oj</w:t>
      </w:r>
      <w:r w:rsidRPr="00F405B8">
        <w:rPr>
          <w:rFonts w:ascii="Times New Roman" w:hAnsi="Times New Roman" w:cs="Times New Roman"/>
          <w:sz w:val="24"/>
          <w:szCs w:val="24"/>
        </w:rPr>
        <w:t>, sukladno O</w:t>
      </w:r>
      <w:r w:rsidR="00226E79">
        <w:rPr>
          <w:rFonts w:ascii="Times New Roman" w:hAnsi="Times New Roman" w:cs="Times New Roman"/>
          <w:sz w:val="24"/>
          <w:szCs w:val="24"/>
        </w:rPr>
        <w:t>perativnom programu za romsku nacionalnu manjinu</w:t>
      </w:r>
      <w:r w:rsidRPr="00F405B8">
        <w:rPr>
          <w:rFonts w:ascii="Times New Roman" w:hAnsi="Times New Roman" w:cs="Times New Roman"/>
          <w:sz w:val="24"/>
          <w:szCs w:val="24"/>
        </w:rPr>
        <w:t>, a koj</w:t>
      </w:r>
      <w:r w:rsidR="00127275" w:rsidRPr="00F405B8">
        <w:rPr>
          <w:rFonts w:ascii="Times New Roman" w:hAnsi="Times New Roman" w:cs="Times New Roman"/>
          <w:sz w:val="24"/>
          <w:szCs w:val="24"/>
        </w:rPr>
        <w:t>i</w:t>
      </w:r>
      <w:r w:rsidRPr="00F405B8">
        <w:rPr>
          <w:rFonts w:ascii="Times New Roman" w:hAnsi="Times New Roman" w:cs="Times New Roman"/>
          <w:sz w:val="24"/>
          <w:szCs w:val="24"/>
        </w:rPr>
        <w:t xml:space="preserve"> će operativno provoditi MGIPU, uz prethodnu suglasnost i koordinaciju s nadle</w:t>
      </w:r>
      <w:r w:rsidR="000E1488" w:rsidRPr="00F405B8">
        <w:rPr>
          <w:rFonts w:ascii="Times New Roman" w:hAnsi="Times New Roman" w:cs="Times New Roman"/>
          <w:sz w:val="24"/>
          <w:szCs w:val="24"/>
        </w:rPr>
        <w:t>ž</w:t>
      </w:r>
      <w:r w:rsidRPr="00F405B8">
        <w:rPr>
          <w:rFonts w:ascii="Times New Roman" w:hAnsi="Times New Roman" w:cs="Times New Roman"/>
          <w:sz w:val="24"/>
          <w:szCs w:val="24"/>
        </w:rPr>
        <w:t>nom JL</w:t>
      </w:r>
      <w:r w:rsidR="00863CF0">
        <w:rPr>
          <w:rFonts w:ascii="Times New Roman" w:hAnsi="Times New Roman" w:cs="Times New Roman"/>
          <w:sz w:val="24"/>
          <w:szCs w:val="24"/>
        </w:rPr>
        <w:t>/P(R)</w:t>
      </w:r>
      <w:r w:rsidRPr="00F405B8">
        <w:rPr>
          <w:rFonts w:ascii="Times New Roman" w:hAnsi="Times New Roman" w:cs="Times New Roman"/>
          <w:sz w:val="24"/>
          <w:szCs w:val="24"/>
        </w:rPr>
        <w:t>S i ostalim nadležnim tijelima te u suradnji sa zastupnikom romske nacionalne manjine u Hrvatskom</w:t>
      </w:r>
      <w:r w:rsidR="00863CF0">
        <w:rPr>
          <w:rFonts w:ascii="Times New Roman" w:hAnsi="Times New Roman" w:cs="Times New Roman"/>
          <w:sz w:val="24"/>
          <w:szCs w:val="24"/>
        </w:rPr>
        <w:t>e</w:t>
      </w:r>
      <w:r w:rsidRPr="00F405B8">
        <w:rPr>
          <w:rFonts w:ascii="Times New Roman" w:hAnsi="Times New Roman" w:cs="Times New Roman"/>
          <w:sz w:val="24"/>
          <w:szCs w:val="24"/>
        </w:rPr>
        <w:t xml:space="preserve"> saboru, za romska naselja i područja naseljena pripadnicima romske nacionalne manjine navedena u </w:t>
      </w:r>
      <w:r w:rsidR="00127275" w:rsidRPr="00F405B8">
        <w:rPr>
          <w:rFonts w:ascii="Times New Roman" w:hAnsi="Times New Roman" w:cs="Times New Roman"/>
          <w:sz w:val="24"/>
          <w:szCs w:val="24"/>
        </w:rPr>
        <w:t>Z</w:t>
      </w:r>
      <w:r w:rsidRPr="00F405B8">
        <w:rPr>
          <w:rFonts w:ascii="Times New Roman" w:hAnsi="Times New Roman" w:cs="Times New Roman"/>
          <w:sz w:val="24"/>
          <w:szCs w:val="24"/>
        </w:rPr>
        <w:t xml:space="preserve">aključku. </w:t>
      </w:r>
    </w:p>
    <w:p w14:paraId="1CA29D24" w14:textId="3ABB2809" w:rsidR="0046096D" w:rsidRPr="00F405B8" w:rsidRDefault="0046096D" w:rsidP="00F405B8">
      <w:pPr>
        <w:spacing w:line="276" w:lineRule="auto"/>
        <w:jc w:val="both"/>
        <w:rPr>
          <w:rFonts w:ascii="Times New Roman" w:hAnsi="Times New Roman" w:cs="Times New Roman"/>
          <w:sz w:val="24"/>
          <w:szCs w:val="24"/>
        </w:rPr>
      </w:pPr>
      <w:r w:rsidRPr="00F405B8">
        <w:rPr>
          <w:rFonts w:ascii="Times New Roman" w:hAnsi="Times New Roman" w:cs="Times New Roman"/>
          <w:sz w:val="24"/>
          <w:szCs w:val="24"/>
        </w:rPr>
        <w:t>Na temelju spomenutog Zaključka MGIPU je tijekom 2018.</w:t>
      </w:r>
      <w:r w:rsidR="00863CF0">
        <w:rPr>
          <w:rFonts w:ascii="Times New Roman" w:hAnsi="Times New Roman" w:cs="Times New Roman"/>
          <w:sz w:val="24"/>
          <w:szCs w:val="24"/>
        </w:rPr>
        <w:t xml:space="preserve"> godine</w:t>
      </w:r>
      <w:r w:rsidRPr="00F405B8">
        <w:rPr>
          <w:rFonts w:ascii="Times New Roman" w:hAnsi="Times New Roman" w:cs="Times New Roman"/>
          <w:sz w:val="24"/>
          <w:szCs w:val="24"/>
        </w:rPr>
        <w:t xml:space="preserve"> na ime naknade za zadržavanje nezakonitih stambenih zgrada pripadnika romske nacionalne manjine kao i vodnog doprinosa uplatilo umjesto korisnika JL</w:t>
      </w:r>
      <w:r w:rsidR="00863CF0">
        <w:rPr>
          <w:rFonts w:ascii="Times New Roman" w:hAnsi="Times New Roman" w:cs="Times New Roman"/>
          <w:sz w:val="24"/>
          <w:szCs w:val="24"/>
        </w:rPr>
        <w:t>/P(</w:t>
      </w:r>
      <w:r w:rsidRPr="00F405B8">
        <w:rPr>
          <w:rFonts w:ascii="Times New Roman" w:hAnsi="Times New Roman" w:cs="Times New Roman"/>
          <w:sz w:val="24"/>
          <w:szCs w:val="24"/>
        </w:rPr>
        <w:t>R</w:t>
      </w:r>
      <w:r w:rsidR="00863CF0">
        <w:rPr>
          <w:rFonts w:ascii="Times New Roman" w:hAnsi="Times New Roman" w:cs="Times New Roman"/>
          <w:sz w:val="24"/>
          <w:szCs w:val="24"/>
        </w:rPr>
        <w:t>)</w:t>
      </w:r>
      <w:r w:rsidRPr="00F405B8">
        <w:rPr>
          <w:rFonts w:ascii="Times New Roman" w:hAnsi="Times New Roman" w:cs="Times New Roman"/>
          <w:sz w:val="24"/>
          <w:szCs w:val="24"/>
        </w:rPr>
        <w:t>S ukupno 1.650.490,90 kn. Sredstva su isplaćena Bjelovarsko-bilogorskoj županiji, Grubišno Polje, za</w:t>
      </w:r>
      <w:r w:rsidR="00863CF0">
        <w:rPr>
          <w:rFonts w:ascii="Times New Roman" w:hAnsi="Times New Roman" w:cs="Times New Roman"/>
          <w:sz w:val="24"/>
          <w:szCs w:val="24"/>
        </w:rPr>
        <w:t xml:space="preserve"> naselje Stalovica (25.821,46 kn</w:t>
      </w:r>
      <w:r w:rsidR="00F61D4C" w:rsidRPr="00F405B8">
        <w:rPr>
          <w:rFonts w:ascii="Times New Roman" w:hAnsi="Times New Roman" w:cs="Times New Roman"/>
          <w:sz w:val="24"/>
          <w:szCs w:val="24"/>
        </w:rPr>
        <w:t>)</w:t>
      </w:r>
      <w:r w:rsidRPr="00F405B8">
        <w:rPr>
          <w:rFonts w:ascii="Times New Roman" w:hAnsi="Times New Roman" w:cs="Times New Roman"/>
          <w:sz w:val="24"/>
          <w:szCs w:val="24"/>
        </w:rPr>
        <w:t xml:space="preserve">, Koprivničko-križevačkoj županiji, Koprivnica, za naselja Reka (45.481,85 </w:t>
      </w:r>
      <w:r w:rsidR="00863CF0">
        <w:rPr>
          <w:rFonts w:ascii="Times New Roman" w:hAnsi="Times New Roman" w:cs="Times New Roman"/>
          <w:sz w:val="24"/>
          <w:szCs w:val="24"/>
        </w:rPr>
        <w:t>kn</w:t>
      </w:r>
      <w:r w:rsidRPr="00F405B8">
        <w:rPr>
          <w:rFonts w:ascii="Times New Roman" w:hAnsi="Times New Roman" w:cs="Times New Roman"/>
          <w:sz w:val="24"/>
          <w:szCs w:val="24"/>
        </w:rPr>
        <w:t xml:space="preserve">) i Herešin (19.680,84 </w:t>
      </w:r>
      <w:r w:rsidR="00863CF0">
        <w:rPr>
          <w:rFonts w:ascii="Times New Roman" w:hAnsi="Times New Roman" w:cs="Times New Roman"/>
          <w:sz w:val="24"/>
          <w:szCs w:val="24"/>
        </w:rPr>
        <w:t>kn</w:t>
      </w:r>
      <w:r w:rsidRPr="00F405B8">
        <w:rPr>
          <w:rFonts w:ascii="Times New Roman" w:hAnsi="Times New Roman" w:cs="Times New Roman"/>
          <w:sz w:val="24"/>
          <w:szCs w:val="24"/>
        </w:rPr>
        <w:t xml:space="preserve">) te Đurđevac, naselje Stiska (153.695,70 </w:t>
      </w:r>
      <w:r w:rsidR="00863CF0">
        <w:rPr>
          <w:rFonts w:ascii="Times New Roman" w:hAnsi="Times New Roman" w:cs="Times New Roman"/>
          <w:sz w:val="24"/>
          <w:szCs w:val="24"/>
        </w:rPr>
        <w:t>kn</w:t>
      </w:r>
      <w:r w:rsidRPr="00F405B8">
        <w:rPr>
          <w:rFonts w:ascii="Times New Roman" w:hAnsi="Times New Roman" w:cs="Times New Roman"/>
          <w:sz w:val="24"/>
          <w:szCs w:val="24"/>
        </w:rPr>
        <w:t>). Nadalje, Međimursk</w:t>
      </w:r>
      <w:r w:rsidR="006A0DD7" w:rsidRPr="00F405B8">
        <w:rPr>
          <w:rFonts w:ascii="Times New Roman" w:hAnsi="Times New Roman" w:cs="Times New Roman"/>
          <w:sz w:val="24"/>
          <w:szCs w:val="24"/>
        </w:rPr>
        <w:t>oj županiji, Čakovec, za naselje</w:t>
      </w:r>
      <w:r w:rsidRPr="00F405B8">
        <w:rPr>
          <w:rFonts w:ascii="Times New Roman" w:hAnsi="Times New Roman" w:cs="Times New Roman"/>
          <w:sz w:val="24"/>
          <w:szCs w:val="24"/>
        </w:rPr>
        <w:t xml:space="preserve"> </w:t>
      </w:r>
      <w:proofErr w:type="spellStart"/>
      <w:r w:rsidRPr="00F405B8">
        <w:rPr>
          <w:rFonts w:ascii="Times New Roman" w:hAnsi="Times New Roman" w:cs="Times New Roman"/>
          <w:sz w:val="24"/>
          <w:szCs w:val="24"/>
        </w:rPr>
        <w:t>Kuršanec</w:t>
      </w:r>
      <w:proofErr w:type="spellEnd"/>
      <w:r w:rsidRPr="00F405B8">
        <w:rPr>
          <w:rFonts w:ascii="Times New Roman" w:hAnsi="Times New Roman" w:cs="Times New Roman"/>
          <w:sz w:val="24"/>
          <w:szCs w:val="24"/>
        </w:rPr>
        <w:t xml:space="preserve"> (367.118,24 </w:t>
      </w:r>
      <w:r w:rsidR="00863CF0">
        <w:rPr>
          <w:rFonts w:ascii="Times New Roman" w:hAnsi="Times New Roman" w:cs="Times New Roman"/>
          <w:sz w:val="24"/>
          <w:szCs w:val="24"/>
        </w:rPr>
        <w:t>kn</w:t>
      </w:r>
      <w:r w:rsidRPr="00F405B8">
        <w:rPr>
          <w:rFonts w:ascii="Times New Roman" w:hAnsi="Times New Roman" w:cs="Times New Roman"/>
          <w:sz w:val="24"/>
          <w:szCs w:val="24"/>
        </w:rPr>
        <w:t>)</w:t>
      </w:r>
      <w:r w:rsidR="006A0DD7" w:rsidRPr="00F405B8">
        <w:rPr>
          <w:rFonts w:ascii="Times New Roman" w:hAnsi="Times New Roman" w:cs="Times New Roman"/>
          <w:sz w:val="24"/>
          <w:szCs w:val="24"/>
        </w:rPr>
        <w:t xml:space="preserve"> kao i </w:t>
      </w:r>
      <w:r w:rsidR="007B2124" w:rsidRPr="00211148">
        <w:rPr>
          <w:rFonts w:ascii="Times New Roman" w:hAnsi="Times New Roman" w:cs="Times New Roman"/>
          <w:sz w:val="24"/>
          <w:szCs w:val="24"/>
        </w:rPr>
        <w:t>Varaždinskoj županiji</w:t>
      </w:r>
      <w:r w:rsidR="007B2124" w:rsidRPr="00F405B8">
        <w:rPr>
          <w:rFonts w:ascii="Times New Roman" w:hAnsi="Times New Roman" w:cs="Times New Roman"/>
          <w:sz w:val="24"/>
          <w:szCs w:val="24"/>
        </w:rPr>
        <w:t xml:space="preserve">, </w:t>
      </w:r>
      <w:r w:rsidR="006A0DD7" w:rsidRPr="00F405B8">
        <w:rPr>
          <w:rFonts w:ascii="Times New Roman" w:hAnsi="Times New Roman" w:cs="Times New Roman"/>
          <w:sz w:val="24"/>
          <w:szCs w:val="24"/>
        </w:rPr>
        <w:t xml:space="preserve">Ludbreg, naselje </w:t>
      </w:r>
      <w:r w:rsidR="006A0DD7" w:rsidRPr="00F405B8">
        <w:rPr>
          <w:rFonts w:ascii="Times New Roman" w:hAnsi="Times New Roman" w:cs="Times New Roman"/>
          <w:sz w:val="24"/>
          <w:szCs w:val="24"/>
        </w:rPr>
        <w:lastRenderedPageBreak/>
        <w:t xml:space="preserve">Ludbreg (61.652,52 </w:t>
      </w:r>
      <w:r w:rsidR="00863CF0">
        <w:rPr>
          <w:rFonts w:ascii="Times New Roman" w:hAnsi="Times New Roman" w:cs="Times New Roman"/>
          <w:sz w:val="24"/>
          <w:szCs w:val="24"/>
        </w:rPr>
        <w:t>kn</w:t>
      </w:r>
      <w:r w:rsidR="006A0DD7" w:rsidRPr="00F405B8">
        <w:rPr>
          <w:rFonts w:ascii="Times New Roman" w:hAnsi="Times New Roman" w:cs="Times New Roman"/>
          <w:sz w:val="24"/>
          <w:szCs w:val="24"/>
        </w:rPr>
        <w:t>)</w:t>
      </w:r>
      <w:r w:rsidRPr="00F405B8">
        <w:rPr>
          <w:rFonts w:ascii="Times New Roman" w:hAnsi="Times New Roman" w:cs="Times New Roman"/>
          <w:sz w:val="24"/>
          <w:szCs w:val="24"/>
        </w:rPr>
        <w:t>, Osječko-baranjskoj županiji</w:t>
      </w:r>
      <w:r w:rsidR="006A0DD7" w:rsidRPr="00F405B8">
        <w:rPr>
          <w:rFonts w:ascii="Times New Roman" w:hAnsi="Times New Roman" w:cs="Times New Roman"/>
          <w:sz w:val="24"/>
          <w:szCs w:val="24"/>
        </w:rPr>
        <w:t xml:space="preserve">, Belišće, naselje </w:t>
      </w:r>
      <w:proofErr w:type="spellStart"/>
      <w:r w:rsidR="006A0DD7" w:rsidRPr="00F405B8">
        <w:rPr>
          <w:rFonts w:ascii="Times New Roman" w:hAnsi="Times New Roman" w:cs="Times New Roman"/>
          <w:sz w:val="24"/>
          <w:szCs w:val="24"/>
        </w:rPr>
        <w:t>Bistrinci</w:t>
      </w:r>
      <w:proofErr w:type="spellEnd"/>
      <w:r w:rsidR="006A0DD7" w:rsidRPr="00F405B8">
        <w:rPr>
          <w:rFonts w:ascii="Times New Roman" w:hAnsi="Times New Roman" w:cs="Times New Roman"/>
          <w:sz w:val="24"/>
          <w:szCs w:val="24"/>
        </w:rPr>
        <w:t xml:space="preserve"> (81.665,68 </w:t>
      </w:r>
      <w:r w:rsidR="00863CF0">
        <w:rPr>
          <w:rFonts w:ascii="Times New Roman" w:hAnsi="Times New Roman" w:cs="Times New Roman"/>
          <w:sz w:val="24"/>
          <w:szCs w:val="24"/>
        </w:rPr>
        <w:t>kn</w:t>
      </w:r>
      <w:r w:rsidR="006A0DD7" w:rsidRPr="00F405B8">
        <w:rPr>
          <w:rFonts w:ascii="Times New Roman" w:hAnsi="Times New Roman" w:cs="Times New Roman"/>
          <w:sz w:val="24"/>
          <w:szCs w:val="24"/>
        </w:rPr>
        <w:t xml:space="preserve">), Sisačko-moslavačkoj županiji, Kutina, naselje Radićeva ulica (476.545,38 </w:t>
      </w:r>
      <w:r w:rsidR="00863CF0">
        <w:rPr>
          <w:rFonts w:ascii="Times New Roman" w:hAnsi="Times New Roman" w:cs="Times New Roman"/>
          <w:sz w:val="24"/>
          <w:szCs w:val="24"/>
        </w:rPr>
        <w:t>kn</w:t>
      </w:r>
      <w:r w:rsidR="006A0DD7" w:rsidRPr="00F405B8">
        <w:rPr>
          <w:rFonts w:ascii="Times New Roman" w:hAnsi="Times New Roman" w:cs="Times New Roman"/>
          <w:sz w:val="24"/>
          <w:szCs w:val="24"/>
        </w:rPr>
        <w:t xml:space="preserve">), Sisak, naselja </w:t>
      </w:r>
      <w:proofErr w:type="spellStart"/>
      <w:r w:rsidR="006A0DD7" w:rsidRPr="00F405B8">
        <w:rPr>
          <w:rFonts w:ascii="Times New Roman" w:hAnsi="Times New Roman" w:cs="Times New Roman"/>
          <w:sz w:val="24"/>
          <w:szCs w:val="24"/>
        </w:rPr>
        <w:t>Palanjek</w:t>
      </w:r>
      <w:proofErr w:type="spellEnd"/>
      <w:r w:rsidR="006A0DD7" w:rsidRPr="00F405B8">
        <w:rPr>
          <w:rFonts w:ascii="Times New Roman" w:hAnsi="Times New Roman" w:cs="Times New Roman"/>
          <w:sz w:val="24"/>
          <w:szCs w:val="24"/>
        </w:rPr>
        <w:t xml:space="preserve"> </w:t>
      </w:r>
      <w:r w:rsidR="00F61D4C" w:rsidRPr="00F405B8">
        <w:rPr>
          <w:rFonts w:ascii="Times New Roman" w:hAnsi="Times New Roman" w:cs="Times New Roman"/>
          <w:sz w:val="24"/>
          <w:szCs w:val="24"/>
        </w:rPr>
        <w:t>(</w:t>
      </w:r>
      <w:r w:rsidR="006A0DD7" w:rsidRPr="00F405B8">
        <w:rPr>
          <w:rFonts w:ascii="Times New Roman" w:hAnsi="Times New Roman" w:cs="Times New Roman"/>
          <w:sz w:val="24"/>
          <w:szCs w:val="24"/>
        </w:rPr>
        <w:t xml:space="preserve">148.197,83 </w:t>
      </w:r>
      <w:r w:rsidR="00863CF0">
        <w:rPr>
          <w:rFonts w:ascii="Times New Roman" w:hAnsi="Times New Roman" w:cs="Times New Roman"/>
          <w:sz w:val="24"/>
          <w:szCs w:val="24"/>
        </w:rPr>
        <w:t>kn</w:t>
      </w:r>
      <w:r w:rsidR="00F61D4C" w:rsidRPr="00F405B8">
        <w:rPr>
          <w:rFonts w:ascii="Times New Roman" w:hAnsi="Times New Roman" w:cs="Times New Roman"/>
          <w:sz w:val="24"/>
          <w:szCs w:val="24"/>
        </w:rPr>
        <w:t>)</w:t>
      </w:r>
      <w:r w:rsidR="006A0DD7" w:rsidRPr="00F405B8">
        <w:rPr>
          <w:rFonts w:ascii="Times New Roman" w:hAnsi="Times New Roman" w:cs="Times New Roman"/>
          <w:sz w:val="24"/>
          <w:szCs w:val="24"/>
        </w:rPr>
        <w:t xml:space="preserve"> i </w:t>
      </w:r>
      <w:proofErr w:type="spellStart"/>
      <w:r w:rsidR="006A0DD7" w:rsidRPr="00F405B8">
        <w:rPr>
          <w:rFonts w:ascii="Times New Roman" w:hAnsi="Times New Roman" w:cs="Times New Roman"/>
          <w:sz w:val="24"/>
          <w:szCs w:val="24"/>
        </w:rPr>
        <w:t>Capraške</w:t>
      </w:r>
      <w:proofErr w:type="spellEnd"/>
      <w:r w:rsidR="006A0DD7" w:rsidRPr="00F405B8">
        <w:rPr>
          <w:rFonts w:ascii="Times New Roman" w:hAnsi="Times New Roman" w:cs="Times New Roman"/>
          <w:sz w:val="24"/>
          <w:szCs w:val="24"/>
        </w:rPr>
        <w:t xml:space="preserve"> poljane (194.291,26 </w:t>
      </w:r>
      <w:r w:rsidR="00863CF0">
        <w:rPr>
          <w:rFonts w:ascii="Times New Roman" w:hAnsi="Times New Roman" w:cs="Times New Roman"/>
          <w:sz w:val="24"/>
          <w:szCs w:val="24"/>
        </w:rPr>
        <w:t>kn</w:t>
      </w:r>
      <w:r w:rsidR="006A0DD7" w:rsidRPr="00F405B8">
        <w:rPr>
          <w:rFonts w:ascii="Times New Roman" w:hAnsi="Times New Roman" w:cs="Times New Roman"/>
          <w:sz w:val="24"/>
          <w:szCs w:val="24"/>
        </w:rPr>
        <w:t>)</w:t>
      </w:r>
      <w:r w:rsidR="007B2124" w:rsidRPr="00F405B8">
        <w:rPr>
          <w:rFonts w:ascii="Times New Roman" w:hAnsi="Times New Roman" w:cs="Times New Roman"/>
          <w:sz w:val="24"/>
          <w:szCs w:val="24"/>
        </w:rPr>
        <w:t xml:space="preserve"> te</w:t>
      </w:r>
      <w:r w:rsidR="006A0DD7" w:rsidRPr="00F405B8">
        <w:rPr>
          <w:rFonts w:ascii="Times New Roman" w:hAnsi="Times New Roman" w:cs="Times New Roman"/>
          <w:sz w:val="24"/>
          <w:szCs w:val="24"/>
        </w:rPr>
        <w:t xml:space="preserve"> </w:t>
      </w:r>
      <w:proofErr w:type="spellStart"/>
      <w:r w:rsidR="006A0DD7" w:rsidRPr="00F405B8">
        <w:rPr>
          <w:rFonts w:ascii="Times New Roman" w:hAnsi="Times New Roman" w:cs="Times New Roman"/>
          <w:sz w:val="24"/>
          <w:szCs w:val="24"/>
        </w:rPr>
        <w:t>Po</w:t>
      </w:r>
      <w:r w:rsidR="006C478D" w:rsidRPr="00F405B8">
        <w:rPr>
          <w:rFonts w:ascii="Times New Roman" w:hAnsi="Times New Roman" w:cs="Times New Roman"/>
          <w:sz w:val="24"/>
          <w:szCs w:val="24"/>
        </w:rPr>
        <w:t>povača</w:t>
      </w:r>
      <w:proofErr w:type="spellEnd"/>
      <w:r w:rsidR="006C478D" w:rsidRPr="00F405B8">
        <w:rPr>
          <w:rFonts w:ascii="Times New Roman" w:hAnsi="Times New Roman" w:cs="Times New Roman"/>
          <w:sz w:val="24"/>
          <w:szCs w:val="24"/>
        </w:rPr>
        <w:t xml:space="preserve">, naselje Donja </w:t>
      </w:r>
      <w:proofErr w:type="spellStart"/>
      <w:r w:rsidR="006C478D" w:rsidRPr="00F405B8">
        <w:rPr>
          <w:rFonts w:ascii="Times New Roman" w:hAnsi="Times New Roman" w:cs="Times New Roman"/>
          <w:sz w:val="24"/>
          <w:szCs w:val="24"/>
        </w:rPr>
        <w:t>Gračenica</w:t>
      </w:r>
      <w:proofErr w:type="spellEnd"/>
      <w:r w:rsidR="006C478D" w:rsidRPr="00F405B8">
        <w:rPr>
          <w:rFonts w:ascii="Times New Roman" w:hAnsi="Times New Roman" w:cs="Times New Roman"/>
          <w:sz w:val="24"/>
          <w:szCs w:val="24"/>
        </w:rPr>
        <w:t xml:space="preserve"> </w:t>
      </w:r>
      <w:r w:rsidR="006A0DD7" w:rsidRPr="00F405B8">
        <w:rPr>
          <w:rFonts w:ascii="Times New Roman" w:hAnsi="Times New Roman" w:cs="Times New Roman"/>
          <w:sz w:val="24"/>
          <w:szCs w:val="24"/>
        </w:rPr>
        <w:t xml:space="preserve">(76.367,14 </w:t>
      </w:r>
      <w:r w:rsidR="00863CF0">
        <w:rPr>
          <w:rFonts w:ascii="Times New Roman" w:hAnsi="Times New Roman" w:cs="Times New Roman"/>
          <w:sz w:val="24"/>
          <w:szCs w:val="24"/>
        </w:rPr>
        <w:t>kn</w:t>
      </w:r>
      <w:r w:rsidR="006A0DD7" w:rsidRPr="00F405B8">
        <w:rPr>
          <w:rFonts w:ascii="Times New Roman" w:hAnsi="Times New Roman" w:cs="Times New Roman"/>
          <w:sz w:val="24"/>
          <w:szCs w:val="24"/>
        </w:rPr>
        <w:t>)</w:t>
      </w:r>
      <w:r w:rsidR="006C478D" w:rsidRPr="00F405B8">
        <w:rPr>
          <w:rFonts w:ascii="Times New Roman" w:hAnsi="Times New Roman" w:cs="Times New Roman"/>
          <w:sz w:val="24"/>
          <w:szCs w:val="24"/>
        </w:rPr>
        <w:t>.</w:t>
      </w:r>
    </w:p>
    <w:p w14:paraId="1D3AED63" w14:textId="4A945FC8" w:rsidR="006C478D" w:rsidRPr="00F405B8" w:rsidRDefault="006C478D" w:rsidP="00F405B8">
      <w:pPr>
        <w:spacing w:line="276" w:lineRule="auto"/>
        <w:jc w:val="both"/>
        <w:rPr>
          <w:rFonts w:ascii="Times New Roman" w:hAnsi="Times New Roman" w:cs="Times New Roman"/>
          <w:sz w:val="24"/>
          <w:szCs w:val="24"/>
        </w:rPr>
      </w:pPr>
      <w:r w:rsidRPr="00F405B8">
        <w:rPr>
          <w:rFonts w:ascii="Times New Roman" w:hAnsi="Times New Roman" w:cs="Times New Roman"/>
          <w:sz w:val="24"/>
          <w:szCs w:val="24"/>
        </w:rPr>
        <w:t>Ovim je omogućen</w:t>
      </w:r>
      <w:r w:rsidR="002F4B4E" w:rsidRPr="00F405B8">
        <w:rPr>
          <w:rFonts w:ascii="Times New Roman" w:hAnsi="Times New Roman" w:cs="Times New Roman"/>
          <w:sz w:val="24"/>
          <w:szCs w:val="24"/>
        </w:rPr>
        <w:t xml:space="preserve"> nastavak postupka ozakonjenja stambenih građevina te je, prema dostupnim podatcima, do kraja 2018.</w:t>
      </w:r>
      <w:r w:rsidR="00863CF0">
        <w:rPr>
          <w:rFonts w:ascii="Times New Roman" w:hAnsi="Times New Roman" w:cs="Times New Roman"/>
          <w:sz w:val="24"/>
          <w:szCs w:val="24"/>
        </w:rPr>
        <w:t xml:space="preserve"> godine</w:t>
      </w:r>
      <w:r w:rsidR="002F4B4E" w:rsidRPr="00F405B8">
        <w:rPr>
          <w:rFonts w:ascii="Times New Roman" w:hAnsi="Times New Roman" w:cs="Times New Roman"/>
          <w:sz w:val="24"/>
          <w:szCs w:val="24"/>
        </w:rPr>
        <w:t xml:space="preserve"> doneseno 294 izvršnih rješenja o ozakonjenju, što čini 39 % od ukupno 765 predanih zahtjeva za ozakonjenje za koje je MGIPU financirao izradu potrebne dokumentacije. Za usporedbu, do donošenja navedenog Zaključka i postupanja MGIPU-a po Zaključku podatci su ukazivali da su donesena 172 izvršna rješenja o ozakonjenju,</w:t>
      </w:r>
      <w:r w:rsidR="000E1488" w:rsidRPr="00F405B8">
        <w:rPr>
          <w:rFonts w:ascii="Times New Roman" w:hAnsi="Times New Roman" w:cs="Times New Roman"/>
          <w:sz w:val="24"/>
          <w:szCs w:val="24"/>
        </w:rPr>
        <w:t xml:space="preserve"> </w:t>
      </w:r>
      <w:r w:rsidR="002F4B4E" w:rsidRPr="00F405B8">
        <w:rPr>
          <w:rFonts w:ascii="Times New Roman" w:hAnsi="Times New Roman" w:cs="Times New Roman"/>
          <w:sz w:val="24"/>
          <w:szCs w:val="24"/>
        </w:rPr>
        <w:t xml:space="preserve">što je činilo 23 % od ukupno predanih </w:t>
      </w:r>
      <w:r w:rsidR="002F4B4E" w:rsidRPr="00211148">
        <w:rPr>
          <w:rFonts w:ascii="Times New Roman" w:hAnsi="Times New Roman" w:cs="Times New Roman"/>
          <w:sz w:val="24"/>
          <w:szCs w:val="24"/>
        </w:rPr>
        <w:t>zahtjeva.</w:t>
      </w:r>
    </w:p>
    <w:p w14:paraId="477699F0" w14:textId="42F4A9F7" w:rsidR="004F20A6" w:rsidRPr="00F405B8" w:rsidRDefault="004F20A6" w:rsidP="00ED2ABB">
      <w:pPr>
        <w:spacing w:line="276" w:lineRule="auto"/>
        <w:jc w:val="both"/>
        <w:rPr>
          <w:rFonts w:ascii="Times New Roman" w:hAnsi="Times New Roman" w:cs="Times New Roman"/>
          <w:sz w:val="24"/>
          <w:szCs w:val="24"/>
        </w:rPr>
      </w:pPr>
      <w:r w:rsidRPr="00F405B8">
        <w:rPr>
          <w:rFonts w:ascii="Times New Roman" w:hAnsi="Times New Roman" w:cs="Times New Roman"/>
          <w:sz w:val="24"/>
          <w:szCs w:val="24"/>
        </w:rPr>
        <w:t xml:space="preserve">U kontekstu stanovanja, osobito je važan razvoj integriranog pristupa regeneraciji depriviranih područja, prvi puta u kontekstu </w:t>
      </w:r>
      <w:r w:rsidR="007F03B8">
        <w:rPr>
          <w:rFonts w:ascii="Times New Roman" w:hAnsi="Times New Roman" w:cs="Times New Roman"/>
          <w:sz w:val="24"/>
          <w:szCs w:val="24"/>
        </w:rPr>
        <w:t>Republik</w:t>
      </w:r>
      <w:r w:rsidR="000410E1">
        <w:rPr>
          <w:rFonts w:ascii="Times New Roman" w:hAnsi="Times New Roman" w:cs="Times New Roman"/>
          <w:sz w:val="24"/>
          <w:szCs w:val="24"/>
        </w:rPr>
        <w:t>e</w:t>
      </w:r>
      <w:r w:rsidR="007F03B8">
        <w:rPr>
          <w:rFonts w:ascii="Times New Roman" w:hAnsi="Times New Roman" w:cs="Times New Roman"/>
          <w:sz w:val="24"/>
          <w:szCs w:val="24"/>
        </w:rPr>
        <w:t xml:space="preserve"> Hrvatsk</w:t>
      </w:r>
      <w:r w:rsidR="000410E1">
        <w:rPr>
          <w:rFonts w:ascii="Times New Roman" w:hAnsi="Times New Roman" w:cs="Times New Roman"/>
          <w:sz w:val="24"/>
          <w:szCs w:val="24"/>
        </w:rPr>
        <w:t>e</w:t>
      </w:r>
      <w:r w:rsidRPr="00F405B8">
        <w:rPr>
          <w:rFonts w:ascii="Times New Roman" w:hAnsi="Times New Roman" w:cs="Times New Roman"/>
          <w:sz w:val="24"/>
          <w:szCs w:val="24"/>
        </w:rPr>
        <w:t xml:space="preserve">. Novi pristup predviđen je komplementarnim aktivnostima u okviru Programa integrirane fizičke, gospodarske i socijalne regeneracije malih gradova na ratom pogođenim područjima (u </w:t>
      </w:r>
      <w:r w:rsidR="00CA5524">
        <w:rPr>
          <w:rFonts w:ascii="Times New Roman" w:hAnsi="Times New Roman" w:cs="Times New Roman"/>
          <w:sz w:val="24"/>
          <w:szCs w:val="24"/>
        </w:rPr>
        <w:t>daljnjem tekstu</w:t>
      </w:r>
      <w:r w:rsidRPr="00F405B8">
        <w:rPr>
          <w:rFonts w:ascii="Times New Roman" w:hAnsi="Times New Roman" w:cs="Times New Roman"/>
          <w:sz w:val="24"/>
          <w:szCs w:val="24"/>
        </w:rPr>
        <w:t>: Program) koji se financira iz operativnih pro</w:t>
      </w:r>
      <w:r w:rsidR="00CA5524">
        <w:rPr>
          <w:rFonts w:ascii="Times New Roman" w:hAnsi="Times New Roman" w:cs="Times New Roman"/>
          <w:sz w:val="24"/>
          <w:szCs w:val="24"/>
        </w:rPr>
        <w:t>grama „Konkurentnost i kohezija</w:t>
      </w:r>
      <w:r w:rsidRPr="00F405B8">
        <w:rPr>
          <w:rFonts w:ascii="Times New Roman" w:hAnsi="Times New Roman" w:cs="Times New Roman"/>
          <w:sz w:val="24"/>
          <w:szCs w:val="24"/>
        </w:rPr>
        <w:t xml:space="preserve"> 2014.-2020.</w:t>
      </w:r>
      <w:r w:rsidR="00CA5524">
        <w:rPr>
          <w:rFonts w:ascii="Times New Roman" w:hAnsi="Times New Roman" w:cs="Times New Roman"/>
          <w:sz w:val="24"/>
          <w:szCs w:val="24"/>
        </w:rPr>
        <w:t>“</w:t>
      </w:r>
      <w:r w:rsidRPr="00F405B8">
        <w:rPr>
          <w:rFonts w:ascii="Times New Roman" w:hAnsi="Times New Roman" w:cs="Times New Roman"/>
          <w:sz w:val="24"/>
          <w:szCs w:val="24"/>
        </w:rPr>
        <w:t xml:space="preserve"> te </w:t>
      </w:r>
      <w:r w:rsidR="00CA5524">
        <w:rPr>
          <w:rFonts w:ascii="Times New Roman" w:hAnsi="Times New Roman" w:cs="Times New Roman"/>
          <w:sz w:val="24"/>
          <w:szCs w:val="24"/>
        </w:rPr>
        <w:t>„Učinkoviti ljudski potencijali</w:t>
      </w:r>
      <w:r w:rsidRPr="00F405B8">
        <w:rPr>
          <w:rFonts w:ascii="Times New Roman" w:hAnsi="Times New Roman" w:cs="Times New Roman"/>
          <w:sz w:val="24"/>
          <w:szCs w:val="24"/>
        </w:rPr>
        <w:t xml:space="preserve"> 2014.-2020.</w:t>
      </w:r>
      <w:r w:rsidR="00CA5524">
        <w:rPr>
          <w:rFonts w:ascii="Times New Roman" w:hAnsi="Times New Roman" w:cs="Times New Roman"/>
          <w:sz w:val="24"/>
          <w:szCs w:val="24"/>
        </w:rPr>
        <w:t>“</w:t>
      </w:r>
      <w:r w:rsidRPr="00F405B8">
        <w:rPr>
          <w:rFonts w:ascii="Times New Roman" w:hAnsi="Times New Roman" w:cs="Times New Roman"/>
          <w:sz w:val="24"/>
          <w:szCs w:val="24"/>
        </w:rPr>
        <w:t xml:space="preserve"> čija je ukupna vrijednost 120 milijuna eura (100 milijuna eura iz EFRR-a i 20 milijuna eura iz ESF-a).</w:t>
      </w:r>
      <w:r w:rsidR="00961EAC">
        <w:rPr>
          <w:rFonts w:ascii="Times New Roman" w:hAnsi="Times New Roman" w:cs="Times New Roman"/>
          <w:sz w:val="24"/>
          <w:szCs w:val="24"/>
        </w:rPr>
        <w:t xml:space="preserve"> </w:t>
      </w:r>
      <w:r w:rsidRPr="00F405B8">
        <w:rPr>
          <w:rFonts w:ascii="Times New Roman" w:hAnsi="Times New Roman" w:cs="Times New Roman"/>
          <w:sz w:val="24"/>
          <w:szCs w:val="24"/>
        </w:rPr>
        <w:t xml:space="preserve">Programom su gradovi Beli Manastir, Benkovac, Knin, Petrinja i Vukovar te općina Darda dobili priliku poboljšati svoju cjelokupnu gospodarsku sliku te povećati atraktivnost življenja svoga stanovništva. </w:t>
      </w:r>
    </w:p>
    <w:p w14:paraId="0D028ACC" w14:textId="23794A3D" w:rsidR="004F20A6" w:rsidRPr="00F405B8" w:rsidRDefault="004F20A6" w:rsidP="00F405B8">
      <w:pPr>
        <w:spacing w:line="276" w:lineRule="auto"/>
        <w:jc w:val="both"/>
        <w:rPr>
          <w:rFonts w:ascii="Times New Roman" w:hAnsi="Times New Roman" w:cs="Times New Roman"/>
          <w:iCs/>
          <w:sz w:val="24"/>
          <w:szCs w:val="24"/>
        </w:rPr>
      </w:pPr>
      <w:r w:rsidRPr="00F405B8">
        <w:rPr>
          <w:rFonts w:ascii="Times New Roman" w:eastAsia="Calibri" w:hAnsi="Times New Roman" w:cs="Times New Roman"/>
          <w:spacing w:val="-1"/>
          <w:sz w:val="24"/>
          <w:szCs w:val="24"/>
          <w:lang w:eastAsia="hr-HR"/>
        </w:rPr>
        <w:t>Nakon izrade i prihvaćanja intervencijskih planova početkom 2017.</w:t>
      </w:r>
      <w:r w:rsidR="00CA5524">
        <w:rPr>
          <w:rFonts w:ascii="Times New Roman" w:eastAsia="Calibri" w:hAnsi="Times New Roman" w:cs="Times New Roman"/>
          <w:spacing w:val="-1"/>
          <w:sz w:val="24"/>
          <w:szCs w:val="24"/>
          <w:lang w:eastAsia="hr-HR"/>
        </w:rPr>
        <w:t xml:space="preserve"> </w:t>
      </w:r>
      <w:r w:rsidRPr="00F405B8">
        <w:rPr>
          <w:rFonts w:ascii="Times New Roman" w:eastAsia="Calibri" w:hAnsi="Times New Roman" w:cs="Times New Roman"/>
          <w:spacing w:val="-1"/>
          <w:sz w:val="24"/>
          <w:szCs w:val="24"/>
          <w:lang w:eastAsia="hr-HR"/>
        </w:rPr>
        <w:t>g</w:t>
      </w:r>
      <w:r w:rsidR="00CA5524">
        <w:rPr>
          <w:rFonts w:ascii="Times New Roman" w:eastAsia="Calibri" w:hAnsi="Times New Roman" w:cs="Times New Roman"/>
          <w:spacing w:val="-1"/>
          <w:sz w:val="24"/>
          <w:szCs w:val="24"/>
          <w:lang w:eastAsia="hr-HR"/>
        </w:rPr>
        <w:t>odine</w:t>
      </w:r>
      <w:r w:rsidRPr="00F405B8">
        <w:rPr>
          <w:rStyle w:val="FootnoteReference"/>
          <w:rFonts w:ascii="Times New Roman" w:eastAsia="Calibri" w:hAnsi="Times New Roman" w:cs="Times New Roman"/>
          <w:spacing w:val="-1"/>
          <w:sz w:val="24"/>
          <w:szCs w:val="24"/>
          <w:lang w:eastAsia="hr-HR"/>
        </w:rPr>
        <w:footnoteReference w:id="8"/>
      </w:r>
      <w:r w:rsidRPr="00F405B8">
        <w:rPr>
          <w:rFonts w:ascii="Times New Roman" w:eastAsia="Calibri" w:hAnsi="Times New Roman" w:cs="Times New Roman"/>
          <w:spacing w:val="-1"/>
          <w:sz w:val="24"/>
          <w:szCs w:val="24"/>
          <w:lang w:eastAsia="hr-HR"/>
        </w:rPr>
        <w:t xml:space="preserve"> i potpisivanja sporazuma o njihovoj provedbi, </w:t>
      </w:r>
      <w:r w:rsidRPr="00F405B8">
        <w:rPr>
          <w:rFonts w:ascii="Times New Roman" w:hAnsi="Times New Roman" w:cs="Times New Roman"/>
          <w:sz w:val="24"/>
          <w:szCs w:val="24"/>
        </w:rPr>
        <w:t>M</w:t>
      </w:r>
      <w:r w:rsidR="00961EAC">
        <w:rPr>
          <w:rFonts w:ascii="Times New Roman" w:hAnsi="Times New Roman" w:cs="Times New Roman"/>
          <w:sz w:val="24"/>
          <w:szCs w:val="24"/>
        </w:rPr>
        <w:t>inistarstvo regionalnog</w:t>
      </w:r>
      <w:r w:rsidR="00087A6D">
        <w:rPr>
          <w:rFonts w:ascii="Times New Roman" w:hAnsi="Times New Roman" w:cs="Times New Roman"/>
          <w:sz w:val="24"/>
          <w:szCs w:val="24"/>
        </w:rPr>
        <w:t>a</w:t>
      </w:r>
      <w:r w:rsidR="00961EAC">
        <w:rPr>
          <w:rFonts w:ascii="Times New Roman" w:hAnsi="Times New Roman" w:cs="Times New Roman"/>
          <w:sz w:val="24"/>
          <w:szCs w:val="24"/>
        </w:rPr>
        <w:t xml:space="preserve"> razvoja i fondova Europske unije (u daljnjem tekstu: M</w:t>
      </w:r>
      <w:r w:rsidRPr="00F405B8">
        <w:rPr>
          <w:rFonts w:ascii="Times New Roman" w:hAnsi="Times New Roman" w:cs="Times New Roman"/>
          <w:sz w:val="24"/>
          <w:szCs w:val="24"/>
        </w:rPr>
        <w:t>RRFEU</w:t>
      </w:r>
      <w:r w:rsidR="00961EAC">
        <w:rPr>
          <w:rFonts w:ascii="Times New Roman" w:hAnsi="Times New Roman" w:cs="Times New Roman"/>
          <w:sz w:val="24"/>
          <w:szCs w:val="24"/>
        </w:rPr>
        <w:t>)</w:t>
      </w:r>
      <w:r w:rsidRPr="00F405B8">
        <w:rPr>
          <w:rFonts w:ascii="Times New Roman" w:hAnsi="Times New Roman" w:cs="Times New Roman"/>
          <w:sz w:val="24"/>
          <w:szCs w:val="24"/>
        </w:rPr>
        <w:t xml:space="preserve"> je u okviru Programa sklopilo 20. prosinca 2017. ugovor s Općinom Darda za projekt „Dovršetak gradnje Kulturnog centra Roma Ba</w:t>
      </w:r>
      <w:r w:rsidR="00CA5524">
        <w:rPr>
          <w:rFonts w:ascii="Times New Roman" w:hAnsi="Times New Roman" w:cs="Times New Roman"/>
          <w:sz w:val="24"/>
          <w:szCs w:val="24"/>
        </w:rPr>
        <w:t>ranje“ u iznosu od 923.130,91 kn</w:t>
      </w:r>
      <w:r w:rsidRPr="00F405B8">
        <w:rPr>
          <w:rFonts w:ascii="Times New Roman" w:hAnsi="Times New Roman" w:cs="Times New Roman"/>
          <w:sz w:val="24"/>
          <w:szCs w:val="24"/>
        </w:rPr>
        <w:t xml:space="preserve"> bespovratnih sredstava</w:t>
      </w:r>
      <w:r w:rsidR="009F694C">
        <w:rPr>
          <w:rFonts w:ascii="Times New Roman" w:hAnsi="Times New Roman" w:cs="Times New Roman"/>
          <w:sz w:val="24"/>
          <w:szCs w:val="24"/>
        </w:rPr>
        <w:t>, po kojem je tijekom 2018. godine isplaćeno 828.563,69 kn bespovratnih sredstava</w:t>
      </w:r>
      <w:r w:rsidRPr="00F405B8">
        <w:rPr>
          <w:rFonts w:ascii="Times New Roman" w:hAnsi="Times New Roman" w:cs="Times New Roman"/>
          <w:sz w:val="24"/>
          <w:szCs w:val="24"/>
        </w:rPr>
        <w:t xml:space="preserve">. </w:t>
      </w:r>
      <w:r w:rsidR="009F694C">
        <w:rPr>
          <w:rFonts w:ascii="Times New Roman" w:hAnsi="Times New Roman" w:cs="Times New Roman"/>
          <w:sz w:val="24"/>
          <w:szCs w:val="24"/>
        </w:rPr>
        <w:t xml:space="preserve">Projekt je završen te se očekuje završno izvješće. </w:t>
      </w:r>
      <w:r w:rsidRPr="00F405B8">
        <w:rPr>
          <w:rFonts w:ascii="Times New Roman" w:hAnsi="Times New Roman" w:cs="Times New Roman"/>
          <w:sz w:val="24"/>
          <w:szCs w:val="24"/>
        </w:rPr>
        <w:t>Navedenim projektom planira</w:t>
      </w:r>
      <w:r w:rsidR="00961EAC">
        <w:rPr>
          <w:rFonts w:ascii="Times New Roman" w:hAnsi="Times New Roman" w:cs="Times New Roman"/>
          <w:sz w:val="24"/>
          <w:szCs w:val="24"/>
        </w:rPr>
        <w:t>no je</w:t>
      </w:r>
      <w:r w:rsidRPr="00F405B8">
        <w:rPr>
          <w:rFonts w:ascii="Times New Roman" w:hAnsi="Times New Roman" w:cs="Times New Roman"/>
          <w:sz w:val="24"/>
          <w:szCs w:val="24"/>
        </w:rPr>
        <w:t xml:space="preserve"> osigurati prostor za društvene i kulturne aktivnosti pripadnika romske nacionalne manjine, a kako bi se isti okupljali i njegovali svoje običaje i kulturu. </w:t>
      </w:r>
      <w:r w:rsidR="009F694C">
        <w:rPr>
          <w:rFonts w:ascii="Times New Roman" w:hAnsi="Times New Roman" w:cs="Times New Roman"/>
          <w:sz w:val="24"/>
          <w:szCs w:val="24"/>
        </w:rPr>
        <w:t xml:space="preserve">Nadalje, MRRFEU, u sklopu Programa na pilot području Grada </w:t>
      </w:r>
      <w:proofErr w:type="spellStart"/>
      <w:r w:rsidR="009F694C">
        <w:rPr>
          <w:rFonts w:ascii="Times New Roman" w:hAnsi="Times New Roman" w:cs="Times New Roman"/>
          <w:sz w:val="24"/>
          <w:szCs w:val="24"/>
        </w:rPr>
        <w:t>Belog</w:t>
      </w:r>
      <w:proofErr w:type="spellEnd"/>
      <w:r w:rsidR="009F694C">
        <w:rPr>
          <w:rFonts w:ascii="Times New Roman" w:hAnsi="Times New Roman" w:cs="Times New Roman"/>
          <w:sz w:val="24"/>
          <w:szCs w:val="24"/>
        </w:rPr>
        <w:t xml:space="preserve"> Manastira i Općine Darda planira financiranje projekta „Kuće u romskom naselju“ kojim se planira izgradnja kuća za potrebe stambenog zbrinjavanja Roma. Radi se o izgradnji 87 stambenih jedinica u romskom naselju koje se nalazi na području Općine Darda, ukupne vrijednosti projekta 31,7 milijuna kn, s rokom provedbe 2022. godine. Dana 4. prosinca 2018. godine donesena je Odluka o financiranju, a planirano je potpisivanje Ugovora kojim se dodjeljuju bespovratna sredstva u iznosu od 26.901.837,80 kn početkom 2019. godine. </w:t>
      </w:r>
    </w:p>
    <w:p w14:paraId="562175B0" w14:textId="3F293AA1" w:rsidR="00C655E5" w:rsidRPr="00F405B8" w:rsidRDefault="00904D54" w:rsidP="00F405B8">
      <w:pPr>
        <w:pStyle w:val="ListParagraph"/>
        <w:spacing w:line="276" w:lineRule="auto"/>
        <w:ind w:left="0"/>
        <w:jc w:val="both"/>
        <w:rPr>
          <w:rFonts w:ascii="Times New Roman" w:hAnsi="Times New Roman"/>
          <w:sz w:val="24"/>
          <w:szCs w:val="24"/>
        </w:rPr>
      </w:pPr>
      <w:r w:rsidRPr="00F405B8">
        <w:rPr>
          <w:rFonts w:ascii="Times New Roman" w:hAnsi="Times New Roman"/>
          <w:sz w:val="24"/>
          <w:szCs w:val="24"/>
        </w:rPr>
        <w:t>Savjet za nacionalne manjine</w:t>
      </w:r>
      <w:r w:rsidR="00961EAC">
        <w:rPr>
          <w:rFonts w:ascii="Times New Roman" w:hAnsi="Times New Roman"/>
          <w:sz w:val="24"/>
          <w:szCs w:val="24"/>
        </w:rPr>
        <w:t xml:space="preserve"> (u daljnjem tekstu: Savjet)</w:t>
      </w:r>
      <w:r w:rsidRPr="00F405B8">
        <w:rPr>
          <w:rFonts w:ascii="Times New Roman" w:hAnsi="Times New Roman"/>
          <w:sz w:val="24"/>
          <w:szCs w:val="24"/>
        </w:rPr>
        <w:t xml:space="preserve"> prov</w:t>
      </w:r>
      <w:r w:rsidR="00993BC2" w:rsidRPr="00F405B8">
        <w:rPr>
          <w:rFonts w:ascii="Times New Roman" w:hAnsi="Times New Roman"/>
          <w:sz w:val="24"/>
          <w:szCs w:val="24"/>
        </w:rPr>
        <w:t>o</w:t>
      </w:r>
      <w:r w:rsidRPr="00F405B8">
        <w:rPr>
          <w:rFonts w:ascii="Times New Roman" w:hAnsi="Times New Roman"/>
          <w:sz w:val="24"/>
          <w:szCs w:val="24"/>
        </w:rPr>
        <w:t xml:space="preserve">di </w:t>
      </w:r>
      <w:r w:rsidR="00961EAC">
        <w:rPr>
          <w:rFonts w:ascii="Times New Roman" w:hAnsi="Times New Roman"/>
          <w:sz w:val="24"/>
          <w:szCs w:val="24"/>
        </w:rPr>
        <w:t xml:space="preserve">aktivnosti usmjerene na unaprjeđenje </w:t>
      </w:r>
      <w:r w:rsidRPr="00F405B8">
        <w:rPr>
          <w:rFonts w:ascii="Times New Roman" w:hAnsi="Times New Roman"/>
          <w:sz w:val="24"/>
          <w:szCs w:val="24"/>
        </w:rPr>
        <w:t>stamben</w:t>
      </w:r>
      <w:r w:rsidR="00961EAC">
        <w:rPr>
          <w:rFonts w:ascii="Times New Roman" w:hAnsi="Times New Roman"/>
          <w:sz w:val="24"/>
          <w:szCs w:val="24"/>
        </w:rPr>
        <w:t>e</w:t>
      </w:r>
      <w:r w:rsidRPr="00F405B8">
        <w:rPr>
          <w:rFonts w:ascii="Times New Roman" w:hAnsi="Times New Roman"/>
          <w:sz w:val="24"/>
          <w:szCs w:val="24"/>
        </w:rPr>
        <w:t xml:space="preserve"> integracij</w:t>
      </w:r>
      <w:r w:rsidR="00961EAC">
        <w:rPr>
          <w:rFonts w:ascii="Times New Roman" w:hAnsi="Times New Roman"/>
          <w:sz w:val="24"/>
          <w:szCs w:val="24"/>
        </w:rPr>
        <w:t>e</w:t>
      </w:r>
      <w:r w:rsidRPr="00F405B8">
        <w:rPr>
          <w:rFonts w:ascii="Times New Roman" w:hAnsi="Times New Roman"/>
          <w:sz w:val="24"/>
          <w:szCs w:val="24"/>
        </w:rPr>
        <w:t xml:space="preserve"> Roma u zajednici</w:t>
      </w:r>
      <w:r w:rsidR="00961EAC">
        <w:rPr>
          <w:rFonts w:ascii="Times New Roman" w:hAnsi="Times New Roman"/>
          <w:sz w:val="24"/>
          <w:szCs w:val="24"/>
        </w:rPr>
        <w:t>. K</w:t>
      </w:r>
      <w:r w:rsidRPr="00F405B8">
        <w:rPr>
          <w:rFonts w:ascii="Times New Roman" w:hAnsi="Times New Roman"/>
          <w:sz w:val="24"/>
          <w:szCs w:val="24"/>
        </w:rPr>
        <w:t xml:space="preserve">ako bi se stvorili </w:t>
      </w:r>
      <w:r w:rsidR="00993BC2" w:rsidRPr="00F405B8">
        <w:rPr>
          <w:rFonts w:ascii="Times New Roman" w:hAnsi="Times New Roman"/>
          <w:sz w:val="24"/>
          <w:szCs w:val="24"/>
        </w:rPr>
        <w:t>uvjeti</w:t>
      </w:r>
      <w:r w:rsidRPr="00F405B8">
        <w:rPr>
          <w:rFonts w:ascii="Times New Roman" w:hAnsi="Times New Roman"/>
          <w:sz w:val="24"/>
          <w:szCs w:val="24"/>
        </w:rPr>
        <w:t xml:space="preserve"> za poboljšanje stanovanja </w:t>
      </w:r>
      <w:r w:rsidR="00961EAC">
        <w:rPr>
          <w:rFonts w:ascii="Times New Roman" w:hAnsi="Times New Roman"/>
          <w:sz w:val="24"/>
          <w:szCs w:val="24"/>
        </w:rPr>
        <w:t xml:space="preserve">Savjet </w:t>
      </w:r>
      <w:r w:rsidRPr="00F405B8">
        <w:rPr>
          <w:rFonts w:ascii="Times New Roman" w:hAnsi="Times New Roman"/>
          <w:sz w:val="24"/>
          <w:szCs w:val="24"/>
        </w:rPr>
        <w:t>sufinancira programe stvaranja pretpostavki za ostvarivanje kulturne autonomije,</w:t>
      </w:r>
      <w:r w:rsidRPr="00F405B8">
        <w:rPr>
          <w:rFonts w:ascii="Times New Roman" w:hAnsi="Times New Roman"/>
          <w:sz w:val="24"/>
          <w:szCs w:val="24"/>
          <w:lang w:bidi="hr-HR"/>
        </w:rPr>
        <w:t xml:space="preserve"> isključivo za romsku nacionalnu </w:t>
      </w:r>
      <w:r w:rsidR="00993BC2" w:rsidRPr="00F405B8">
        <w:rPr>
          <w:rFonts w:ascii="Times New Roman" w:hAnsi="Times New Roman"/>
          <w:sz w:val="24"/>
          <w:szCs w:val="24"/>
          <w:lang w:bidi="hr-HR"/>
        </w:rPr>
        <w:t>manjinu,</w:t>
      </w:r>
      <w:r w:rsidR="00993BC2" w:rsidRPr="00F405B8">
        <w:rPr>
          <w:rFonts w:ascii="Times New Roman" w:hAnsi="Times New Roman"/>
          <w:sz w:val="24"/>
          <w:szCs w:val="24"/>
        </w:rPr>
        <w:t xml:space="preserve"> koji</w:t>
      </w:r>
      <w:r w:rsidRPr="00F405B8">
        <w:rPr>
          <w:rFonts w:ascii="Times New Roman" w:hAnsi="Times New Roman"/>
          <w:sz w:val="24"/>
          <w:szCs w:val="24"/>
        </w:rPr>
        <w:t xml:space="preserve"> su usuglašen</w:t>
      </w:r>
      <w:r w:rsidR="00993BC2" w:rsidRPr="00F405B8">
        <w:rPr>
          <w:rFonts w:ascii="Times New Roman" w:hAnsi="Times New Roman"/>
          <w:sz w:val="24"/>
          <w:szCs w:val="24"/>
        </w:rPr>
        <w:t xml:space="preserve">i </w:t>
      </w:r>
      <w:r w:rsidRPr="00F405B8">
        <w:rPr>
          <w:rFonts w:ascii="Times New Roman" w:hAnsi="Times New Roman"/>
          <w:sz w:val="24"/>
          <w:szCs w:val="24"/>
        </w:rPr>
        <w:t xml:space="preserve">s tijelima državne </w:t>
      </w:r>
      <w:r w:rsidR="00961EAC">
        <w:rPr>
          <w:rFonts w:ascii="Times New Roman" w:hAnsi="Times New Roman"/>
          <w:sz w:val="24"/>
          <w:szCs w:val="24"/>
        </w:rPr>
        <w:t>uprave</w:t>
      </w:r>
      <w:r w:rsidRPr="00F405B8">
        <w:rPr>
          <w:rFonts w:ascii="Times New Roman" w:hAnsi="Times New Roman"/>
          <w:sz w:val="24"/>
          <w:szCs w:val="24"/>
        </w:rPr>
        <w:t xml:space="preserve">, </w:t>
      </w:r>
      <w:r w:rsidR="00961EAC">
        <w:rPr>
          <w:rFonts w:ascii="Times New Roman" w:hAnsi="Times New Roman"/>
          <w:sz w:val="24"/>
          <w:szCs w:val="24"/>
        </w:rPr>
        <w:t>JL/P(R)S</w:t>
      </w:r>
      <w:r w:rsidRPr="00F405B8">
        <w:rPr>
          <w:rFonts w:ascii="Times New Roman" w:hAnsi="Times New Roman"/>
          <w:sz w:val="24"/>
          <w:szCs w:val="24"/>
        </w:rPr>
        <w:t xml:space="preserve">, vijećima i predstavnicima </w:t>
      </w:r>
      <w:r w:rsidR="00961EAC">
        <w:rPr>
          <w:rFonts w:ascii="Times New Roman" w:hAnsi="Times New Roman"/>
          <w:sz w:val="24"/>
          <w:szCs w:val="24"/>
        </w:rPr>
        <w:t xml:space="preserve">nacionalnih </w:t>
      </w:r>
      <w:r w:rsidRPr="00F405B8">
        <w:rPr>
          <w:rFonts w:ascii="Times New Roman" w:hAnsi="Times New Roman"/>
          <w:sz w:val="24"/>
          <w:szCs w:val="24"/>
        </w:rPr>
        <w:t xml:space="preserve">manjina kojima se stvaraju </w:t>
      </w:r>
      <w:r w:rsidRPr="00F405B8">
        <w:rPr>
          <w:rFonts w:ascii="Times New Roman" w:hAnsi="Times New Roman"/>
          <w:sz w:val="24"/>
          <w:szCs w:val="24"/>
        </w:rPr>
        <w:lastRenderedPageBreak/>
        <w:t>materijalne pretpostavke u održavanju i izgradnji domova kulture, nabavi opreme i stvaranju prostornih i drugih uvjeta za djelovanje udruga i ustanova,</w:t>
      </w:r>
      <w:r w:rsidR="00993BC2" w:rsidRPr="00F405B8">
        <w:rPr>
          <w:rFonts w:ascii="Times New Roman" w:hAnsi="Times New Roman"/>
          <w:sz w:val="24"/>
          <w:szCs w:val="24"/>
        </w:rPr>
        <w:t xml:space="preserve"> </w:t>
      </w:r>
      <w:r w:rsidRPr="00F405B8">
        <w:rPr>
          <w:rFonts w:ascii="Times New Roman" w:hAnsi="Times New Roman"/>
          <w:sz w:val="24"/>
          <w:szCs w:val="24"/>
        </w:rPr>
        <w:t xml:space="preserve">kao i kroz programe edukacije i izobrazbe koji su </w:t>
      </w:r>
      <w:r w:rsidRPr="00F405B8">
        <w:rPr>
          <w:rStyle w:val="st1"/>
          <w:rFonts w:ascii="Times New Roman" w:hAnsi="Times New Roman"/>
          <w:sz w:val="24"/>
          <w:szCs w:val="24"/>
        </w:rPr>
        <w:t xml:space="preserve">preduvjet za ravnopravno uključivanje </w:t>
      </w:r>
      <w:r w:rsidRPr="00F405B8">
        <w:rPr>
          <w:rStyle w:val="Emphasis"/>
          <w:rFonts w:ascii="Times New Roman" w:hAnsi="Times New Roman"/>
          <w:b w:val="0"/>
          <w:sz w:val="24"/>
          <w:szCs w:val="24"/>
        </w:rPr>
        <w:t>u</w:t>
      </w:r>
      <w:r w:rsidRPr="00F405B8">
        <w:rPr>
          <w:rStyle w:val="st1"/>
          <w:rFonts w:ascii="Times New Roman" w:hAnsi="Times New Roman"/>
          <w:b/>
          <w:sz w:val="24"/>
          <w:szCs w:val="24"/>
        </w:rPr>
        <w:t xml:space="preserve"> </w:t>
      </w:r>
      <w:r w:rsidRPr="00F405B8">
        <w:rPr>
          <w:rStyle w:val="st1"/>
          <w:rFonts w:ascii="Times New Roman" w:hAnsi="Times New Roman"/>
          <w:sz w:val="24"/>
          <w:szCs w:val="24"/>
        </w:rPr>
        <w:t>društveni i javni život.</w:t>
      </w:r>
      <w:r w:rsidRPr="00F405B8">
        <w:rPr>
          <w:rFonts w:ascii="Times New Roman" w:hAnsi="Times New Roman"/>
          <w:bCs/>
          <w:sz w:val="24"/>
          <w:szCs w:val="24"/>
        </w:rPr>
        <w:t xml:space="preserve"> Ova mjera navedena je i u </w:t>
      </w:r>
      <w:r w:rsidRPr="000B40D7">
        <w:rPr>
          <w:rFonts w:ascii="Times New Roman" w:hAnsi="Times New Roman"/>
          <w:bCs/>
          <w:i/>
          <w:sz w:val="24"/>
          <w:szCs w:val="24"/>
        </w:rPr>
        <w:t xml:space="preserve">Operativnom programu za </w:t>
      </w:r>
      <w:r w:rsidR="00226E79" w:rsidRPr="000B40D7">
        <w:rPr>
          <w:rFonts w:ascii="Times New Roman" w:hAnsi="Times New Roman"/>
          <w:bCs/>
          <w:i/>
          <w:sz w:val="24"/>
          <w:szCs w:val="24"/>
        </w:rPr>
        <w:t>romsku nacionalnu manjinu</w:t>
      </w:r>
      <w:r w:rsidR="00961EAC">
        <w:rPr>
          <w:rFonts w:ascii="Times New Roman" w:hAnsi="Times New Roman"/>
          <w:bCs/>
          <w:sz w:val="24"/>
          <w:szCs w:val="24"/>
        </w:rPr>
        <w:t>.</w:t>
      </w:r>
      <w:r w:rsidR="003232A0" w:rsidRPr="00F405B8">
        <w:rPr>
          <w:rFonts w:ascii="Times New Roman" w:hAnsi="Times New Roman"/>
          <w:sz w:val="24"/>
          <w:szCs w:val="24"/>
        </w:rPr>
        <w:t xml:space="preserve"> </w:t>
      </w:r>
      <w:r w:rsidR="00993BC2" w:rsidRPr="00F405B8">
        <w:rPr>
          <w:rFonts w:ascii="Times New Roman" w:hAnsi="Times New Roman"/>
          <w:bCs/>
          <w:sz w:val="24"/>
          <w:szCs w:val="24"/>
        </w:rPr>
        <w:t xml:space="preserve">Odlukama o </w:t>
      </w:r>
      <w:r w:rsidR="00993BC2" w:rsidRPr="00ED2ABB">
        <w:rPr>
          <w:rFonts w:ascii="Times New Roman" w:hAnsi="Times New Roman"/>
          <w:bCs/>
          <w:sz w:val="24"/>
          <w:szCs w:val="24"/>
        </w:rPr>
        <w:t xml:space="preserve">rasporedu sredstva osiguranih u Državnom proračunu </w:t>
      </w:r>
      <w:r w:rsidR="007F03B8">
        <w:rPr>
          <w:rFonts w:ascii="Times New Roman" w:hAnsi="Times New Roman"/>
          <w:bCs/>
          <w:sz w:val="24"/>
          <w:szCs w:val="24"/>
        </w:rPr>
        <w:t>Republik</w:t>
      </w:r>
      <w:r w:rsidR="00A7408A">
        <w:rPr>
          <w:rFonts w:ascii="Times New Roman" w:hAnsi="Times New Roman"/>
          <w:bCs/>
          <w:sz w:val="24"/>
          <w:szCs w:val="24"/>
        </w:rPr>
        <w:t>e</w:t>
      </w:r>
      <w:r w:rsidR="007F03B8">
        <w:rPr>
          <w:rFonts w:ascii="Times New Roman" w:hAnsi="Times New Roman"/>
          <w:bCs/>
          <w:sz w:val="24"/>
          <w:szCs w:val="24"/>
        </w:rPr>
        <w:t xml:space="preserve"> Hrvatsk</w:t>
      </w:r>
      <w:r w:rsidR="00A7408A">
        <w:rPr>
          <w:rFonts w:ascii="Times New Roman" w:hAnsi="Times New Roman"/>
          <w:bCs/>
          <w:sz w:val="24"/>
          <w:szCs w:val="24"/>
        </w:rPr>
        <w:t>e</w:t>
      </w:r>
      <w:r w:rsidR="00993BC2" w:rsidRPr="00ED2ABB">
        <w:rPr>
          <w:rFonts w:ascii="Times New Roman" w:hAnsi="Times New Roman"/>
          <w:bCs/>
          <w:sz w:val="24"/>
          <w:szCs w:val="24"/>
        </w:rPr>
        <w:t xml:space="preserve"> za 2018</w:t>
      </w:r>
      <w:r w:rsidR="00226E79">
        <w:rPr>
          <w:rFonts w:ascii="Times New Roman" w:hAnsi="Times New Roman"/>
          <w:bCs/>
          <w:sz w:val="24"/>
          <w:szCs w:val="24"/>
        </w:rPr>
        <w:t>.</w:t>
      </w:r>
      <w:r w:rsidR="00993BC2" w:rsidRPr="00ED2ABB">
        <w:rPr>
          <w:rFonts w:ascii="Times New Roman" w:hAnsi="Times New Roman"/>
          <w:bCs/>
          <w:sz w:val="24"/>
          <w:szCs w:val="24"/>
        </w:rPr>
        <w:t xml:space="preserve"> godinu, odobreno je 850.000,00 kn za ostvarivanje </w:t>
      </w:r>
      <w:r w:rsidR="00E83770" w:rsidRPr="00ED2ABB">
        <w:rPr>
          <w:rFonts w:ascii="Times New Roman" w:hAnsi="Times New Roman"/>
          <w:bCs/>
          <w:sz w:val="24"/>
          <w:szCs w:val="24"/>
        </w:rPr>
        <w:t xml:space="preserve">mjere </w:t>
      </w:r>
      <w:r w:rsidR="00E83770" w:rsidRPr="000B40D7">
        <w:rPr>
          <w:rFonts w:ascii="Times New Roman" w:hAnsi="Times New Roman"/>
          <w:bCs/>
          <w:i/>
          <w:sz w:val="24"/>
          <w:szCs w:val="24"/>
        </w:rPr>
        <w:t xml:space="preserve">Operativnog </w:t>
      </w:r>
      <w:r w:rsidR="00993BC2" w:rsidRPr="000B40D7">
        <w:rPr>
          <w:rFonts w:ascii="Times New Roman" w:hAnsi="Times New Roman"/>
          <w:bCs/>
          <w:i/>
          <w:sz w:val="24"/>
          <w:szCs w:val="24"/>
        </w:rPr>
        <w:t xml:space="preserve">programa </w:t>
      </w:r>
      <w:r w:rsidR="00E83770" w:rsidRPr="000B40D7">
        <w:rPr>
          <w:rFonts w:ascii="Times New Roman" w:hAnsi="Times New Roman"/>
          <w:bCs/>
          <w:i/>
          <w:sz w:val="24"/>
          <w:szCs w:val="24"/>
        </w:rPr>
        <w:t>za romsku nacionalnu manjinu</w:t>
      </w:r>
      <w:r w:rsidR="00E83770" w:rsidRPr="00ED2ABB">
        <w:rPr>
          <w:rFonts w:ascii="Times New Roman" w:hAnsi="Times New Roman"/>
          <w:bCs/>
          <w:sz w:val="24"/>
          <w:szCs w:val="24"/>
        </w:rPr>
        <w:t xml:space="preserve"> </w:t>
      </w:r>
      <w:r w:rsidR="00D43469" w:rsidRPr="00ED2ABB">
        <w:rPr>
          <w:rFonts w:ascii="Times New Roman" w:hAnsi="Times New Roman"/>
          <w:bCs/>
          <w:sz w:val="24"/>
          <w:szCs w:val="24"/>
        </w:rPr>
        <w:t xml:space="preserve">(poglavlje 8.3. Uređenje, urbanizacija i legalizacija romskih naselja, sukladno postojećim relevantnim zakonskim osnovama; aktivnost 8.3.3. </w:t>
      </w:r>
      <w:r w:rsidRPr="00ED2ABB">
        <w:rPr>
          <w:rFonts w:ascii="Times New Roman" w:hAnsi="Times New Roman"/>
          <w:sz w:val="24"/>
          <w:szCs w:val="24"/>
        </w:rPr>
        <w:t xml:space="preserve">Vlada </w:t>
      </w:r>
      <w:r w:rsidR="00D43469" w:rsidRPr="00ED2ABB">
        <w:rPr>
          <w:rFonts w:ascii="Times New Roman" w:hAnsi="Times New Roman"/>
          <w:sz w:val="24"/>
          <w:szCs w:val="24"/>
        </w:rPr>
        <w:t xml:space="preserve">Republike Hrvatske podupirat </w:t>
      </w:r>
      <w:r w:rsidRPr="00ED2ABB">
        <w:rPr>
          <w:rFonts w:ascii="Times New Roman" w:hAnsi="Times New Roman"/>
          <w:sz w:val="24"/>
          <w:szCs w:val="24"/>
        </w:rPr>
        <w:t xml:space="preserve">će </w:t>
      </w:r>
      <w:r w:rsidR="00D43469" w:rsidRPr="00ED2ABB">
        <w:rPr>
          <w:rFonts w:ascii="Times New Roman" w:hAnsi="Times New Roman"/>
          <w:sz w:val="24"/>
          <w:szCs w:val="24"/>
        </w:rPr>
        <w:t>i</w:t>
      </w:r>
      <w:r w:rsidRPr="00ED2ABB">
        <w:rPr>
          <w:rFonts w:ascii="Times New Roman" w:hAnsi="Times New Roman"/>
          <w:sz w:val="24"/>
          <w:szCs w:val="24"/>
        </w:rPr>
        <w:t>nf</w:t>
      </w:r>
      <w:r w:rsidR="00D43469" w:rsidRPr="00ED2ABB">
        <w:rPr>
          <w:rFonts w:ascii="Times New Roman" w:hAnsi="Times New Roman"/>
          <w:sz w:val="24"/>
          <w:szCs w:val="24"/>
        </w:rPr>
        <w:t>r</w:t>
      </w:r>
      <w:r w:rsidRPr="00ED2ABB">
        <w:rPr>
          <w:rFonts w:ascii="Times New Roman" w:hAnsi="Times New Roman"/>
          <w:sz w:val="24"/>
          <w:szCs w:val="24"/>
        </w:rPr>
        <w:t>astrukturne projekte te dovršetak izgradnje već započetih infrastrukturnih projekata u romskim naseljima i područjima naseljenim pripadnicima romske nacionalne manjine</w:t>
      </w:r>
      <w:r w:rsidR="00D43469" w:rsidRPr="00ED2ABB">
        <w:rPr>
          <w:rFonts w:ascii="Times New Roman" w:hAnsi="Times New Roman"/>
          <w:sz w:val="24"/>
          <w:szCs w:val="24"/>
        </w:rPr>
        <w:t xml:space="preserve">, posebice izgradnju i opremanje društvenih domova u romskim naseljima u Kutini, </w:t>
      </w:r>
      <w:proofErr w:type="spellStart"/>
      <w:r w:rsidR="00D43469" w:rsidRPr="00ED2ABB">
        <w:rPr>
          <w:rFonts w:ascii="Times New Roman" w:hAnsi="Times New Roman"/>
          <w:sz w:val="24"/>
          <w:szCs w:val="24"/>
        </w:rPr>
        <w:t>Bistrincima</w:t>
      </w:r>
      <w:proofErr w:type="spellEnd"/>
      <w:r w:rsidR="00D43469" w:rsidRPr="00ED2ABB">
        <w:rPr>
          <w:rFonts w:ascii="Times New Roman" w:hAnsi="Times New Roman"/>
          <w:sz w:val="24"/>
          <w:szCs w:val="24"/>
        </w:rPr>
        <w:t xml:space="preserve">, </w:t>
      </w:r>
      <w:proofErr w:type="spellStart"/>
      <w:r w:rsidR="00D43469" w:rsidRPr="00ED2ABB">
        <w:rPr>
          <w:rFonts w:ascii="Times New Roman" w:hAnsi="Times New Roman"/>
          <w:sz w:val="24"/>
          <w:szCs w:val="24"/>
        </w:rPr>
        <w:t>Torjancima</w:t>
      </w:r>
      <w:proofErr w:type="spellEnd"/>
      <w:r w:rsidR="00D43469" w:rsidRPr="00ED2ABB">
        <w:rPr>
          <w:rFonts w:ascii="Times New Roman" w:hAnsi="Times New Roman"/>
          <w:sz w:val="24"/>
          <w:szCs w:val="24"/>
        </w:rPr>
        <w:t xml:space="preserve"> i Dardi.</w:t>
      </w:r>
      <w:r w:rsidR="00C655E5" w:rsidRPr="00F405B8">
        <w:rPr>
          <w:rFonts w:ascii="Times New Roman" w:hAnsi="Times New Roman"/>
          <w:sz w:val="24"/>
          <w:szCs w:val="24"/>
        </w:rPr>
        <w:t xml:space="preserve"> </w:t>
      </w:r>
    </w:p>
    <w:p w14:paraId="177792B2" w14:textId="596908DB" w:rsidR="00E73ADD" w:rsidRPr="00F405B8" w:rsidRDefault="00C655E5" w:rsidP="00F405B8">
      <w:pPr>
        <w:pStyle w:val="ListParagraph"/>
        <w:spacing w:line="276" w:lineRule="auto"/>
        <w:ind w:left="0"/>
        <w:jc w:val="both"/>
        <w:rPr>
          <w:rFonts w:ascii="Times New Roman" w:hAnsi="Times New Roman"/>
          <w:sz w:val="24"/>
          <w:szCs w:val="24"/>
        </w:rPr>
      </w:pPr>
      <w:r w:rsidRPr="00F405B8">
        <w:rPr>
          <w:rFonts w:ascii="Times New Roman" w:hAnsi="Times New Roman"/>
          <w:sz w:val="24"/>
          <w:szCs w:val="24"/>
        </w:rPr>
        <w:t>U okviru raspodjele</w:t>
      </w:r>
      <w:r w:rsidR="00E73ADD" w:rsidRPr="00F405B8">
        <w:rPr>
          <w:rFonts w:ascii="Times New Roman" w:hAnsi="Times New Roman"/>
          <w:sz w:val="24"/>
          <w:szCs w:val="24"/>
        </w:rPr>
        <w:t xml:space="preserve"> </w:t>
      </w:r>
      <w:r w:rsidR="00E73ADD" w:rsidRPr="00F405B8">
        <w:rPr>
          <w:rFonts w:ascii="Times New Roman" w:hAnsi="Times New Roman"/>
          <w:color w:val="000000"/>
          <w:sz w:val="24"/>
          <w:szCs w:val="24"/>
        </w:rPr>
        <w:t>sredst</w:t>
      </w:r>
      <w:r w:rsidRPr="00F405B8">
        <w:rPr>
          <w:rFonts w:ascii="Times New Roman" w:hAnsi="Times New Roman"/>
          <w:color w:val="000000"/>
          <w:sz w:val="24"/>
          <w:szCs w:val="24"/>
        </w:rPr>
        <w:t>a</w:t>
      </w:r>
      <w:r w:rsidR="00E73ADD" w:rsidRPr="00F405B8">
        <w:rPr>
          <w:rFonts w:ascii="Times New Roman" w:hAnsi="Times New Roman"/>
          <w:color w:val="000000"/>
          <w:sz w:val="24"/>
          <w:szCs w:val="24"/>
        </w:rPr>
        <w:t xml:space="preserve">va za programe stvaranja materijalnih pretpostavki za ostvarivanje kulturne autonomije romske nacionalne manjine, jednokratna pomoć </w:t>
      </w:r>
      <w:r w:rsidR="00961EAC">
        <w:rPr>
          <w:rFonts w:ascii="Times New Roman" w:hAnsi="Times New Roman"/>
          <w:sz w:val="24"/>
          <w:szCs w:val="24"/>
        </w:rPr>
        <w:t xml:space="preserve">JL/P(R)S </w:t>
      </w:r>
      <w:r w:rsidR="00E73ADD" w:rsidRPr="00F405B8">
        <w:rPr>
          <w:rFonts w:ascii="Times New Roman" w:hAnsi="Times New Roman"/>
          <w:sz w:val="24"/>
          <w:szCs w:val="24"/>
        </w:rPr>
        <w:t>-</w:t>
      </w:r>
      <w:r w:rsidR="00961EAC">
        <w:rPr>
          <w:rFonts w:ascii="Times New Roman" w:hAnsi="Times New Roman"/>
          <w:sz w:val="24"/>
          <w:szCs w:val="24"/>
        </w:rPr>
        <w:t xml:space="preserve"> </w:t>
      </w:r>
      <w:r w:rsidR="00E73ADD" w:rsidRPr="00F405B8">
        <w:rPr>
          <w:rFonts w:ascii="Times New Roman" w:hAnsi="Times New Roman"/>
          <w:sz w:val="24"/>
          <w:szCs w:val="24"/>
        </w:rPr>
        <w:t>pomoći unutar općeg proračuna</w:t>
      </w:r>
      <w:r w:rsidR="00961EAC">
        <w:rPr>
          <w:rFonts w:ascii="Times New Roman" w:hAnsi="Times New Roman"/>
          <w:sz w:val="24"/>
          <w:szCs w:val="24"/>
        </w:rPr>
        <w:t>,</w:t>
      </w:r>
      <w:r w:rsidRPr="00F405B8">
        <w:rPr>
          <w:rFonts w:ascii="Times New Roman" w:hAnsi="Times New Roman"/>
          <w:sz w:val="24"/>
          <w:szCs w:val="24"/>
        </w:rPr>
        <w:t xml:space="preserve"> potpore su dodijeljene:</w:t>
      </w:r>
      <w:r w:rsidR="00E73ADD" w:rsidRPr="00F405B8">
        <w:rPr>
          <w:rFonts w:ascii="Times New Roman" w:hAnsi="Times New Roman"/>
          <w:bCs/>
          <w:sz w:val="24"/>
          <w:szCs w:val="24"/>
        </w:rPr>
        <w:t xml:space="preserve"> Gradu </w:t>
      </w:r>
      <w:proofErr w:type="spellStart"/>
      <w:r w:rsidR="00E73ADD" w:rsidRPr="00F405B8">
        <w:rPr>
          <w:rFonts w:ascii="Times New Roman" w:hAnsi="Times New Roman"/>
          <w:bCs/>
          <w:sz w:val="24"/>
          <w:szCs w:val="24"/>
        </w:rPr>
        <w:t>Popovači</w:t>
      </w:r>
      <w:proofErr w:type="spellEnd"/>
      <w:r w:rsidR="00E73ADD" w:rsidRPr="00F405B8">
        <w:rPr>
          <w:rFonts w:ascii="Times New Roman" w:hAnsi="Times New Roman"/>
          <w:bCs/>
          <w:sz w:val="24"/>
          <w:szCs w:val="24"/>
        </w:rPr>
        <w:t xml:space="preserve"> </w:t>
      </w:r>
      <w:r w:rsidR="00E73ADD" w:rsidRPr="00F405B8">
        <w:rPr>
          <w:rFonts w:ascii="Times New Roman" w:hAnsi="Times New Roman"/>
          <w:sz w:val="24"/>
          <w:szCs w:val="24"/>
        </w:rPr>
        <w:t>70.000,00 kn za asfaltiranj</w:t>
      </w:r>
      <w:r w:rsidR="00961EAC">
        <w:rPr>
          <w:rFonts w:ascii="Times New Roman" w:hAnsi="Times New Roman"/>
          <w:sz w:val="24"/>
          <w:szCs w:val="24"/>
        </w:rPr>
        <w:t>e</w:t>
      </w:r>
      <w:r w:rsidR="00E73ADD" w:rsidRPr="00F405B8">
        <w:rPr>
          <w:rFonts w:ascii="Times New Roman" w:hAnsi="Times New Roman"/>
          <w:sz w:val="24"/>
          <w:szCs w:val="24"/>
        </w:rPr>
        <w:t xml:space="preserve"> triju odvojaka ukupne dužine 400 metara cesta te proširenja javne rasvjete s 4 nova rasvjetna mjesta u Donjoj </w:t>
      </w:r>
      <w:proofErr w:type="spellStart"/>
      <w:r w:rsidR="00E73ADD" w:rsidRPr="00F405B8">
        <w:rPr>
          <w:rFonts w:ascii="Times New Roman" w:hAnsi="Times New Roman"/>
          <w:sz w:val="24"/>
          <w:szCs w:val="24"/>
        </w:rPr>
        <w:t>Gračenici</w:t>
      </w:r>
      <w:proofErr w:type="spellEnd"/>
      <w:r w:rsidR="00E73ADD" w:rsidRPr="00F405B8">
        <w:rPr>
          <w:rFonts w:ascii="Times New Roman" w:hAnsi="Times New Roman"/>
          <w:sz w:val="24"/>
          <w:szCs w:val="24"/>
        </w:rPr>
        <w:t>, kao pomoć u izgradnj</w:t>
      </w:r>
      <w:r w:rsidR="0079529F" w:rsidRPr="00F405B8">
        <w:rPr>
          <w:rFonts w:ascii="Times New Roman" w:hAnsi="Times New Roman"/>
          <w:sz w:val="24"/>
          <w:szCs w:val="24"/>
        </w:rPr>
        <w:t>i</w:t>
      </w:r>
      <w:r w:rsidR="00E73ADD" w:rsidRPr="00F405B8">
        <w:rPr>
          <w:rFonts w:ascii="Times New Roman" w:hAnsi="Times New Roman"/>
          <w:sz w:val="24"/>
          <w:szCs w:val="24"/>
        </w:rPr>
        <w:t xml:space="preserve"> objekta društvene namjene radi unapređenja kvalitete života pripadnika romske nacionalne manjine</w:t>
      </w:r>
      <w:r w:rsidRPr="00F405B8">
        <w:rPr>
          <w:rFonts w:ascii="Times New Roman" w:hAnsi="Times New Roman"/>
          <w:sz w:val="24"/>
          <w:szCs w:val="24"/>
        </w:rPr>
        <w:t xml:space="preserve">; </w:t>
      </w:r>
      <w:r w:rsidR="00E73ADD" w:rsidRPr="00F405B8">
        <w:rPr>
          <w:rFonts w:ascii="Times New Roman" w:hAnsi="Times New Roman"/>
          <w:sz w:val="24"/>
          <w:szCs w:val="24"/>
        </w:rPr>
        <w:t xml:space="preserve">Općini </w:t>
      </w:r>
      <w:proofErr w:type="spellStart"/>
      <w:r w:rsidR="00E73ADD" w:rsidRPr="00F405B8">
        <w:rPr>
          <w:rFonts w:ascii="Times New Roman" w:hAnsi="Times New Roman"/>
          <w:sz w:val="24"/>
          <w:szCs w:val="24"/>
        </w:rPr>
        <w:t>Nedelišće</w:t>
      </w:r>
      <w:proofErr w:type="spellEnd"/>
      <w:r w:rsidR="00E73ADD" w:rsidRPr="00F405B8">
        <w:rPr>
          <w:rFonts w:ascii="Times New Roman" w:hAnsi="Times New Roman"/>
          <w:sz w:val="24"/>
          <w:szCs w:val="24"/>
        </w:rPr>
        <w:t xml:space="preserve"> 100.000,00 kn za izgradnju Doma kulture </w:t>
      </w:r>
      <w:proofErr w:type="spellStart"/>
      <w:r w:rsidR="00E73ADD" w:rsidRPr="00F405B8">
        <w:rPr>
          <w:rFonts w:ascii="Times New Roman" w:hAnsi="Times New Roman"/>
          <w:sz w:val="24"/>
          <w:szCs w:val="24"/>
        </w:rPr>
        <w:t>Parag</w:t>
      </w:r>
      <w:proofErr w:type="spellEnd"/>
      <w:r w:rsidR="00E73ADD" w:rsidRPr="00F405B8">
        <w:rPr>
          <w:rFonts w:ascii="Times New Roman" w:hAnsi="Times New Roman"/>
          <w:sz w:val="24"/>
          <w:szCs w:val="24"/>
        </w:rPr>
        <w:t xml:space="preserve"> na </w:t>
      </w:r>
      <w:proofErr w:type="spellStart"/>
      <w:r w:rsidR="00E73ADD" w:rsidRPr="00F405B8">
        <w:rPr>
          <w:rFonts w:ascii="Times New Roman" w:hAnsi="Times New Roman"/>
          <w:sz w:val="24"/>
          <w:szCs w:val="24"/>
        </w:rPr>
        <w:t>k.č</w:t>
      </w:r>
      <w:proofErr w:type="spellEnd"/>
      <w:r w:rsidR="00E73ADD" w:rsidRPr="00F405B8">
        <w:rPr>
          <w:rFonts w:ascii="Times New Roman" w:hAnsi="Times New Roman"/>
          <w:sz w:val="24"/>
          <w:szCs w:val="24"/>
        </w:rPr>
        <w:t>. 1635/4 i 1636/4 k.o.</w:t>
      </w:r>
      <w:r w:rsidR="00961EAC">
        <w:rPr>
          <w:rFonts w:ascii="Times New Roman" w:hAnsi="Times New Roman"/>
          <w:sz w:val="24"/>
          <w:szCs w:val="24"/>
        </w:rPr>
        <w:t xml:space="preserve"> </w:t>
      </w:r>
      <w:proofErr w:type="spellStart"/>
      <w:r w:rsidR="00E73ADD" w:rsidRPr="00F405B8">
        <w:rPr>
          <w:rFonts w:ascii="Times New Roman" w:hAnsi="Times New Roman"/>
          <w:sz w:val="24"/>
          <w:szCs w:val="24"/>
        </w:rPr>
        <w:t>Trnovec</w:t>
      </w:r>
      <w:proofErr w:type="spellEnd"/>
      <w:r w:rsidR="00E73ADD" w:rsidRPr="00F405B8">
        <w:rPr>
          <w:rFonts w:ascii="Times New Roman" w:hAnsi="Times New Roman"/>
          <w:sz w:val="24"/>
          <w:szCs w:val="24"/>
        </w:rPr>
        <w:t>,</w:t>
      </w:r>
      <w:r w:rsidR="00961EAC">
        <w:rPr>
          <w:rFonts w:ascii="Times New Roman" w:hAnsi="Times New Roman"/>
          <w:sz w:val="24"/>
          <w:szCs w:val="24"/>
        </w:rPr>
        <w:t xml:space="preserve"> </w:t>
      </w:r>
      <w:r w:rsidR="00E73ADD" w:rsidRPr="00F405B8">
        <w:rPr>
          <w:rFonts w:ascii="Times New Roman" w:hAnsi="Times New Roman"/>
          <w:sz w:val="24"/>
          <w:szCs w:val="24"/>
        </w:rPr>
        <w:t>radi stvar</w:t>
      </w:r>
      <w:r w:rsidRPr="00F405B8">
        <w:rPr>
          <w:rFonts w:ascii="Times New Roman" w:hAnsi="Times New Roman"/>
          <w:sz w:val="24"/>
          <w:szCs w:val="24"/>
        </w:rPr>
        <w:t>anja adekvatnijih prostornih uv</w:t>
      </w:r>
      <w:r w:rsidR="00E73ADD" w:rsidRPr="00F405B8">
        <w:rPr>
          <w:rFonts w:ascii="Times New Roman" w:hAnsi="Times New Roman"/>
          <w:sz w:val="24"/>
          <w:szCs w:val="24"/>
        </w:rPr>
        <w:t>jeta za djelovanje udruga i ustanova romske nacionalne manjine</w:t>
      </w:r>
      <w:r w:rsidRPr="00F405B8">
        <w:rPr>
          <w:rFonts w:ascii="Times New Roman" w:hAnsi="Times New Roman"/>
          <w:sz w:val="24"/>
          <w:szCs w:val="24"/>
        </w:rPr>
        <w:t xml:space="preserve">; </w:t>
      </w:r>
      <w:r w:rsidR="00E73ADD" w:rsidRPr="00F405B8">
        <w:rPr>
          <w:rFonts w:ascii="Times New Roman" w:hAnsi="Times New Roman"/>
          <w:sz w:val="24"/>
          <w:szCs w:val="24"/>
        </w:rPr>
        <w:t xml:space="preserve">Gradu Belišću 150.000,00 kn za dovršetak radova na izgradnji društvenog doma u </w:t>
      </w:r>
      <w:proofErr w:type="spellStart"/>
      <w:r w:rsidR="00E73ADD" w:rsidRPr="00F405B8">
        <w:rPr>
          <w:rFonts w:ascii="Times New Roman" w:hAnsi="Times New Roman"/>
          <w:sz w:val="24"/>
          <w:szCs w:val="24"/>
        </w:rPr>
        <w:t>Bistrincima</w:t>
      </w:r>
      <w:proofErr w:type="spellEnd"/>
      <w:r w:rsidR="00E73ADD" w:rsidRPr="00F405B8">
        <w:rPr>
          <w:rFonts w:ascii="Times New Roman" w:hAnsi="Times New Roman"/>
          <w:sz w:val="24"/>
          <w:szCs w:val="24"/>
        </w:rPr>
        <w:t>, radi daljnjeg</w:t>
      </w:r>
      <w:r w:rsidR="00C9560A">
        <w:rPr>
          <w:rFonts w:ascii="Times New Roman" w:hAnsi="Times New Roman"/>
          <w:sz w:val="24"/>
          <w:szCs w:val="24"/>
        </w:rPr>
        <w:t xml:space="preserve"> </w:t>
      </w:r>
      <w:r w:rsidR="00E73ADD" w:rsidRPr="00F405B8">
        <w:rPr>
          <w:rFonts w:ascii="Times New Roman" w:hAnsi="Times New Roman"/>
          <w:sz w:val="24"/>
          <w:szCs w:val="24"/>
        </w:rPr>
        <w:t>unapređenja kvalitete života pripadnika romske nacionalne manjine i rada romskih udruga</w:t>
      </w:r>
      <w:r w:rsidR="00073B64" w:rsidRPr="00F405B8">
        <w:rPr>
          <w:rFonts w:ascii="Times New Roman" w:hAnsi="Times New Roman"/>
          <w:sz w:val="24"/>
          <w:szCs w:val="24"/>
        </w:rPr>
        <w:t xml:space="preserve">; </w:t>
      </w:r>
      <w:r w:rsidR="00E73ADD" w:rsidRPr="00F405B8">
        <w:rPr>
          <w:rFonts w:ascii="Times New Roman" w:hAnsi="Times New Roman"/>
          <w:sz w:val="24"/>
          <w:szCs w:val="24"/>
        </w:rPr>
        <w:t xml:space="preserve">Gradu Grubišnom Polju 70.000,00 kn za izgradnju društvenog </w:t>
      </w:r>
      <w:r w:rsidR="0079529F" w:rsidRPr="00F405B8">
        <w:rPr>
          <w:rFonts w:ascii="Times New Roman" w:hAnsi="Times New Roman"/>
          <w:sz w:val="24"/>
          <w:szCs w:val="24"/>
        </w:rPr>
        <w:t xml:space="preserve">doma </w:t>
      </w:r>
      <w:r w:rsidR="00E73ADD" w:rsidRPr="00F405B8">
        <w:rPr>
          <w:rFonts w:ascii="Times New Roman" w:hAnsi="Times New Roman"/>
          <w:sz w:val="24"/>
          <w:szCs w:val="24"/>
        </w:rPr>
        <w:t>na lokaciji Stalovica,</w:t>
      </w:r>
      <w:r w:rsidR="0079529F" w:rsidRPr="00F405B8">
        <w:rPr>
          <w:rFonts w:ascii="Times New Roman" w:hAnsi="Times New Roman"/>
          <w:sz w:val="24"/>
          <w:szCs w:val="24"/>
        </w:rPr>
        <w:t xml:space="preserve"> </w:t>
      </w:r>
      <w:r w:rsidR="00E73ADD" w:rsidRPr="00F405B8">
        <w:rPr>
          <w:rFonts w:ascii="Times New Roman" w:hAnsi="Times New Roman"/>
          <w:sz w:val="24"/>
          <w:szCs w:val="24"/>
        </w:rPr>
        <w:t>radi daljnjeg unapređenja kvalitete života pripadnika romske nacionalne manjine</w:t>
      </w:r>
      <w:r w:rsidR="00073B64" w:rsidRPr="00F405B8">
        <w:rPr>
          <w:rFonts w:ascii="Times New Roman" w:hAnsi="Times New Roman"/>
          <w:sz w:val="24"/>
          <w:szCs w:val="24"/>
        </w:rPr>
        <w:t xml:space="preserve">; </w:t>
      </w:r>
      <w:r w:rsidR="00E73ADD" w:rsidRPr="00F405B8">
        <w:rPr>
          <w:rFonts w:ascii="Times New Roman" w:hAnsi="Times New Roman"/>
          <w:sz w:val="24"/>
          <w:szCs w:val="24"/>
        </w:rPr>
        <w:t xml:space="preserve">Općini </w:t>
      </w:r>
      <w:proofErr w:type="spellStart"/>
      <w:r w:rsidR="00E73ADD" w:rsidRPr="00F405B8">
        <w:rPr>
          <w:rFonts w:ascii="Times New Roman" w:hAnsi="Times New Roman"/>
          <w:sz w:val="24"/>
          <w:szCs w:val="24"/>
        </w:rPr>
        <w:t>Petlovac</w:t>
      </w:r>
      <w:proofErr w:type="spellEnd"/>
      <w:r w:rsidR="00E73ADD" w:rsidRPr="00F405B8">
        <w:rPr>
          <w:rFonts w:ascii="Times New Roman" w:hAnsi="Times New Roman"/>
          <w:sz w:val="24"/>
          <w:szCs w:val="24"/>
        </w:rPr>
        <w:t xml:space="preserve"> 40.000,00 kn za dovršenje izgradnje i opremanje objekta u romskom naselju u </w:t>
      </w:r>
      <w:proofErr w:type="spellStart"/>
      <w:r w:rsidR="00E73ADD" w:rsidRPr="00F405B8">
        <w:rPr>
          <w:rFonts w:ascii="Times New Roman" w:hAnsi="Times New Roman"/>
          <w:sz w:val="24"/>
          <w:szCs w:val="24"/>
        </w:rPr>
        <w:t>Torjancima</w:t>
      </w:r>
      <w:proofErr w:type="spellEnd"/>
      <w:r w:rsidR="00073B64" w:rsidRPr="00F405B8">
        <w:rPr>
          <w:rFonts w:ascii="Times New Roman" w:hAnsi="Times New Roman"/>
          <w:sz w:val="24"/>
          <w:szCs w:val="24"/>
        </w:rPr>
        <w:t xml:space="preserve">; </w:t>
      </w:r>
      <w:r w:rsidR="00E73ADD" w:rsidRPr="00F405B8">
        <w:rPr>
          <w:rFonts w:ascii="Times New Roman" w:hAnsi="Times New Roman"/>
          <w:sz w:val="24"/>
          <w:szCs w:val="24"/>
        </w:rPr>
        <w:t xml:space="preserve">Općini </w:t>
      </w:r>
      <w:proofErr w:type="spellStart"/>
      <w:r w:rsidR="00E73ADD" w:rsidRPr="00F405B8">
        <w:rPr>
          <w:rFonts w:ascii="Times New Roman" w:hAnsi="Times New Roman"/>
          <w:sz w:val="24"/>
          <w:szCs w:val="24"/>
        </w:rPr>
        <w:t>Kotoriba</w:t>
      </w:r>
      <w:proofErr w:type="spellEnd"/>
      <w:r w:rsidR="00E73ADD" w:rsidRPr="00F405B8">
        <w:rPr>
          <w:rFonts w:ascii="Times New Roman" w:hAnsi="Times New Roman"/>
          <w:sz w:val="24"/>
          <w:szCs w:val="24"/>
        </w:rPr>
        <w:t xml:space="preserve"> 70.000,00 kn za izgradnju dječjeg igrališta u romskom naselju u </w:t>
      </w:r>
      <w:proofErr w:type="spellStart"/>
      <w:r w:rsidR="00E73ADD" w:rsidRPr="00F405B8">
        <w:rPr>
          <w:rFonts w:ascii="Times New Roman" w:hAnsi="Times New Roman"/>
          <w:sz w:val="24"/>
          <w:szCs w:val="24"/>
        </w:rPr>
        <w:t>Kotorib</w:t>
      </w:r>
      <w:r w:rsidR="00073B64" w:rsidRPr="00F405B8">
        <w:rPr>
          <w:rFonts w:ascii="Times New Roman" w:hAnsi="Times New Roman"/>
          <w:sz w:val="24"/>
          <w:szCs w:val="24"/>
        </w:rPr>
        <w:t>a</w:t>
      </w:r>
      <w:proofErr w:type="spellEnd"/>
      <w:r w:rsidR="00961EAC">
        <w:rPr>
          <w:rFonts w:ascii="Times New Roman" w:hAnsi="Times New Roman"/>
          <w:sz w:val="24"/>
          <w:szCs w:val="24"/>
        </w:rPr>
        <w:t>;</w:t>
      </w:r>
      <w:r w:rsidR="00073B64" w:rsidRPr="00F405B8">
        <w:rPr>
          <w:rFonts w:ascii="Times New Roman" w:hAnsi="Times New Roman"/>
          <w:sz w:val="24"/>
          <w:szCs w:val="24"/>
        </w:rPr>
        <w:t xml:space="preserve"> Gradu Valpovo </w:t>
      </w:r>
      <w:r w:rsidR="005443E0">
        <w:rPr>
          <w:rFonts w:ascii="Times New Roman" w:hAnsi="Times New Roman"/>
          <w:bCs/>
          <w:sz w:val="24"/>
          <w:szCs w:val="24"/>
          <w:lang w:eastAsia="hr-HR"/>
        </w:rPr>
        <w:t>ukupno 10</w:t>
      </w:r>
      <w:r w:rsidR="00E73ADD" w:rsidRPr="00F405B8">
        <w:rPr>
          <w:rFonts w:ascii="Times New Roman" w:hAnsi="Times New Roman"/>
          <w:bCs/>
          <w:sz w:val="24"/>
          <w:szCs w:val="24"/>
          <w:lang w:eastAsia="hr-HR"/>
        </w:rPr>
        <w:t>0</w:t>
      </w:r>
      <w:r w:rsidR="005443E0">
        <w:rPr>
          <w:rFonts w:ascii="Times New Roman" w:hAnsi="Times New Roman"/>
          <w:bCs/>
          <w:sz w:val="24"/>
          <w:szCs w:val="24"/>
          <w:lang w:eastAsia="hr-HR"/>
        </w:rPr>
        <w:t>.</w:t>
      </w:r>
      <w:r w:rsidR="00E73ADD" w:rsidRPr="00F405B8">
        <w:rPr>
          <w:rFonts w:ascii="Times New Roman" w:hAnsi="Times New Roman"/>
          <w:bCs/>
          <w:sz w:val="24"/>
          <w:szCs w:val="24"/>
          <w:lang w:eastAsia="hr-HR"/>
        </w:rPr>
        <w:t xml:space="preserve">000,00 kn </w:t>
      </w:r>
      <w:r w:rsidR="00E73ADD" w:rsidRPr="00F405B8">
        <w:rPr>
          <w:rFonts w:ascii="Times New Roman" w:hAnsi="Times New Roman"/>
          <w:sz w:val="24"/>
          <w:szCs w:val="24"/>
          <w:lang w:eastAsia="hr-HR"/>
        </w:rPr>
        <w:t>za sanaciju i popravak dijela ceste u ulici S.</w:t>
      </w:r>
      <w:r w:rsidR="00377C92">
        <w:rPr>
          <w:rFonts w:ascii="Times New Roman" w:hAnsi="Times New Roman"/>
          <w:sz w:val="24"/>
          <w:szCs w:val="24"/>
          <w:lang w:eastAsia="hr-HR"/>
        </w:rPr>
        <w:t xml:space="preserve"> </w:t>
      </w:r>
      <w:r w:rsidR="00E73ADD" w:rsidRPr="00F405B8">
        <w:rPr>
          <w:rFonts w:ascii="Times New Roman" w:hAnsi="Times New Roman"/>
          <w:sz w:val="24"/>
          <w:szCs w:val="24"/>
          <w:lang w:eastAsia="hr-HR"/>
        </w:rPr>
        <w:t>S.</w:t>
      </w:r>
      <w:r w:rsidR="00377C92">
        <w:rPr>
          <w:rFonts w:ascii="Times New Roman" w:hAnsi="Times New Roman"/>
          <w:sz w:val="24"/>
          <w:szCs w:val="24"/>
          <w:lang w:eastAsia="hr-HR"/>
        </w:rPr>
        <w:t xml:space="preserve"> </w:t>
      </w:r>
      <w:r w:rsidR="00E73ADD" w:rsidRPr="00F405B8">
        <w:rPr>
          <w:rFonts w:ascii="Times New Roman" w:hAnsi="Times New Roman"/>
          <w:sz w:val="24"/>
          <w:szCs w:val="24"/>
          <w:lang w:eastAsia="hr-HR"/>
        </w:rPr>
        <w:t xml:space="preserve">Kranjčević, u </w:t>
      </w:r>
      <w:r w:rsidR="00961EAC">
        <w:rPr>
          <w:rFonts w:ascii="Times New Roman" w:hAnsi="Times New Roman"/>
          <w:sz w:val="24"/>
          <w:szCs w:val="24"/>
          <w:lang w:eastAsia="hr-HR"/>
        </w:rPr>
        <w:t>r</w:t>
      </w:r>
      <w:r w:rsidR="00E73ADD" w:rsidRPr="00F405B8">
        <w:rPr>
          <w:rFonts w:ascii="Times New Roman" w:hAnsi="Times New Roman"/>
          <w:sz w:val="24"/>
          <w:szCs w:val="24"/>
          <w:lang w:eastAsia="hr-HR"/>
        </w:rPr>
        <w:t>omskom naselju</w:t>
      </w:r>
      <w:r w:rsidR="00073B64" w:rsidRPr="00F405B8">
        <w:rPr>
          <w:rFonts w:ascii="Times New Roman" w:hAnsi="Times New Roman"/>
          <w:sz w:val="24"/>
          <w:szCs w:val="24"/>
          <w:lang w:eastAsia="hr-HR"/>
        </w:rPr>
        <w:t xml:space="preserve">; </w:t>
      </w:r>
      <w:r w:rsidR="004E4A6D" w:rsidRPr="00F405B8">
        <w:rPr>
          <w:rFonts w:ascii="Times New Roman" w:hAnsi="Times New Roman"/>
          <w:sz w:val="24"/>
          <w:szCs w:val="24"/>
        </w:rPr>
        <w:t xml:space="preserve">Općini </w:t>
      </w:r>
      <w:proofErr w:type="spellStart"/>
      <w:r w:rsidR="004E4A6D" w:rsidRPr="00F405B8">
        <w:rPr>
          <w:rFonts w:ascii="Times New Roman" w:hAnsi="Times New Roman"/>
          <w:sz w:val="24"/>
          <w:szCs w:val="24"/>
        </w:rPr>
        <w:t>Nedelišće</w:t>
      </w:r>
      <w:proofErr w:type="spellEnd"/>
      <w:r w:rsidR="004E4A6D" w:rsidRPr="00F405B8">
        <w:rPr>
          <w:rFonts w:ascii="Times New Roman" w:hAnsi="Times New Roman"/>
          <w:sz w:val="24"/>
          <w:szCs w:val="24"/>
        </w:rPr>
        <w:t xml:space="preserve"> 100.000,00 kn za izradu izmjena i dopuna Detaljnog plana uređenja naselja </w:t>
      </w:r>
      <w:proofErr w:type="spellStart"/>
      <w:r w:rsidR="004E4A6D" w:rsidRPr="00F405B8">
        <w:rPr>
          <w:rFonts w:ascii="Times New Roman" w:hAnsi="Times New Roman"/>
          <w:sz w:val="24"/>
          <w:szCs w:val="24"/>
        </w:rPr>
        <w:t>Parag</w:t>
      </w:r>
      <w:proofErr w:type="spellEnd"/>
      <w:r w:rsidR="004E4A6D" w:rsidRPr="00F405B8">
        <w:rPr>
          <w:rFonts w:ascii="Times New Roman" w:hAnsi="Times New Roman"/>
          <w:sz w:val="24"/>
          <w:szCs w:val="24"/>
        </w:rPr>
        <w:t>, stvaranje planskih prost</w:t>
      </w:r>
      <w:r w:rsidR="00073B64" w:rsidRPr="00F405B8">
        <w:rPr>
          <w:rFonts w:ascii="Times New Roman" w:hAnsi="Times New Roman"/>
          <w:sz w:val="24"/>
          <w:szCs w:val="24"/>
        </w:rPr>
        <w:t>ornih preduvjeta u k.o.</w:t>
      </w:r>
      <w:r w:rsidR="00723A91">
        <w:rPr>
          <w:rFonts w:ascii="Times New Roman" w:hAnsi="Times New Roman"/>
          <w:sz w:val="24"/>
          <w:szCs w:val="24"/>
        </w:rPr>
        <w:t xml:space="preserve"> </w:t>
      </w:r>
      <w:proofErr w:type="spellStart"/>
      <w:r w:rsidR="00073B64" w:rsidRPr="00F405B8">
        <w:rPr>
          <w:rFonts w:ascii="Times New Roman" w:hAnsi="Times New Roman"/>
          <w:sz w:val="24"/>
          <w:szCs w:val="24"/>
        </w:rPr>
        <w:t>Trnovec</w:t>
      </w:r>
      <w:proofErr w:type="spellEnd"/>
      <w:r w:rsidR="00073B64" w:rsidRPr="00F405B8">
        <w:rPr>
          <w:rFonts w:ascii="Times New Roman" w:hAnsi="Times New Roman"/>
          <w:sz w:val="24"/>
          <w:szCs w:val="24"/>
        </w:rPr>
        <w:t xml:space="preserve"> te</w:t>
      </w:r>
      <w:r w:rsidR="004E4A6D" w:rsidRPr="00F405B8">
        <w:rPr>
          <w:rFonts w:ascii="Times New Roman" w:hAnsi="Times New Roman"/>
          <w:bCs/>
          <w:sz w:val="24"/>
          <w:szCs w:val="24"/>
        </w:rPr>
        <w:t xml:space="preserve"> </w:t>
      </w:r>
      <w:r w:rsidR="004E4A6D" w:rsidRPr="00F405B8">
        <w:rPr>
          <w:rFonts w:ascii="Times New Roman" w:hAnsi="Times New Roman"/>
          <w:sz w:val="24"/>
          <w:szCs w:val="24"/>
        </w:rPr>
        <w:t xml:space="preserve">Gradu Kutini 150.000,00 kn za nastavak izgradnje i opremanje doma za potrebe pripadnika romske nacionalne manjine u </w:t>
      </w:r>
      <w:r w:rsidR="00080A4C">
        <w:rPr>
          <w:rFonts w:ascii="Times New Roman" w:hAnsi="Times New Roman"/>
          <w:sz w:val="24"/>
          <w:szCs w:val="24"/>
        </w:rPr>
        <w:t>r</w:t>
      </w:r>
      <w:r w:rsidR="00080A4C" w:rsidRPr="00F405B8">
        <w:rPr>
          <w:rFonts w:ascii="Times New Roman" w:hAnsi="Times New Roman"/>
          <w:sz w:val="24"/>
          <w:szCs w:val="24"/>
        </w:rPr>
        <w:t xml:space="preserve">omskom naselju </w:t>
      </w:r>
      <w:r w:rsidR="00080A4C">
        <w:rPr>
          <w:rFonts w:ascii="Times New Roman" w:hAnsi="Times New Roman"/>
          <w:sz w:val="24"/>
          <w:szCs w:val="24"/>
        </w:rPr>
        <w:t xml:space="preserve">u </w:t>
      </w:r>
      <w:r w:rsidR="004E4A6D" w:rsidRPr="00F405B8">
        <w:rPr>
          <w:rFonts w:ascii="Times New Roman" w:hAnsi="Times New Roman"/>
          <w:sz w:val="24"/>
          <w:szCs w:val="24"/>
        </w:rPr>
        <w:t>Radićevoj ulici.</w:t>
      </w:r>
      <w:r w:rsidR="00462853">
        <w:rPr>
          <w:rFonts w:ascii="Times New Roman" w:hAnsi="Times New Roman"/>
          <w:sz w:val="24"/>
          <w:szCs w:val="24"/>
        </w:rPr>
        <w:t xml:space="preserve"> Sredstva su osigurana u Državnom proračunu, na poziciji Savjeta za nacionalne manjine, A 732003 Potpore za programe ostvarivanja kulturne autonomije nacionalnih manjina. </w:t>
      </w:r>
    </w:p>
    <w:p w14:paraId="10C71382" w14:textId="77777777" w:rsidR="00904D54" w:rsidRPr="00F405B8" w:rsidRDefault="00904D54" w:rsidP="00F405B8">
      <w:pPr>
        <w:spacing w:line="276" w:lineRule="auto"/>
        <w:jc w:val="both"/>
        <w:rPr>
          <w:rFonts w:ascii="Times New Roman" w:hAnsi="Times New Roman" w:cs="Times New Roman"/>
          <w:sz w:val="24"/>
          <w:szCs w:val="24"/>
        </w:rPr>
      </w:pPr>
    </w:p>
    <w:p w14:paraId="4BB9AC79" w14:textId="6BF46C98" w:rsidR="004F20A6" w:rsidRPr="00F405B8" w:rsidRDefault="004F20A6" w:rsidP="00F405B8">
      <w:pPr>
        <w:autoSpaceDE w:val="0"/>
        <w:autoSpaceDN w:val="0"/>
        <w:adjustRightInd w:val="0"/>
        <w:spacing w:line="276" w:lineRule="auto"/>
        <w:jc w:val="both"/>
        <w:rPr>
          <w:rFonts w:ascii="Times New Roman" w:hAnsi="Times New Roman" w:cs="Times New Roman"/>
          <w:sz w:val="24"/>
          <w:szCs w:val="24"/>
        </w:rPr>
        <w:sectPr w:rsidR="004F20A6" w:rsidRPr="00F405B8">
          <w:pgSz w:w="11906" w:h="16838"/>
          <w:pgMar w:top="1417" w:right="1417" w:bottom="1417" w:left="1417" w:header="708" w:footer="708" w:gutter="0"/>
          <w:cols w:space="708"/>
          <w:docGrid w:linePitch="360"/>
        </w:sectPr>
      </w:pPr>
      <w:r w:rsidRPr="00F405B8">
        <w:rPr>
          <w:rFonts w:ascii="Times New Roman" w:hAnsi="Times New Roman" w:cs="Times New Roman"/>
          <w:sz w:val="24"/>
          <w:szCs w:val="24"/>
        </w:rPr>
        <w:t xml:space="preserve"> </w:t>
      </w:r>
    </w:p>
    <w:p w14:paraId="2D1A6D9B" w14:textId="791A1E1B" w:rsidR="004F20A6" w:rsidRPr="00965132" w:rsidRDefault="004F20A6" w:rsidP="00965132">
      <w:pPr>
        <w:pStyle w:val="ListParagraph"/>
        <w:numPr>
          <w:ilvl w:val="0"/>
          <w:numId w:val="22"/>
        </w:numPr>
        <w:spacing w:line="276" w:lineRule="auto"/>
        <w:outlineLvl w:val="0"/>
        <w:rPr>
          <w:rFonts w:ascii="Times New Roman" w:hAnsi="Times New Roman"/>
          <w:b/>
          <w:sz w:val="24"/>
          <w:szCs w:val="24"/>
        </w:rPr>
      </w:pPr>
      <w:bookmarkStart w:id="13" w:name="_Toc520895420"/>
      <w:bookmarkStart w:id="14" w:name="_Toc7442482"/>
      <w:r w:rsidRPr="00965132">
        <w:rPr>
          <w:rFonts w:ascii="Times New Roman" w:hAnsi="Times New Roman"/>
          <w:b/>
          <w:sz w:val="24"/>
          <w:szCs w:val="24"/>
        </w:rPr>
        <w:lastRenderedPageBreak/>
        <w:t>UKLJUČIVANJE ROMSKE NACIONALNE MANJINE U KULTURNI I DRUŠTVENI ŽIVOT</w:t>
      </w:r>
      <w:bookmarkEnd w:id="13"/>
      <w:bookmarkEnd w:id="14"/>
    </w:p>
    <w:p w14:paraId="69EBB05E" w14:textId="77777777" w:rsidR="004F20A6" w:rsidRPr="00F405B8" w:rsidRDefault="004F20A6" w:rsidP="00F405B8">
      <w:pPr>
        <w:spacing w:after="0" w:line="276" w:lineRule="auto"/>
        <w:jc w:val="both"/>
        <w:rPr>
          <w:rFonts w:ascii="Times New Roman" w:hAnsi="Times New Roman" w:cs="Times New Roman"/>
          <w:i/>
          <w:sz w:val="24"/>
          <w:szCs w:val="24"/>
        </w:rPr>
      </w:pPr>
    </w:p>
    <w:p w14:paraId="466F8DEB" w14:textId="6DABBD4B" w:rsidR="00517631" w:rsidRDefault="00517631" w:rsidP="00F405B8">
      <w:pPr>
        <w:spacing w:line="276" w:lineRule="auto"/>
        <w:jc w:val="both"/>
        <w:rPr>
          <w:rFonts w:ascii="Times New Roman" w:hAnsi="Times New Roman" w:cs="Times New Roman"/>
          <w:sz w:val="24"/>
          <w:szCs w:val="24"/>
        </w:rPr>
      </w:pPr>
    </w:p>
    <w:p w14:paraId="1F66D0C2" w14:textId="039BB105" w:rsidR="004172E4" w:rsidRPr="00F405B8" w:rsidRDefault="003916AF" w:rsidP="00C166B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Tijekom 2018. godine provodile su se i sljedeće </w:t>
      </w:r>
      <w:r w:rsidR="00185ED2">
        <w:rPr>
          <w:rFonts w:ascii="Times New Roman" w:hAnsi="Times New Roman" w:cs="Times New Roman"/>
          <w:sz w:val="24"/>
          <w:szCs w:val="24"/>
        </w:rPr>
        <w:t xml:space="preserve">aktivnosti </w:t>
      </w:r>
      <w:r w:rsidRPr="000B40D7">
        <w:rPr>
          <w:rFonts w:ascii="Times New Roman" w:hAnsi="Times New Roman" w:cs="Times New Roman"/>
          <w:i/>
          <w:sz w:val="24"/>
          <w:szCs w:val="24"/>
        </w:rPr>
        <w:t>Operativnog programa za romsku nacionalnu manjinu</w:t>
      </w:r>
      <w:r>
        <w:rPr>
          <w:rFonts w:ascii="Times New Roman" w:hAnsi="Times New Roman" w:cs="Times New Roman"/>
          <w:sz w:val="24"/>
          <w:szCs w:val="24"/>
        </w:rPr>
        <w:t xml:space="preserve">: </w:t>
      </w:r>
      <w:r w:rsidR="002C3F32" w:rsidRPr="00F405B8">
        <w:rPr>
          <w:rFonts w:ascii="Times New Roman" w:hAnsi="Times New Roman" w:cs="Times New Roman"/>
          <w:sz w:val="24"/>
          <w:szCs w:val="24"/>
        </w:rPr>
        <w:t xml:space="preserve">u sklopu Operativnog programa </w:t>
      </w:r>
      <w:r>
        <w:rPr>
          <w:rFonts w:ascii="Times New Roman" w:hAnsi="Times New Roman" w:cs="Times New Roman"/>
          <w:sz w:val="24"/>
          <w:szCs w:val="24"/>
        </w:rPr>
        <w:t>„</w:t>
      </w:r>
      <w:r w:rsidR="002C3F32" w:rsidRPr="00F405B8">
        <w:rPr>
          <w:rFonts w:ascii="Times New Roman" w:hAnsi="Times New Roman" w:cs="Times New Roman"/>
          <w:sz w:val="24"/>
          <w:szCs w:val="24"/>
        </w:rPr>
        <w:t>Učinkoviti ljudski potencijali 2014.</w:t>
      </w:r>
      <w:r>
        <w:rPr>
          <w:rFonts w:ascii="Times New Roman" w:hAnsi="Times New Roman" w:cs="Times New Roman"/>
          <w:sz w:val="24"/>
          <w:szCs w:val="24"/>
        </w:rPr>
        <w:t xml:space="preserve"> </w:t>
      </w:r>
      <w:r w:rsidR="002C3F32" w:rsidRPr="00F405B8">
        <w:rPr>
          <w:rFonts w:ascii="Times New Roman" w:hAnsi="Times New Roman" w:cs="Times New Roman"/>
          <w:sz w:val="24"/>
          <w:szCs w:val="24"/>
        </w:rPr>
        <w:t>-</w:t>
      </w:r>
      <w:r>
        <w:rPr>
          <w:rFonts w:ascii="Times New Roman" w:hAnsi="Times New Roman" w:cs="Times New Roman"/>
          <w:sz w:val="24"/>
          <w:szCs w:val="24"/>
        </w:rPr>
        <w:t xml:space="preserve"> </w:t>
      </w:r>
      <w:r w:rsidR="002C3F32" w:rsidRPr="00F405B8">
        <w:rPr>
          <w:rFonts w:ascii="Times New Roman" w:hAnsi="Times New Roman" w:cs="Times New Roman"/>
          <w:sz w:val="24"/>
          <w:szCs w:val="24"/>
        </w:rPr>
        <w:t>2020.</w:t>
      </w:r>
      <w:r>
        <w:rPr>
          <w:rFonts w:ascii="Times New Roman" w:hAnsi="Times New Roman" w:cs="Times New Roman"/>
          <w:sz w:val="24"/>
          <w:szCs w:val="24"/>
        </w:rPr>
        <w:t>“</w:t>
      </w:r>
      <w:r w:rsidR="002C3F32" w:rsidRPr="00F405B8">
        <w:rPr>
          <w:rFonts w:ascii="Times New Roman" w:hAnsi="Times New Roman" w:cs="Times New Roman"/>
          <w:sz w:val="24"/>
          <w:szCs w:val="24"/>
        </w:rPr>
        <w:t xml:space="preserve"> proveden je natječaj za financiranje aktivnosti kojima će se nastaviti poticati i razvijati </w:t>
      </w:r>
      <w:proofErr w:type="spellStart"/>
      <w:r w:rsidR="002C3F32" w:rsidRPr="00F405B8">
        <w:rPr>
          <w:rFonts w:ascii="Times New Roman" w:hAnsi="Times New Roman" w:cs="Times New Roman"/>
          <w:sz w:val="24"/>
          <w:szCs w:val="24"/>
        </w:rPr>
        <w:t>inkluzivno</w:t>
      </w:r>
      <w:proofErr w:type="spellEnd"/>
      <w:r w:rsidR="002C3F32" w:rsidRPr="00F405B8">
        <w:rPr>
          <w:rFonts w:ascii="Times New Roman" w:hAnsi="Times New Roman" w:cs="Times New Roman"/>
          <w:sz w:val="24"/>
          <w:szCs w:val="24"/>
        </w:rPr>
        <w:t xml:space="preserve"> obrazovanje pripadnika romske nacionalne manjine, a pružena je i daljnja potpora diplomskom sveučilišnom studiju </w:t>
      </w:r>
      <w:proofErr w:type="spellStart"/>
      <w:r w:rsidR="002C3F32" w:rsidRPr="00F405B8">
        <w:rPr>
          <w:rFonts w:ascii="Times New Roman" w:hAnsi="Times New Roman" w:cs="Times New Roman"/>
          <w:sz w:val="24"/>
          <w:szCs w:val="24"/>
        </w:rPr>
        <w:t>Romistike</w:t>
      </w:r>
      <w:proofErr w:type="spellEnd"/>
      <w:r w:rsidR="002C3F32" w:rsidRPr="00F405B8">
        <w:rPr>
          <w:rFonts w:ascii="Times New Roman" w:hAnsi="Times New Roman" w:cs="Times New Roman"/>
          <w:sz w:val="24"/>
          <w:szCs w:val="24"/>
        </w:rPr>
        <w:t xml:space="preserve"> pri Odsjeku za indologiju i dalekoistočne studije Filozofskog fakulteta Sveučilišta u Zagrebu.</w:t>
      </w:r>
      <w:r w:rsidR="00710122">
        <w:rPr>
          <w:rFonts w:ascii="Times New Roman" w:hAnsi="Times New Roman" w:cs="Times New Roman"/>
          <w:sz w:val="24"/>
          <w:szCs w:val="24"/>
        </w:rPr>
        <w:t xml:space="preserve"> </w:t>
      </w:r>
      <w:r w:rsidR="002C3F32" w:rsidRPr="00F405B8">
        <w:rPr>
          <w:rFonts w:ascii="Times New Roman" w:hAnsi="Times New Roman" w:cs="Times New Roman"/>
          <w:sz w:val="24"/>
          <w:szCs w:val="24"/>
        </w:rPr>
        <w:t xml:space="preserve"> </w:t>
      </w:r>
    </w:p>
    <w:p w14:paraId="622ABB4A" w14:textId="23B1D322" w:rsidR="00952A9F" w:rsidRDefault="002C3F32" w:rsidP="00C166B0">
      <w:pPr>
        <w:spacing w:after="0" w:line="276" w:lineRule="auto"/>
        <w:jc w:val="both"/>
        <w:rPr>
          <w:rFonts w:ascii="Times New Roman" w:hAnsi="Times New Roman" w:cs="Times New Roman"/>
          <w:sz w:val="24"/>
          <w:szCs w:val="24"/>
        </w:rPr>
      </w:pPr>
      <w:r w:rsidRPr="00F405B8">
        <w:rPr>
          <w:rFonts w:ascii="Times New Roman" w:hAnsi="Times New Roman" w:cs="Times New Roman"/>
          <w:sz w:val="24"/>
          <w:szCs w:val="24"/>
        </w:rPr>
        <w:t xml:space="preserve">Unaprjeđeni su uvjeti rada krovne romske organizacije, Saveza Roma u Republici Hrvatskoj </w:t>
      </w:r>
      <w:r w:rsidR="007833C6">
        <w:rPr>
          <w:rFonts w:ascii="Times New Roman" w:hAnsi="Times New Roman" w:cs="Times New Roman"/>
          <w:sz w:val="24"/>
          <w:szCs w:val="24"/>
        </w:rPr>
        <w:t>„</w:t>
      </w:r>
      <w:r w:rsidR="00937B91">
        <w:rPr>
          <w:rFonts w:ascii="Times New Roman" w:hAnsi="Times New Roman" w:cs="Times New Roman"/>
          <w:sz w:val="24"/>
          <w:szCs w:val="24"/>
        </w:rPr>
        <w:t>KALI SARA</w:t>
      </w:r>
      <w:r w:rsidR="007833C6">
        <w:rPr>
          <w:rFonts w:ascii="Times New Roman" w:hAnsi="Times New Roman" w:cs="Times New Roman"/>
          <w:sz w:val="24"/>
          <w:szCs w:val="24"/>
        </w:rPr>
        <w:t>“</w:t>
      </w:r>
      <w:r w:rsidR="00937B91">
        <w:rPr>
          <w:rFonts w:ascii="Times New Roman" w:hAnsi="Times New Roman" w:cs="Times New Roman"/>
          <w:sz w:val="24"/>
          <w:szCs w:val="24"/>
        </w:rPr>
        <w:t xml:space="preserve"> (u daljnjem tekstu: SRRH „KALI SARA“)</w:t>
      </w:r>
      <w:r w:rsidR="007833C6">
        <w:rPr>
          <w:rFonts w:ascii="Times New Roman" w:hAnsi="Times New Roman" w:cs="Times New Roman"/>
          <w:sz w:val="24"/>
          <w:szCs w:val="24"/>
        </w:rPr>
        <w:t>,</w:t>
      </w:r>
      <w:r w:rsidRPr="00F405B8">
        <w:rPr>
          <w:rFonts w:ascii="Times New Roman" w:hAnsi="Times New Roman" w:cs="Times New Roman"/>
          <w:sz w:val="24"/>
          <w:szCs w:val="24"/>
        </w:rPr>
        <w:t xml:space="preserve"> uz osiguranje adekvatnog prostora i njegovog uređenja. </w:t>
      </w:r>
      <w:r w:rsidR="00952A9F">
        <w:rPr>
          <w:rFonts w:ascii="Times New Roman" w:hAnsi="Times New Roman" w:cs="Times New Roman"/>
          <w:sz w:val="24"/>
          <w:szCs w:val="24"/>
        </w:rPr>
        <w:t xml:space="preserve">S tim u vezi, na temelju sredstava osiguranih u Državnom proračunu, </w:t>
      </w:r>
      <w:r w:rsidR="00CE03D4">
        <w:rPr>
          <w:rFonts w:ascii="Times New Roman" w:hAnsi="Times New Roman" w:cs="Times New Roman"/>
          <w:sz w:val="24"/>
          <w:szCs w:val="24"/>
        </w:rPr>
        <w:t>ULJPPNM</w:t>
      </w:r>
      <w:r w:rsidR="00952A9F">
        <w:rPr>
          <w:rFonts w:ascii="Times New Roman" w:hAnsi="Times New Roman" w:cs="Times New Roman"/>
          <w:sz w:val="24"/>
          <w:szCs w:val="24"/>
        </w:rPr>
        <w:t xml:space="preserve"> dodjeljuje financijsku potporu udrugama nacionalnih manjina u cilju poboljšanja uvjeta rada udruga i ustanova nacionalnih manjina koje se bave očuvanjem kulturne baštine, jezika i identiteta. U 2018. godini SRRH „KALI SARA“ ostvario je financijsku potporu u ukupnom iznosu od </w:t>
      </w:r>
      <w:r w:rsidR="00CE03D4">
        <w:rPr>
          <w:rFonts w:ascii="Times New Roman" w:hAnsi="Times New Roman" w:cs="Times New Roman"/>
          <w:sz w:val="24"/>
          <w:szCs w:val="24"/>
        </w:rPr>
        <w:t xml:space="preserve">4.437.185,25 kn </w:t>
      </w:r>
      <w:r w:rsidR="00952A9F">
        <w:rPr>
          <w:rFonts w:ascii="Times New Roman" w:hAnsi="Times New Roman" w:cs="Times New Roman"/>
          <w:sz w:val="24"/>
          <w:szCs w:val="24"/>
        </w:rPr>
        <w:t>(</w:t>
      </w:r>
      <w:r w:rsidR="00CE03D4">
        <w:rPr>
          <w:rFonts w:ascii="Times New Roman" w:hAnsi="Times New Roman" w:cs="Times New Roman"/>
          <w:sz w:val="24"/>
          <w:szCs w:val="24"/>
        </w:rPr>
        <w:t>proračun</w:t>
      </w:r>
      <w:r w:rsidR="00952A9F">
        <w:rPr>
          <w:rFonts w:ascii="Times New Roman" w:hAnsi="Times New Roman" w:cs="Times New Roman"/>
          <w:sz w:val="24"/>
          <w:szCs w:val="24"/>
        </w:rPr>
        <w:t xml:space="preserve"> </w:t>
      </w:r>
      <w:r w:rsidR="00CE03D4">
        <w:rPr>
          <w:rFonts w:ascii="Times New Roman" w:hAnsi="Times New Roman" w:cs="Times New Roman"/>
          <w:sz w:val="24"/>
          <w:szCs w:val="24"/>
        </w:rPr>
        <w:t>ULJPPNM</w:t>
      </w:r>
      <w:r w:rsidR="00952A9F">
        <w:rPr>
          <w:rFonts w:ascii="Times New Roman" w:hAnsi="Times New Roman" w:cs="Times New Roman"/>
          <w:sz w:val="24"/>
          <w:szCs w:val="24"/>
        </w:rPr>
        <w:t>, A513002, konto 3811 Tekuće donacije u novcu: 3.138.152,25 kn i konto 3821 Kapitalne donacije neprofitnim organizacijama:1.299.033,00 kn).</w:t>
      </w:r>
    </w:p>
    <w:p w14:paraId="6FD3560C" w14:textId="2BBAFA6C" w:rsidR="004172E4" w:rsidRPr="00F405B8" w:rsidRDefault="002C3F32" w:rsidP="00C166B0">
      <w:pPr>
        <w:spacing w:after="0" w:line="276" w:lineRule="auto"/>
        <w:jc w:val="both"/>
        <w:rPr>
          <w:rFonts w:ascii="Times New Roman" w:hAnsi="Times New Roman" w:cs="Times New Roman"/>
          <w:sz w:val="24"/>
          <w:szCs w:val="24"/>
        </w:rPr>
      </w:pPr>
      <w:r w:rsidRPr="00F405B8">
        <w:rPr>
          <w:rFonts w:ascii="Times New Roman" w:hAnsi="Times New Roman" w:cs="Times New Roman"/>
          <w:sz w:val="24"/>
          <w:szCs w:val="24"/>
        </w:rPr>
        <w:t xml:space="preserve">Nastavljena je i provedba mjera legalizacije, urbanizacije i uređenja romskih naselja i područja </w:t>
      </w:r>
      <w:r w:rsidR="007F03B8">
        <w:rPr>
          <w:rFonts w:ascii="Times New Roman" w:hAnsi="Times New Roman" w:cs="Times New Roman"/>
          <w:sz w:val="24"/>
          <w:szCs w:val="24"/>
        </w:rPr>
        <w:t>Republik</w:t>
      </w:r>
      <w:r w:rsidR="000410E1">
        <w:rPr>
          <w:rFonts w:ascii="Times New Roman" w:hAnsi="Times New Roman" w:cs="Times New Roman"/>
          <w:sz w:val="24"/>
          <w:szCs w:val="24"/>
        </w:rPr>
        <w:t>e</w:t>
      </w:r>
      <w:r w:rsidR="007F03B8">
        <w:rPr>
          <w:rFonts w:ascii="Times New Roman" w:hAnsi="Times New Roman" w:cs="Times New Roman"/>
          <w:sz w:val="24"/>
          <w:szCs w:val="24"/>
        </w:rPr>
        <w:t xml:space="preserve"> Hrvatsk</w:t>
      </w:r>
      <w:r w:rsidR="000410E1">
        <w:rPr>
          <w:rFonts w:ascii="Times New Roman" w:hAnsi="Times New Roman" w:cs="Times New Roman"/>
          <w:sz w:val="24"/>
          <w:szCs w:val="24"/>
        </w:rPr>
        <w:t>e</w:t>
      </w:r>
      <w:r w:rsidRPr="00F405B8">
        <w:rPr>
          <w:rFonts w:ascii="Times New Roman" w:hAnsi="Times New Roman" w:cs="Times New Roman"/>
          <w:sz w:val="24"/>
          <w:szCs w:val="24"/>
        </w:rPr>
        <w:t xml:space="preserve"> naseljenih Romima te potpora aktivnostima vezanim uz njihovo daljnje uređenje, a krajem 2018.</w:t>
      </w:r>
      <w:r w:rsidR="007833C6">
        <w:rPr>
          <w:rFonts w:ascii="Times New Roman" w:hAnsi="Times New Roman" w:cs="Times New Roman"/>
          <w:sz w:val="24"/>
          <w:szCs w:val="24"/>
        </w:rPr>
        <w:t xml:space="preserve"> </w:t>
      </w:r>
      <w:r w:rsidRPr="00F405B8">
        <w:rPr>
          <w:rFonts w:ascii="Times New Roman" w:hAnsi="Times New Roman" w:cs="Times New Roman"/>
          <w:sz w:val="24"/>
          <w:szCs w:val="24"/>
        </w:rPr>
        <w:t>g</w:t>
      </w:r>
      <w:r w:rsidR="00AB0BC2">
        <w:rPr>
          <w:rFonts w:ascii="Times New Roman" w:hAnsi="Times New Roman" w:cs="Times New Roman"/>
          <w:sz w:val="24"/>
          <w:szCs w:val="24"/>
        </w:rPr>
        <w:t>odine</w:t>
      </w:r>
      <w:r w:rsidRPr="00F405B8">
        <w:rPr>
          <w:rFonts w:ascii="Times New Roman" w:hAnsi="Times New Roman" w:cs="Times New Roman"/>
          <w:sz w:val="24"/>
          <w:szCs w:val="24"/>
        </w:rPr>
        <w:t xml:space="preserve"> i donošenjem Zakona o stambenom zbrinjavanju, počelo je utvrđivanje modela stambenog zbrinjavanja pripadnika romske nacionalne manjine te kriterija za utvrđivanje korisnika, kao i način</w:t>
      </w:r>
      <w:r w:rsidR="00080A4C">
        <w:rPr>
          <w:rFonts w:ascii="Times New Roman" w:hAnsi="Times New Roman" w:cs="Times New Roman"/>
          <w:sz w:val="24"/>
          <w:szCs w:val="24"/>
        </w:rPr>
        <w:t>a</w:t>
      </w:r>
      <w:r w:rsidRPr="00F405B8">
        <w:rPr>
          <w:rFonts w:ascii="Times New Roman" w:hAnsi="Times New Roman" w:cs="Times New Roman"/>
          <w:sz w:val="24"/>
          <w:szCs w:val="24"/>
        </w:rPr>
        <w:t xml:space="preserve"> ostvarivanja prava u pojedinim modelima pomoći stambenog zbrinjavanja. </w:t>
      </w:r>
    </w:p>
    <w:p w14:paraId="1BB63069" w14:textId="07BE7EE5" w:rsidR="004172E4" w:rsidRPr="00F405B8" w:rsidRDefault="002C3F32" w:rsidP="00C166B0">
      <w:pPr>
        <w:spacing w:after="0" w:line="276" w:lineRule="auto"/>
        <w:jc w:val="both"/>
        <w:rPr>
          <w:rFonts w:ascii="Times New Roman" w:hAnsi="Times New Roman" w:cs="Times New Roman"/>
          <w:sz w:val="24"/>
          <w:szCs w:val="24"/>
        </w:rPr>
      </w:pPr>
      <w:r w:rsidRPr="00F405B8">
        <w:rPr>
          <w:rFonts w:ascii="Times New Roman" w:hAnsi="Times New Roman" w:cs="Times New Roman"/>
          <w:sz w:val="24"/>
          <w:szCs w:val="24"/>
        </w:rPr>
        <w:t>Kontinuirano se podupiru i infrastrukturni projekt</w:t>
      </w:r>
      <w:r w:rsidR="0014092A">
        <w:rPr>
          <w:rFonts w:ascii="Times New Roman" w:hAnsi="Times New Roman" w:cs="Times New Roman"/>
          <w:sz w:val="24"/>
          <w:szCs w:val="24"/>
        </w:rPr>
        <w:t>i</w:t>
      </w:r>
      <w:r w:rsidRPr="00F405B8">
        <w:rPr>
          <w:rFonts w:ascii="Times New Roman" w:hAnsi="Times New Roman" w:cs="Times New Roman"/>
          <w:sz w:val="24"/>
          <w:szCs w:val="24"/>
        </w:rPr>
        <w:t xml:space="preserve"> te dovršetak izgradnje već započetih infrastrukturnih projekata u romskim naseljima i područjima naseljenim pripadnicima romske nacionalne manjine, primjerice izgradnja ili dovršetak i opremanje društvenih domova u </w:t>
      </w:r>
      <w:proofErr w:type="spellStart"/>
      <w:r w:rsidRPr="00F405B8">
        <w:rPr>
          <w:rFonts w:ascii="Times New Roman" w:hAnsi="Times New Roman" w:cs="Times New Roman"/>
          <w:sz w:val="24"/>
          <w:szCs w:val="24"/>
        </w:rPr>
        <w:t>Trnovcu</w:t>
      </w:r>
      <w:proofErr w:type="spellEnd"/>
      <w:r w:rsidRPr="00F405B8">
        <w:rPr>
          <w:rFonts w:ascii="Times New Roman" w:hAnsi="Times New Roman" w:cs="Times New Roman"/>
          <w:sz w:val="24"/>
          <w:szCs w:val="24"/>
        </w:rPr>
        <w:t xml:space="preserve">, Đurđevcu, </w:t>
      </w:r>
      <w:proofErr w:type="spellStart"/>
      <w:r w:rsidRPr="00F405B8">
        <w:rPr>
          <w:rFonts w:ascii="Times New Roman" w:hAnsi="Times New Roman" w:cs="Times New Roman"/>
          <w:sz w:val="24"/>
          <w:szCs w:val="24"/>
        </w:rPr>
        <w:t>Capraškim</w:t>
      </w:r>
      <w:proofErr w:type="spellEnd"/>
      <w:r w:rsidRPr="00F405B8">
        <w:rPr>
          <w:rFonts w:ascii="Times New Roman" w:hAnsi="Times New Roman" w:cs="Times New Roman"/>
          <w:sz w:val="24"/>
          <w:szCs w:val="24"/>
        </w:rPr>
        <w:t xml:space="preserve"> Poljanama, Kutini, </w:t>
      </w:r>
      <w:proofErr w:type="spellStart"/>
      <w:r w:rsidRPr="00F405B8">
        <w:rPr>
          <w:rFonts w:ascii="Times New Roman" w:hAnsi="Times New Roman" w:cs="Times New Roman"/>
          <w:sz w:val="24"/>
          <w:szCs w:val="24"/>
        </w:rPr>
        <w:t>Bistrincima</w:t>
      </w:r>
      <w:proofErr w:type="spellEnd"/>
      <w:r w:rsidRPr="00F405B8">
        <w:rPr>
          <w:rFonts w:ascii="Times New Roman" w:hAnsi="Times New Roman" w:cs="Times New Roman"/>
          <w:sz w:val="24"/>
          <w:szCs w:val="24"/>
        </w:rPr>
        <w:t xml:space="preserve">, </w:t>
      </w:r>
      <w:proofErr w:type="spellStart"/>
      <w:r w:rsidRPr="00F405B8">
        <w:rPr>
          <w:rFonts w:ascii="Times New Roman" w:hAnsi="Times New Roman" w:cs="Times New Roman"/>
          <w:sz w:val="24"/>
          <w:szCs w:val="24"/>
        </w:rPr>
        <w:t>Torjancima</w:t>
      </w:r>
      <w:proofErr w:type="spellEnd"/>
      <w:r w:rsidRPr="00F405B8">
        <w:rPr>
          <w:rFonts w:ascii="Times New Roman" w:hAnsi="Times New Roman" w:cs="Times New Roman"/>
          <w:sz w:val="24"/>
          <w:szCs w:val="24"/>
        </w:rPr>
        <w:t xml:space="preserve"> i Dardi te sportska igrališta u </w:t>
      </w:r>
      <w:proofErr w:type="spellStart"/>
      <w:r w:rsidRPr="00F405B8">
        <w:rPr>
          <w:rFonts w:ascii="Times New Roman" w:hAnsi="Times New Roman" w:cs="Times New Roman"/>
          <w:sz w:val="24"/>
          <w:szCs w:val="24"/>
        </w:rPr>
        <w:t>Podturnu</w:t>
      </w:r>
      <w:proofErr w:type="spellEnd"/>
      <w:r w:rsidRPr="00F405B8">
        <w:rPr>
          <w:rFonts w:ascii="Times New Roman" w:hAnsi="Times New Roman" w:cs="Times New Roman"/>
          <w:sz w:val="24"/>
          <w:szCs w:val="24"/>
        </w:rPr>
        <w:t xml:space="preserve"> i </w:t>
      </w:r>
      <w:proofErr w:type="spellStart"/>
      <w:r w:rsidRPr="00F405B8">
        <w:rPr>
          <w:rFonts w:ascii="Times New Roman" w:hAnsi="Times New Roman" w:cs="Times New Roman"/>
          <w:sz w:val="24"/>
          <w:szCs w:val="24"/>
        </w:rPr>
        <w:t>Capraškim</w:t>
      </w:r>
      <w:proofErr w:type="spellEnd"/>
      <w:r w:rsidRPr="00F405B8">
        <w:rPr>
          <w:rFonts w:ascii="Times New Roman" w:hAnsi="Times New Roman" w:cs="Times New Roman"/>
          <w:sz w:val="24"/>
          <w:szCs w:val="24"/>
        </w:rPr>
        <w:t xml:space="preserve"> poljanama. </w:t>
      </w:r>
    </w:p>
    <w:p w14:paraId="59CD725D" w14:textId="577338C7" w:rsidR="00517631" w:rsidRPr="00F405B8" w:rsidRDefault="002C3F32" w:rsidP="00C166B0">
      <w:pPr>
        <w:spacing w:after="0" w:line="276" w:lineRule="auto"/>
        <w:jc w:val="both"/>
        <w:rPr>
          <w:rStyle w:val="Emphasis"/>
          <w:rFonts w:ascii="Times New Roman" w:eastAsia="Times New Roman" w:hAnsi="Times New Roman" w:cs="Times New Roman"/>
          <w:sz w:val="24"/>
          <w:szCs w:val="24"/>
        </w:rPr>
      </w:pPr>
      <w:r w:rsidRPr="00F405B8">
        <w:rPr>
          <w:rFonts w:ascii="Times New Roman" w:hAnsi="Times New Roman" w:cs="Times New Roman"/>
          <w:sz w:val="24"/>
          <w:szCs w:val="24"/>
        </w:rPr>
        <w:t xml:space="preserve">Vlada Republike Hrvatske osigurala je potrebna financijska sredstva te je u suradnji s udrugama koje zastupaju interese romske nacionalne manjine i saborskim zastupnikom romske nacionalne manjine u Hrvatskom saboru nastavljen proces uređenja romskog groblja </w:t>
      </w:r>
      <w:proofErr w:type="spellStart"/>
      <w:r w:rsidRPr="00F405B8">
        <w:rPr>
          <w:rFonts w:ascii="Times New Roman" w:hAnsi="Times New Roman" w:cs="Times New Roman"/>
          <w:sz w:val="24"/>
          <w:szCs w:val="24"/>
        </w:rPr>
        <w:t>Uštica</w:t>
      </w:r>
      <w:proofErr w:type="spellEnd"/>
      <w:r w:rsidRPr="00F405B8">
        <w:rPr>
          <w:rFonts w:ascii="Times New Roman" w:hAnsi="Times New Roman" w:cs="Times New Roman"/>
          <w:sz w:val="24"/>
          <w:szCs w:val="24"/>
        </w:rPr>
        <w:t>, uređenja m</w:t>
      </w:r>
      <w:r w:rsidR="00080A4C">
        <w:rPr>
          <w:rFonts w:ascii="Times New Roman" w:hAnsi="Times New Roman" w:cs="Times New Roman"/>
          <w:sz w:val="24"/>
          <w:szCs w:val="24"/>
        </w:rPr>
        <w:t>emorijalnog centra</w:t>
      </w:r>
      <w:r w:rsidRPr="00F405B8">
        <w:rPr>
          <w:rFonts w:ascii="Times New Roman" w:hAnsi="Times New Roman" w:cs="Times New Roman"/>
          <w:sz w:val="24"/>
          <w:szCs w:val="24"/>
        </w:rPr>
        <w:t xml:space="preserve"> i obilježavanja Međunarodnog dana sjećanja na romske žrtve genocida u Drugom svjetskom ratu/</w:t>
      </w:r>
      <w:proofErr w:type="spellStart"/>
      <w:r w:rsidRPr="00F405B8">
        <w:rPr>
          <w:rFonts w:ascii="Times New Roman" w:hAnsi="Times New Roman" w:cs="Times New Roman"/>
          <w:sz w:val="24"/>
          <w:szCs w:val="24"/>
        </w:rPr>
        <w:t>Samudaripen</w:t>
      </w:r>
      <w:proofErr w:type="spellEnd"/>
      <w:r w:rsidRPr="00F405B8">
        <w:rPr>
          <w:rFonts w:ascii="Times New Roman" w:hAnsi="Times New Roman" w:cs="Times New Roman"/>
          <w:sz w:val="24"/>
          <w:szCs w:val="24"/>
        </w:rPr>
        <w:t xml:space="preserve"> te drugih mjesta stradanja Roma </w:t>
      </w:r>
      <w:r w:rsidR="00A7408A">
        <w:rPr>
          <w:rFonts w:ascii="Times New Roman" w:hAnsi="Times New Roman" w:cs="Times New Roman"/>
          <w:sz w:val="24"/>
          <w:szCs w:val="24"/>
        </w:rPr>
        <w:t xml:space="preserve">u Republici Hrvatskoj </w:t>
      </w:r>
      <w:r w:rsidRPr="00F405B8">
        <w:rPr>
          <w:rFonts w:ascii="Times New Roman" w:hAnsi="Times New Roman" w:cs="Times New Roman"/>
          <w:sz w:val="24"/>
          <w:szCs w:val="24"/>
        </w:rPr>
        <w:t>za vrijeme Drugog svjetskog rata.</w:t>
      </w:r>
      <w:r w:rsidR="00517631">
        <w:rPr>
          <w:rFonts w:ascii="Times New Roman" w:hAnsi="Times New Roman" w:cs="Times New Roman"/>
          <w:sz w:val="24"/>
          <w:szCs w:val="24"/>
        </w:rPr>
        <w:t xml:space="preserve"> Tako su s</w:t>
      </w:r>
      <w:r w:rsidR="00517631" w:rsidRPr="00F405B8">
        <w:rPr>
          <w:rFonts w:ascii="Times New Roman" w:hAnsi="Times New Roman" w:cs="Times New Roman"/>
          <w:sz w:val="24"/>
          <w:szCs w:val="24"/>
        </w:rPr>
        <w:t xml:space="preserve">redstva za aktivnosti vezane uz uređenje i održavanje romskog groblja </w:t>
      </w:r>
      <w:proofErr w:type="spellStart"/>
      <w:r w:rsidR="00517631" w:rsidRPr="00F405B8">
        <w:rPr>
          <w:rFonts w:ascii="Times New Roman" w:hAnsi="Times New Roman" w:cs="Times New Roman"/>
          <w:sz w:val="24"/>
          <w:szCs w:val="24"/>
        </w:rPr>
        <w:t>Uštica</w:t>
      </w:r>
      <w:proofErr w:type="spellEnd"/>
      <w:r w:rsidR="00517631" w:rsidRPr="00F405B8">
        <w:rPr>
          <w:rFonts w:ascii="Times New Roman" w:hAnsi="Times New Roman" w:cs="Times New Roman"/>
          <w:sz w:val="24"/>
          <w:szCs w:val="24"/>
        </w:rPr>
        <w:t xml:space="preserve"> osigurana </w:t>
      </w:r>
      <w:r w:rsidR="00080A4C" w:rsidRPr="00F405B8">
        <w:rPr>
          <w:rFonts w:ascii="Times New Roman" w:hAnsi="Times New Roman" w:cs="Times New Roman"/>
          <w:sz w:val="24"/>
          <w:szCs w:val="24"/>
        </w:rPr>
        <w:t xml:space="preserve">u Državnom proračunu za 2018. godinu </w:t>
      </w:r>
      <w:r w:rsidR="00517631" w:rsidRPr="00F405B8">
        <w:rPr>
          <w:rFonts w:ascii="Times New Roman" w:hAnsi="Times New Roman" w:cs="Times New Roman"/>
          <w:sz w:val="24"/>
          <w:szCs w:val="24"/>
        </w:rPr>
        <w:t xml:space="preserve">na poziciji </w:t>
      </w:r>
      <w:r w:rsidR="00517631">
        <w:rPr>
          <w:rFonts w:ascii="Times New Roman" w:hAnsi="Times New Roman" w:cs="Times New Roman"/>
          <w:sz w:val="24"/>
          <w:szCs w:val="24"/>
        </w:rPr>
        <w:t>ULJPPNM-a</w:t>
      </w:r>
      <w:r w:rsidR="00517631" w:rsidRPr="00F405B8">
        <w:rPr>
          <w:rFonts w:ascii="Times New Roman" w:hAnsi="Times New Roman" w:cs="Times New Roman"/>
          <w:sz w:val="24"/>
          <w:szCs w:val="24"/>
        </w:rPr>
        <w:t>, kont</w:t>
      </w:r>
      <w:r w:rsidR="00080A4C">
        <w:rPr>
          <w:rFonts w:ascii="Times New Roman" w:hAnsi="Times New Roman" w:cs="Times New Roman"/>
          <w:sz w:val="24"/>
          <w:szCs w:val="24"/>
        </w:rPr>
        <w:t>o</w:t>
      </w:r>
      <w:r w:rsidR="00517631" w:rsidRPr="00F405B8">
        <w:rPr>
          <w:rFonts w:ascii="Times New Roman" w:hAnsi="Times New Roman" w:cs="Times New Roman"/>
          <w:sz w:val="24"/>
          <w:szCs w:val="24"/>
        </w:rPr>
        <w:t xml:space="preserve"> 3811, u iznosu 100.000</w:t>
      </w:r>
      <w:r w:rsidR="00C40CA6">
        <w:rPr>
          <w:rFonts w:ascii="Times New Roman" w:hAnsi="Times New Roman" w:cs="Times New Roman"/>
          <w:sz w:val="24"/>
          <w:szCs w:val="24"/>
        </w:rPr>
        <w:t>,00</w:t>
      </w:r>
      <w:r w:rsidR="00517631" w:rsidRPr="00F405B8">
        <w:rPr>
          <w:rFonts w:ascii="Times New Roman" w:hAnsi="Times New Roman" w:cs="Times New Roman"/>
          <w:sz w:val="24"/>
          <w:szCs w:val="24"/>
        </w:rPr>
        <w:t xml:space="preserve"> kn.</w:t>
      </w:r>
      <w:r w:rsidR="00517631">
        <w:rPr>
          <w:rFonts w:ascii="Times New Roman" w:hAnsi="Times New Roman" w:cs="Times New Roman"/>
          <w:sz w:val="24"/>
          <w:szCs w:val="24"/>
        </w:rPr>
        <w:t xml:space="preserve"> </w:t>
      </w:r>
      <w:r w:rsidR="00517631" w:rsidRPr="00F405B8">
        <w:rPr>
          <w:rFonts w:ascii="Times New Roman" w:hAnsi="Times New Roman" w:cs="Times New Roman"/>
          <w:sz w:val="24"/>
          <w:szCs w:val="24"/>
        </w:rPr>
        <w:t>Sredstva za aktivnosti vezane uz obilježavanja Međunarodnog dana sjećanja na romske žrtve genocida u Drugom svjetskom ratu/</w:t>
      </w:r>
      <w:proofErr w:type="spellStart"/>
      <w:r w:rsidR="00517631" w:rsidRPr="00F405B8">
        <w:rPr>
          <w:rFonts w:ascii="Times New Roman" w:hAnsi="Times New Roman" w:cs="Times New Roman"/>
          <w:sz w:val="24"/>
          <w:szCs w:val="24"/>
        </w:rPr>
        <w:t>Samudaripen</w:t>
      </w:r>
      <w:proofErr w:type="spellEnd"/>
      <w:r w:rsidR="00517631" w:rsidRPr="00F405B8">
        <w:rPr>
          <w:rFonts w:ascii="Times New Roman" w:hAnsi="Times New Roman" w:cs="Times New Roman"/>
          <w:sz w:val="24"/>
          <w:szCs w:val="24"/>
        </w:rPr>
        <w:t xml:space="preserve"> te drugih mjesta stradanja Roma u Republici Hrvatskoj za vrijeme Drugog svjetskog rata osigurana su </w:t>
      </w:r>
      <w:r w:rsidR="00080A4C" w:rsidRPr="00F405B8">
        <w:rPr>
          <w:rFonts w:ascii="Times New Roman" w:hAnsi="Times New Roman" w:cs="Times New Roman"/>
          <w:sz w:val="24"/>
          <w:szCs w:val="24"/>
        </w:rPr>
        <w:t xml:space="preserve">u Državnom proračunu za 2018. godinu </w:t>
      </w:r>
      <w:r w:rsidR="00517631" w:rsidRPr="00F405B8">
        <w:rPr>
          <w:rFonts w:ascii="Times New Roman" w:hAnsi="Times New Roman" w:cs="Times New Roman"/>
          <w:sz w:val="24"/>
          <w:szCs w:val="24"/>
        </w:rPr>
        <w:t xml:space="preserve">na poziciji </w:t>
      </w:r>
      <w:r w:rsidR="00517631">
        <w:rPr>
          <w:rFonts w:ascii="Times New Roman" w:hAnsi="Times New Roman" w:cs="Times New Roman"/>
          <w:sz w:val="24"/>
          <w:szCs w:val="24"/>
        </w:rPr>
        <w:t>ULJPPNM-a</w:t>
      </w:r>
      <w:r w:rsidR="00517631" w:rsidRPr="00F405B8">
        <w:rPr>
          <w:rFonts w:ascii="Times New Roman" w:hAnsi="Times New Roman" w:cs="Times New Roman"/>
          <w:sz w:val="24"/>
          <w:szCs w:val="24"/>
        </w:rPr>
        <w:t>, kont</w:t>
      </w:r>
      <w:r w:rsidR="00080A4C">
        <w:rPr>
          <w:rFonts w:ascii="Times New Roman" w:hAnsi="Times New Roman" w:cs="Times New Roman"/>
          <w:sz w:val="24"/>
          <w:szCs w:val="24"/>
        </w:rPr>
        <w:t>o</w:t>
      </w:r>
      <w:r w:rsidR="00517631" w:rsidRPr="00F405B8">
        <w:rPr>
          <w:rFonts w:ascii="Times New Roman" w:hAnsi="Times New Roman" w:cs="Times New Roman"/>
          <w:sz w:val="24"/>
          <w:szCs w:val="24"/>
        </w:rPr>
        <w:t xml:space="preserve"> 3811, u iznosu 70.458</w:t>
      </w:r>
      <w:r w:rsidR="00C40CA6">
        <w:rPr>
          <w:rFonts w:ascii="Times New Roman" w:hAnsi="Times New Roman" w:cs="Times New Roman"/>
          <w:sz w:val="24"/>
          <w:szCs w:val="24"/>
        </w:rPr>
        <w:t>,00</w:t>
      </w:r>
      <w:r w:rsidR="00517631" w:rsidRPr="00F405B8">
        <w:rPr>
          <w:rFonts w:ascii="Times New Roman" w:hAnsi="Times New Roman" w:cs="Times New Roman"/>
          <w:sz w:val="24"/>
          <w:szCs w:val="24"/>
        </w:rPr>
        <w:t xml:space="preserve"> kn.</w:t>
      </w:r>
      <w:r w:rsidR="00517631">
        <w:rPr>
          <w:rFonts w:ascii="Times New Roman" w:hAnsi="Times New Roman" w:cs="Times New Roman"/>
          <w:sz w:val="24"/>
          <w:szCs w:val="24"/>
        </w:rPr>
        <w:t xml:space="preserve"> Također, </w:t>
      </w:r>
      <w:r w:rsidR="00517631" w:rsidRPr="00F405B8">
        <w:rPr>
          <w:rFonts w:ascii="Times New Roman" w:hAnsi="Times New Roman" w:cs="Times New Roman"/>
          <w:sz w:val="24"/>
          <w:szCs w:val="24"/>
        </w:rPr>
        <w:t xml:space="preserve">sukladno Zaključku </w:t>
      </w:r>
      <w:r w:rsidR="00517631" w:rsidRPr="00E77348">
        <w:rPr>
          <w:rFonts w:ascii="Times New Roman" w:hAnsi="Times New Roman" w:cs="Times New Roman"/>
          <w:sz w:val="24"/>
          <w:szCs w:val="24"/>
        </w:rPr>
        <w:t>Povjerenstva</w:t>
      </w:r>
      <w:r w:rsidR="00517631">
        <w:rPr>
          <w:rFonts w:ascii="Times New Roman" w:hAnsi="Times New Roman" w:cs="Times New Roman"/>
          <w:sz w:val="24"/>
          <w:szCs w:val="24"/>
        </w:rPr>
        <w:t>,</w:t>
      </w:r>
      <w:r w:rsidR="00517631" w:rsidRPr="00F405B8">
        <w:rPr>
          <w:rFonts w:ascii="Times New Roman" w:hAnsi="Times New Roman" w:cs="Times New Roman"/>
          <w:sz w:val="24"/>
          <w:szCs w:val="24"/>
        </w:rPr>
        <w:t xml:space="preserve"> u Državnom proračunu za 2018. godinu s pozicije </w:t>
      </w:r>
      <w:r w:rsidR="00517631">
        <w:rPr>
          <w:rFonts w:ascii="Times New Roman" w:hAnsi="Times New Roman" w:cs="Times New Roman"/>
          <w:sz w:val="24"/>
          <w:szCs w:val="24"/>
        </w:rPr>
        <w:t>ULJPPNM-a</w:t>
      </w:r>
      <w:r w:rsidR="00CE03D4">
        <w:rPr>
          <w:rFonts w:ascii="Times New Roman" w:hAnsi="Times New Roman" w:cs="Times New Roman"/>
          <w:sz w:val="24"/>
          <w:szCs w:val="24"/>
        </w:rPr>
        <w:t xml:space="preserve">, A513030, konto 3821 Kapitalne donacije </w:t>
      </w:r>
      <w:r w:rsidR="00CE03D4">
        <w:rPr>
          <w:rFonts w:ascii="Times New Roman" w:hAnsi="Times New Roman" w:cs="Times New Roman"/>
          <w:sz w:val="24"/>
          <w:szCs w:val="24"/>
        </w:rPr>
        <w:lastRenderedPageBreak/>
        <w:t>neprofitnim organizacijama</w:t>
      </w:r>
      <w:r w:rsidR="00517631" w:rsidRPr="00F405B8">
        <w:rPr>
          <w:rFonts w:ascii="Times New Roman" w:hAnsi="Times New Roman" w:cs="Times New Roman"/>
          <w:sz w:val="24"/>
          <w:szCs w:val="24"/>
        </w:rPr>
        <w:t xml:space="preserve"> osigurana su sredstva u iznosu od 1.000.000</w:t>
      </w:r>
      <w:r w:rsidR="00CE03D4">
        <w:rPr>
          <w:rFonts w:ascii="Times New Roman" w:hAnsi="Times New Roman" w:cs="Times New Roman"/>
          <w:sz w:val="24"/>
          <w:szCs w:val="24"/>
        </w:rPr>
        <w:t>,00</w:t>
      </w:r>
      <w:r w:rsidR="00517631" w:rsidRPr="00F405B8">
        <w:rPr>
          <w:rFonts w:ascii="Times New Roman" w:hAnsi="Times New Roman" w:cs="Times New Roman"/>
          <w:sz w:val="24"/>
          <w:szCs w:val="24"/>
        </w:rPr>
        <w:t xml:space="preserve"> kn za uređenje Memorijalnog centra </w:t>
      </w:r>
      <w:proofErr w:type="spellStart"/>
      <w:r w:rsidR="00517631" w:rsidRPr="00F405B8">
        <w:rPr>
          <w:rFonts w:ascii="Times New Roman" w:hAnsi="Times New Roman" w:cs="Times New Roman"/>
          <w:sz w:val="24"/>
          <w:szCs w:val="24"/>
        </w:rPr>
        <w:t>Uštica</w:t>
      </w:r>
      <w:proofErr w:type="spellEnd"/>
      <w:r w:rsidR="00517631" w:rsidRPr="00F405B8">
        <w:rPr>
          <w:rFonts w:ascii="Times New Roman" w:hAnsi="Times New Roman" w:cs="Times New Roman"/>
          <w:sz w:val="24"/>
          <w:szCs w:val="24"/>
        </w:rPr>
        <w:t xml:space="preserve">, na adresi Savska cesta 137, </w:t>
      </w:r>
      <w:proofErr w:type="spellStart"/>
      <w:r w:rsidR="00517631" w:rsidRPr="00F405B8">
        <w:rPr>
          <w:rFonts w:ascii="Times New Roman" w:hAnsi="Times New Roman" w:cs="Times New Roman"/>
          <w:sz w:val="24"/>
          <w:szCs w:val="24"/>
        </w:rPr>
        <w:t>Uštic</w:t>
      </w:r>
      <w:r w:rsidR="00981A54">
        <w:rPr>
          <w:rFonts w:ascii="Times New Roman" w:hAnsi="Times New Roman" w:cs="Times New Roman"/>
          <w:sz w:val="24"/>
          <w:szCs w:val="24"/>
        </w:rPr>
        <w:t>a</w:t>
      </w:r>
      <w:proofErr w:type="spellEnd"/>
      <w:r w:rsidR="00517631" w:rsidRPr="00F405B8">
        <w:rPr>
          <w:rFonts w:ascii="Times New Roman" w:hAnsi="Times New Roman" w:cs="Times New Roman"/>
          <w:sz w:val="24"/>
          <w:szCs w:val="24"/>
        </w:rPr>
        <w:t>, a sukladno Lokacijskoj dozvoli Upravnog odjela za prostorno uređenje, graditeljstvo i zaštitu okoliša Sisačko-moslavačke županije, ispostava Novska.</w:t>
      </w:r>
    </w:p>
    <w:p w14:paraId="260B7D9D" w14:textId="06604EA2" w:rsidR="004172E4" w:rsidRPr="00F405B8" w:rsidRDefault="00517631" w:rsidP="00F405B8">
      <w:pPr>
        <w:autoSpaceDE w:val="0"/>
        <w:autoSpaceDN w:val="0"/>
        <w:adjustRightInd w:val="0"/>
        <w:spacing w:after="0" w:line="276" w:lineRule="auto"/>
        <w:jc w:val="both"/>
        <w:rPr>
          <w:rFonts w:ascii="Times New Roman" w:hAnsi="Times New Roman" w:cs="Times New Roman"/>
          <w:bCs/>
          <w:i/>
          <w:iCs/>
          <w:color w:val="222222"/>
          <w:sz w:val="24"/>
          <w:szCs w:val="24"/>
        </w:rPr>
      </w:pPr>
      <w:r>
        <w:rPr>
          <w:rFonts w:ascii="Times New Roman" w:hAnsi="Times New Roman" w:cs="Times New Roman"/>
          <w:sz w:val="24"/>
          <w:szCs w:val="24"/>
        </w:rPr>
        <w:t>Dodatno, p</w:t>
      </w:r>
      <w:r w:rsidR="004172E4" w:rsidRPr="00F405B8">
        <w:rPr>
          <w:rFonts w:ascii="Times New Roman" w:hAnsi="Times New Roman" w:cs="Times New Roman"/>
          <w:color w:val="222222"/>
          <w:sz w:val="24"/>
          <w:szCs w:val="24"/>
        </w:rPr>
        <w:t xml:space="preserve">rojekt </w:t>
      </w:r>
      <w:r w:rsidR="00C40CA6">
        <w:rPr>
          <w:rFonts w:ascii="Times New Roman" w:hAnsi="Times New Roman" w:cs="Times New Roman"/>
          <w:color w:val="222222"/>
          <w:sz w:val="24"/>
          <w:szCs w:val="24"/>
        </w:rPr>
        <w:t>„</w:t>
      </w:r>
      <w:r w:rsidR="004172E4" w:rsidRPr="00C166B0">
        <w:rPr>
          <w:rFonts w:ascii="Times New Roman" w:hAnsi="Times New Roman" w:cs="Times New Roman"/>
          <w:color w:val="222222"/>
          <w:sz w:val="24"/>
          <w:szCs w:val="24"/>
        </w:rPr>
        <w:t>Stradanje Roma u Hrvatskoj u Drugom svjetskom ratu: Dokumenti, sjećanja, obrazovanje</w:t>
      </w:r>
      <w:r w:rsidR="00C40CA6">
        <w:rPr>
          <w:rFonts w:ascii="Times New Roman" w:hAnsi="Times New Roman" w:cs="Times New Roman"/>
          <w:color w:val="222222"/>
          <w:sz w:val="24"/>
          <w:szCs w:val="24"/>
        </w:rPr>
        <w:t>“</w:t>
      </w:r>
      <w:r w:rsidR="004172E4" w:rsidRPr="00517631">
        <w:rPr>
          <w:rFonts w:ascii="Times New Roman" w:hAnsi="Times New Roman" w:cs="Times New Roman"/>
          <w:color w:val="222222"/>
          <w:sz w:val="24"/>
          <w:szCs w:val="24"/>
        </w:rPr>
        <w:t xml:space="preserve"> provodio se od kolovoza 2017. do kraja 2018. godine u nekoliko faza. U posljednjoj fazi izrađen je </w:t>
      </w:r>
      <w:r w:rsidR="004172E4" w:rsidRPr="00C166B0">
        <w:rPr>
          <w:rStyle w:val="Emphasis"/>
          <w:rFonts w:ascii="Times New Roman" w:hAnsi="Times New Roman" w:cs="Times New Roman"/>
          <w:b w:val="0"/>
          <w:bCs w:val="0"/>
          <w:color w:val="222222"/>
          <w:sz w:val="24"/>
          <w:szCs w:val="24"/>
        </w:rPr>
        <w:t>Priručnik za učitelje i nastavnike: Romi u Drugom svjetskom ratu u Hrvatskoj, 1941. – 1945.</w:t>
      </w:r>
      <w:r w:rsidR="004172E4" w:rsidRPr="00F405B8">
        <w:rPr>
          <w:rStyle w:val="Emphasis"/>
          <w:rFonts w:ascii="Times New Roman" w:hAnsi="Times New Roman" w:cs="Times New Roman"/>
          <w:bCs w:val="0"/>
          <w:color w:val="222222"/>
          <w:sz w:val="24"/>
          <w:szCs w:val="24"/>
        </w:rPr>
        <w:t xml:space="preserve"> </w:t>
      </w:r>
      <w:r w:rsidR="004172E4" w:rsidRPr="00F405B8">
        <w:rPr>
          <w:rFonts w:ascii="Times New Roman" w:eastAsia="Times New Roman" w:hAnsi="Times New Roman" w:cs="Times New Roman"/>
          <w:color w:val="222222"/>
          <w:sz w:val="24"/>
          <w:szCs w:val="24"/>
          <w:lang w:eastAsia="hr-HR"/>
        </w:rPr>
        <w:t xml:space="preserve">Autori su Danijel Vojak (Institut društvenih znanosti Ivo Pilar, Zagreb), Goran </w:t>
      </w:r>
      <w:proofErr w:type="spellStart"/>
      <w:r w:rsidR="004172E4" w:rsidRPr="00F405B8">
        <w:rPr>
          <w:rFonts w:ascii="Times New Roman" w:eastAsia="Times New Roman" w:hAnsi="Times New Roman" w:cs="Times New Roman"/>
          <w:color w:val="222222"/>
          <w:sz w:val="24"/>
          <w:szCs w:val="24"/>
          <w:lang w:eastAsia="hr-HR"/>
        </w:rPr>
        <w:t>Lapat</w:t>
      </w:r>
      <w:proofErr w:type="spellEnd"/>
      <w:r w:rsidR="004172E4" w:rsidRPr="00F405B8">
        <w:rPr>
          <w:rFonts w:ascii="Times New Roman" w:eastAsia="Times New Roman" w:hAnsi="Times New Roman" w:cs="Times New Roman"/>
          <w:color w:val="222222"/>
          <w:sz w:val="24"/>
          <w:szCs w:val="24"/>
          <w:lang w:eastAsia="hr-HR"/>
        </w:rPr>
        <w:t xml:space="preserve"> (</w:t>
      </w:r>
      <w:r w:rsidR="004172E4" w:rsidRPr="00517631">
        <w:rPr>
          <w:rFonts w:ascii="Times New Roman" w:eastAsia="Times New Roman" w:hAnsi="Times New Roman" w:cs="Times New Roman"/>
          <w:color w:val="222222"/>
          <w:sz w:val="24"/>
          <w:szCs w:val="24"/>
          <w:lang w:eastAsia="hr-HR"/>
        </w:rPr>
        <w:t>Učiteljski fakultet Sveučilišt</w:t>
      </w:r>
      <w:r w:rsidR="00787208" w:rsidRPr="00517631">
        <w:rPr>
          <w:rFonts w:ascii="Times New Roman" w:eastAsia="Times New Roman" w:hAnsi="Times New Roman" w:cs="Times New Roman"/>
          <w:color w:val="222222"/>
          <w:sz w:val="24"/>
          <w:szCs w:val="24"/>
          <w:lang w:eastAsia="hr-HR"/>
        </w:rPr>
        <w:t>a u</w:t>
      </w:r>
      <w:r w:rsidR="004172E4" w:rsidRPr="00517631">
        <w:rPr>
          <w:rFonts w:ascii="Times New Roman" w:eastAsia="Times New Roman" w:hAnsi="Times New Roman" w:cs="Times New Roman"/>
          <w:color w:val="222222"/>
          <w:sz w:val="24"/>
          <w:szCs w:val="24"/>
          <w:lang w:eastAsia="hr-HR"/>
        </w:rPr>
        <w:t xml:space="preserve"> Zagreb</w:t>
      </w:r>
      <w:r w:rsidR="00787208">
        <w:rPr>
          <w:rFonts w:ascii="Times New Roman" w:eastAsia="Times New Roman" w:hAnsi="Times New Roman" w:cs="Times New Roman"/>
          <w:color w:val="222222"/>
          <w:sz w:val="24"/>
          <w:szCs w:val="24"/>
          <w:lang w:eastAsia="hr-HR"/>
        </w:rPr>
        <w:t>u</w:t>
      </w:r>
      <w:r w:rsidR="004172E4" w:rsidRPr="00F405B8">
        <w:rPr>
          <w:rFonts w:ascii="Times New Roman" w:eastAsia="Times New Roman" w:hAnsi="Times New Roman" w:cs="Times New Roman"/>
          <w:color w:val="222222"/>
          <w:sz w:val="24"/>
          <w:szCs w:val="24"/>
          <w:lang w:eastAsia="hr-HR"/>
        </w:rPr>
        <w:t xml:space="preserve">), Ivo Pejaković (Javna ustanova Spomen-područje Jasenovac) i Neven Kovačev (doktorand Poslijediplomskog studija </w:t>
      </w:r>
      <w:proofErr w:type="spellStart"/>
      <w:r w:rsidR="004172E4" w:rsidRPr="00F405B8">
        <w:rPr>
          <w:rFonts w:ascii="Times New Roman" w:eastAsia="Times New Roman" w:hAnsi="Times New Roman" w:cs="Times New Roman"/>
          <w:color w:val="222222"/>
          <w:sz w:val="24"/>
          <w:szCs w:val="24"/>
          <w:lang w:eastAsia="hr-HR"/>
        </w:rPr>
        <w:t>medievistike</w:t>
      </w:r>
      <w:proofErr w:type="spellEnd"/>
      <w:r w:rsidR="004172E4" w:rsidRPr="00F405B8">
        <w:rPr>
          <w:rFonts w:ascii="Times New Roman" w:eastAsia="Times New Roman" w:hAnsi="Times New Roman" w:cs="Times New Roman"/>
          <w:color w:val="222222"/>
          <w:sz w:val="24"/>
          <w:szCs w:val="24"/>
          <w:lang w:eastAsia="hr-HR"/>
        </w:rPr>
        <w:t>, Filozofski fakultet Sveučilišta</w:t>
      </w:r>
      <w:r w:rsidR="00787208">
        <w:rPr>
          <w:rFonts w:ascii="Times New Roman" w:eastAsia="Times New Roman" w:hAnsi="Times New Roman" w:cs="Times New Roman"/>
          <w:color w:val="222222"/>
          <w:sz w:val="24"/>
          <w:szCs w:val="24"/>
          <w:lang w:eastAsia="hr-HR"/>
        </w:rPr>
        <w:t xml:space="preserve"> u</w:t>
      </w:r>
      <w:r w:rsidR="004172E4" w:rsidRPr="00F405B8">
        <w:rPr>
          <w:rFonts w:ascii="Times New Roman" w:eastAsia="Times New Roman" w:hAnsi="Times New Roman" w:cs="Times New Roman"/>
          <w:color w:val="222222"/>
          <w:sz w:val="24"/>
          <w:szCs w:val="24"/>
          <w:lang w:eastAsia="hr-HR"/>
        </w:rPr>
        <w:t xml:space="preserve"> Zagreb</w:t>
      </w:r>
      <w:r w:rsidR="00787208">
        <w:rPr>
          <w:rFonts w:ascii="Times New Roman" w:eastAsia="Times New Roman" w:hAnsi="Times New Roman" w:cs="Times New Roman"/>
          <w:color w:val="222222"/>
          <w:sz w:val="24"/>
          <w:szCs w:val="24"/>
          <w:lang w:eastAsia="hr-HR"/>
        </w:rPr>
        <w:t>u</w:t>
      </w:r>
      <w:r w:rsidR="004172E4" w:rsidRPr="00F405B8">
        <w:rPr>
          <w:rFonts w:ascii="Times New Roman" w:eastAsia="Times New Roman" w:hAnsi="Times New Roman" w:cs="Times New Roman"/>
          <w:color w:val="222222"/>
          <w:sz w:val="24"/>
          <w:szCs w:val="24"/>
          <w:lang w:eastAsia="hr-HR"/>
        </w:rPr>
        <w:t xml:space="preserve">). </w:t>
      </w:r>
      <w:r>
        <w:rPr>
          <w:rFonts w:ascii="Times New Roman" w:eastAsia="Times New Roman" w:hAnsi="Times New Roman" w:cs="Times New Roman"/>
          <w:color w:val="222222"/>
          <w:sz w:val="24"/>
          <w:szCs w:val="24"/>
          <w:lang w:eastAsia="hr-HR"/>
        </w:rPr>
        <w:t>MZO</w:t>
      </w:r>
      <w:r w:rsidRPr="00F405B8">
        <w:rPr>
          <w:rFonts w:ascii="Times New Roman" w:eastAsia="Times New Roman" w:hAnsi="Times New Roman" w:cs="Times New Roman"/>
          <w:color w:val="222222"/>
          <w:sz w:val="24"/>
          <w:szCs w:val="24"/>
          <w:lang w:eastAsia="hr-HR"/>
        </w:rPr>
        <w:t xml:space="preserve"> </w:t>
      </w:r>
      <w:r w:rsidR="004172E4" w:rsidRPr="00F405B8">
        <w:rPr>
          <w:rFonts w:ascii="Times New Roman" w:eastAsia="Times New Roman" w:hAnsi="Times New Roman" w:cs="Times New Roman"/>
          <w:color w:val="222222"/>
          <w:sz w:val="24"/>
          <w:szCs w:val="24"/>
          <w:lang w:eastAsia="hr-HR"/>
        </w:rPr>
        <w:t>je u siječnju 2018. projekt pozitivno ocijenilo i odobrilo za korištenje u školama temeljem stručnog mišljenja Agencije za odgoj i obrazovanje. Nakon toga uslijedilo je i pozitivno mišljenje Etičkog povjerenstva Instituta društvenih znanosti Ivo Pilar o provedbi projekta.</w:t>
      </w:r>
    </w:p>
    <w:p w14:paraId="21DEACBB" w14:textId="008315A5" w:rsidR="004172E4" w:rsidRPr="00D31AAC" w:rsidRDefault="004172E4" w:rsidP="00F405B8">
      <w:pPr>
        <w:autoSpaceDE w:val="0"/>
        <w:autoSpaceDN w:val="0"/>
        <w:adjustRightInd w:val="0"/>
        <w:spacing w:after="0" w:line="276" w:lineRule="auto"/>
        <w:jc w:val="both"/>
        <w:rPr>
          <w:rFonts w:ascii="Times New Roman" w:hAnsi="Times New Roman" w:cs="Times New Roman"/>
          <w:sz w:val="24"/>
          <w:szCs w:val="24"/>
        </w:rPr>
      </w:pPr>
    </w:p>
    <w:p w14:paraId="3FE2074D" w14:textId="7A561A15" w:rsidR="00D31AAC" w:rsidRPr="00E77348" w:rsidRDefault="00D31AAC" w:rsidP="00F405B8">
      <w:pPr>
        <w:autoSpaceDE w:val="0"/>
        <w:autoSpaceDN w:val="0"/>
        <w:adjustRightInd w:val="0"/>
        <w:spacing w:after="0" w:line="276" w:lineRule="auto"/>
        <w:jc w:val="both"/>
        <w:rPr>
          <w:rFonts w:ascii="Times New Roman" w:hAnsi="Times New Roman" w:cs="Times New Roman"/>
          <w:sz w:val="24"/>
          <w:szCs w:val="24"/>
          <w:shd w:val="clear" w:color="auto" w:fill="FFFFFF"/>
        </w:rPr>
      </w:pPr>
      <w:r w:rsidRPr="00E77348">
        <w:rPr>
          <w:rFonts w:ascii="Times New Roman" w:hAnsi="Times New Roman" w:cs="Times New Roman"/>
          <w:sz w:val="24"/>
          <w:szCs w:val="24"/>
          <w:shd w:val="clear" w:color="auto" w:fill="FFFFFF"/>
        </w:rPr>
        <w:t xml:space="preserve">Izaslanik predsjednika Vlade </w:t>
      </w:r>
      <w:r w:rsidR="007F03B8">
        <w:rPr>
          <w:rFonts w:ascii="Times New Roman" w:hAnsi="Times New Roman" w:cs="Times New Roman"/>
          <w:sz w:val="24"/>
          <w:szCs w:val="24"/>
          <w:shd w:val="clear" w:color="auto" w:fill="FFFFFF"/>
        </w:rPr>
        <w:t>Republik</w:t>
      </w:r>
      <w:r w:rsidR="000410E1">
        <w:rPr>
          <w:rFonts w:ascii="Times New Roman" w:hAnsi="Times New Roman" w:cs="Times New Roman"/>
          <w:sz w:val="24"/>
          <w:szCs w:val="24"/>
          <w:shd w:val="clear" w:color="auto" w:fill="FFFFFF"/>
        </w:rPr>
        <w:t>e</w:t>
      </w:r>
      <w:r w:rsidR="007F03B8">
        <w:rPr>
          <w:rFonts w:ascii="Times New Roman" w:hAnsi="Times New Roman" w:cs="Times New Roman"/>
          <w:sz w:val="24"/>
          <w:szCs w:val="24"/>
          <w:shd w:val="clear" w:color="auto" w:fill="FFFFFF"/>
        </w:rPr>
        <w:t xml:space="preserve"> Hrvatsk</w:t>
      </w:r>
      <w:r w:rsidR="000410E1">
        <w:rPr>
          <w:rFonts w:ascii="Times New Roman" w:hAnsi="Times New Roman" w:cs="Times New Roman"/>
          <w:sz w:val="24"/>
          <w:szCs w:val="24"/>
          <w:shd w:val="clear" w:color="auto" w:fill="FFFFFF"/>
        </w:rPr>
        <w:t>e</w:t>
      </w:r>
      <w:r w:rsidRPr="00E77348">
        <w:rPr>
          <w:rFonts w:ascii="Times New Roman" w:hAnsi="Times New Roman" w:cs="Times New Roman"/>
          <w:sz w:val="24"/>
          <w:szCs w:val="24"/>
          <w:shd w:val="clear" w:color="auto" w:fill="FFFFFF"/>
        </w:rPr>
        <w:t xml:space="preserve">, mr.sc. Andreja Plenkovića, ravnatelj </w:t>
      </w:r>
      <w:r w:rsidR="000025E3" w:rsidRPr="00E77348">
        <w:rPr>
          <w:rFonts w:ascii="Times New Roman" w:hAnsi="Times New Roman" w:cs="Times New Roman"/>
          <w:sz w:val="24"/>
          <w:szCs w:val="24"/>
          <w:shd w:val="clear" w:color="auto" w:fill="FFFFFF"/>
        </w:rPr>
        <w:t>ULJPPNM-</w:t>
      </w:r>
      <w:r w:rsidRPr="00E77348">
        <w:rPr>
          <w:rFonts w:ascii="Times New Roman" w:hAnsi="Times New Roman" w:cs="Times New Roman"/>
          <w:sz w:val="24"/>
          <w:szCs w:val="24"/>
          <w:shd w:val="clear" w:color="auto" w:fill="FFFFFF"/>
        </w:rPr>
        <w:t xml:space="preserve">a, Alen </w:t>
      </w:r>
      <w:proofErr w:type="spellStart"/>
      <w:r w:rsidRPr="00E77348">
        <w:rPr>
          <w:rFonts w:ascii="Times New Roman" w:hAnsi="Times New Roman" w:cs="Times New Roman"/>
          <w:sz w:val="24"/>
          <w:szCs w:val="24"/>
          <w:shd w:val="clear" w:color="auto" w:fill="FFFFFF"/>
        </w:rPr>
        <w:t>Tahiri</w:t>
      </w:r>
      <w:proofErr w:type="spellEnd"/>
      <w:r w:rsidRPr="00E77348">
        <w:rPr>
          <w:rFonts w:ascii="Times New Roman" w:hAnsi="Times New Roman" w:cs="Times New Roman"/>
          <w:sz w:val="24"/>
          <w:szCs w:val="24"/>
          <w:shd w:val="clear" w:color="auto" w:fill="FFFFFF"/>
        </w:rPr>
        <w:t>, sudjelovao je 5. studenog 2018.</w:t>
      </w:r>
      <w:r w:rsidR="00AB0BC2">
        <w:rPr>
          <w:rFonts w:ascii="Times New Roman" w:hAnsi="Times New Roman" w:cs="Times New Roman"/>
          <w:sz w:val="24"/>
          <w:szCs w:val="24"/>
          <w:shd w:val="clear" w:color="auto" w:fill="FFFFFF"/>
        </w:rPr>
        <w:t xml:space="preserve"> </w:t>
      </w:r>
      <w:r w:rsidRPr="00E77348">
        <w:rPr>
          <w:rFonts w:ascii="Times New Roman" w:hAnsi="Times New Roman" w:cs="Times New Roman"/>
          <w:sz w:val="24"/>
          <w:szCs w:val="24"/>
          <w:shd w:val="clear" w:color="auto" w:fill="FFFFFF"/>
        </w:rPr>
        <w:t>g</w:t>
      </w:r>
      <w:r w:rsidR="00AB0BC2">
        <w:rPr>
          <w:rFonts w:ascii="Times New Roman" w:hAnsi="Times New Roman" w:cs="Times New Roman"/>
          <w:sz w:val="24"/>
          <w:szCs w:val="24"/>
          <w:shd w:val="clear" w:color="auto" w:fill="FFFFFF"/>
        </w:rPr>
        <w:t>odine</w:t>
      </w:r>
      <w:r w:rsidRPr="00E77348">
        <w:rPr>
          <w:rFonts w:ascii="Times New Roman" w:hAnsi="Times New Roman" w:cs="Times New Roman"/>
          <w:sz w:val="24"/>
          <w:szCs w:val="24"/>
          <w:shd w:val="clear" w:color="auto" w:fill="FFFFFF"/>
        </w:rPr>
        <w:t xml:space="preserve"> na 9. svečanom obilježavanju Svjetskog dana romskog jezika, u organizaciji SRRH </w:t>
      </w:r>
      <w:r w:rsidR="000025E3" w:rsidRPr="00E77348">
        <w:rPr>
          <w:rFonts w:ascii="Times New Roman" w:hAnsi="Times New Roman" w:cs="Times New Roman"/>
          <w:sz w:val="24"/>
          <w:szCs w:val="24"/>
          <w:shd w:val="clear" w:color="auto" w:fill="FFFFFF"/>
        </w:rPr>
        <w:t>„</w:t>
      </w:r>
      <w:r w:rsidRPr="00E77348">
        <w:rPr>
          <w:rFonts w:ascii="Times New Roman" w:hAnsi="Times New Roman" w:cs="Times New Roman"/>
          <w:sz w:val="24"/>
          <w:szCs w:val="24"/>
          <w:shd w:val="clear" w:color="auto" w:fill="FFFFFF"/>
        </w:rPr>
        <w:t>K</w:t>
      </w:r>
      <w:r w:rsidR="000025E3" w:rsidRPr="00E77348">
        <w:rPr>
          <w:rFonts w:ascii="Times New Roman" w:hAnsi="Times New Roman" w:cs="Times New Roman"/>
          <w:sz w:val="24"/>
          <w:szCs w:val="24"/>
          <w:shd w:val="clear" w:color="auto" w:fill="FFFFFF"/>
        </w:rPr>
        <w:t>ALI SARA“</w:t>
      </w:r>
      <w:r w:rsidRPr="00E77348">
        <w:rPr>
          <w:rFonts w:ascii="Times New Roman" w:hAnsi="Times New Roman" w:cs="Times New Roman"/>
          <w:sz w:val="24"/>
          <w:szCs w:val="24"/>
          <w:shd w:val="clear" w:color="auto" w:fill="FFFFFF"/>
        </w:rPr>
        <w:t xml:space="preserve">. Skup, održan u Preporodnoj dvorani Hrvatske akademije znanosti i umjetnosti, ove godine je bio posvećen tisućljetnoj obljetnici migracije Roma iz Indije. </w:t>
      </w:r>
    </w:p>
    <w:p w14:paraId="68D90D29" w14:textId="77777777" w:rsidR="00D31AAC" w:rsidRPr="00F405B8" w:rsidRDefault="00D31AAC" w:rsidP="00F405B8">
      <w:pPr>
        <w:autoSpaceDE w:val="0"/>
        <w:autoSpaceDN w:val="0"/>
        <w:adjustRightInd w:val="0"/>
        <w:spacing w:after="0" w:line="276" w:lineRule="auto"/>
        <w:jc w:val="both"/>
        <w:rPr>
          <w:rFonts w:ascii="Times New Roman" w:hAnsi="Times New Roman" w:cs="Times New Roman"/>
          <w:sz w:val="24"/>
          <w:szCs w:val="24"/>
        </w:rPr>
      </w:pPr>
    </w:p>
    <w:p w14:paraId="0072794C" w14:textId="65D44576" w:rsidR="001D35AD" w:rsidRDefault="00904D54" w:rsidP="007833C6">
      <w:pPr>
        <w:pStyle w:val="t-9-8"/>
        <w:spacing w:before="0" w:beforeAutospacing="0" w:after="0" w:afterAutospacing="0" w:line="276" w:lineRule="auto"/>
        <w:jc w:val="both"/>
        <w:rPr>
          <w:bCs/>
        </w:rPr>
      </w:pPr>
      <w:r w:rsidRPr="00F405B8">
        <w:rPr>
          <w:bCs/>
        </w:rPr>
        <w:t xml:space="preserve">Savjet </w:t>
      </w:r>
      <w:r w:rsidRPr="00F405B8">
        <w:t>su</w:t>
      </w:r>
      <w:r w:rsidRPr="00F405B8">
        <w:rPr>
          <w:lang w:eastAsia="en-US"/>
        </w:rPr>
        <w:t>f</w:t>
      </w:r>
      <w:r w:rsidRPr="00F405B8">
        <w:t>inancira programe kulturne autonomije udruga romske nacionalne manjine koji su posvećeni izvornoj romskoj kulturi, jeziku, tradicijskim običajima i umjetničkom stvaralaštvu te sakupljanju i objavljivanju romske povijesne, književne i kulturne građe</w:t>
      </w:r>
      <w:r w:rsidR="007B61C6" w:rsidRPr="00F405B8">
        <w:t xml:space="preserve"> </w:t>
      </w:r>
      <w:r w:rsidRPr="00F405B8">
        <w:t xml:space="preserve">(na romskom jeziku i hrvatskom jeziku), programe informiranja i izdavaštva, kulturnog amaterizma i manifestacija koji doprinose očuvanju i njegovanju kulturne baštine Roma i njihovog jezičnog identiteta, a istovremeno integracijom u društvo daju doprinos kulturnom i društvenom razvoju </w:t>
      </w:r>
      <w:r w:rsidR="007F03B8">
        <w:t>Republik</w:t>
      </w:r>
      <w:r w:rsidR="000410E1">
        <w:t>e</w:t>
      </w:r>
      <w:r w:rsidR="007F03B8">
        <w:t xml:space="preserve"> Hrvatsk</w:t>
      </w:r>
      <w:r w:rsidR="000410E1">
        <w:t>e</w:t>
      </w:r>
      <w:r w:rsidR="0014092A">
        <w:t>.</w:t>
      </w:r>
      <w:r w:rsidR="000E1488" w:rsidRPr="00F405B8">
        <w:t xml:space="preserve"> </w:t>
      </w:r>
      <w:r w:rsidRPr="00F405B8">
        <w:t>Odabir sufinanciranih programa uvjetovan je brojem pripadnika nacionalne manjine, broju članova udruge i ustanove, dužini djelovanja,</w:t>
      </w:r>
      <w:r w:rsidR="000E1488" w:rsidRPr="00F405B8">
        <w:t xml:space="preserve"> </w:t>
      </w:r>
      <w:r w:rsidRPr="00F405B8">
        <w:t xml:space="preserve">ostvarivanju značajnih rezultata u očuvanju romskog kulturnog identiteta, a ujedno </w:t>
      </w:r>
      <w:r w:rsidR="00344908" w:rsidRPr="00F405B8">
        <w:t>potičući</w:t>
      </w:r>
      <w:r w:rsidRPr="00F405B8">
        <w:t xml:space="preserve"> pripadnike na tolerantno i usklađeno djelovanje unutar svoje manjine te opravdano i namjensko korištenje sredstava.</w:t>
      </w:r>
      <w:r w:rsidR="000E1488" w:rsidRPr="00F405B8">
        <w:t xml:space="preserve"> </w:t>
      </w:r>
      <w:r w:rsidRPr="00F405B8">
        <w:t>I</w:t>
      </w:r>
      <w:r w:rsidRPr="00F405B8">
        <w:rPr>
          <w:rFonts w:eastAsia="Calibri"/>
        </w:rPr>
        <w:t xml:space="preserve">znos proračunskih sredstava za sufinanciranje ovisi isključivo o masi sredstava osiguranih u </w:t>
      </w:r>
      <w:r w:rsidRPr="00F405B8">
        <w:rPr>
          <w:bCs/>
        </w:rPr>
        <w:t xml:space="preserve">Državnom proračunu, u razdjelu 02021 Vlada Republike Hrvatske, glava 21 Savjet za nacionalne manjine, aktivnost A732003 </w:t>
      </w:r>
      <w:r w:rsidR="0014092A">
        <w:rPr>
          <w:bCs/>
        </w:rPr>
        <w:t>P</w:t>
      </w:r>
      <w:r w:rsidRPr="00F405B8">
        <w:rPr>
          <w:bCs/>
        </w:rPr>
        <w:t>otpore za programe ostvarivanja kulturne autonomije nacionalnih manjina, pozicija 381 tekuće donacije, a tijekom 2018 godine</w:t>
      </w:r>
      <w:r w:rsidR="000E1488" w:rsidRPr="00F405B8">
        <w:rPr>
          <w:bCs/>
        </w:rPr>
        <w:t xml:space="preserve"> </w:t>
      </w:r>
      <w:r w:rsidRPr="00F405B8">
        <w:rPr>
          <w:bCs/>
        </w:rPr>
        <w:t>za navedene programe Odlukom o rasporedu sredstva osiguranih u Državnom proračun</w:t>
      </w:r>
      <w:r w:rsidR="00A7408A">
        <w:rPr>
          <w:bCs/>
        </w:rPr>
        <w:t xml:space="preserve">u Republici Hrvatskoj </w:t>
      </w:r>
      <w:r w:rsidRPr="00F405B8">
        <w:rPr>
          <w:bCs/>
        </w:rPr>
        <w:t>za 2018</w:t>
      </w:r>
      <w:r w:rsidR="0014092A">
        <w:rPr>
          <w:bCs/>
        </w:rPr>
        <w:t>.</w:t>
      </w:r>
      <w:r w:rsidRPr="00F405B8">
        <w:rPr>
          <w:bCs/>
        </w:rPr>
        <w:t xml:space="preserve"> godinu</w:t>
      </w:r>
      <w:r w:rsidR="000E1488" w:rsidRPr="00F405B8">
        <w:rPr>
          <w:bCs/>
        </w:rPr>
        <w:t xml:space="preserve"> </w:t>
      </w:r>
      <w:r w:rsidRPr="00F405B8">
        <w:rPr>
          <w:bCs/>
        </w:rPr>
        <w:t>odobreno je 503.000,00 kn</w:t>
      </w:r>
      <w:r w:rsidR="001D35AD">
        <w:rPr>
          <w:bCs/>
        </w:rPr>
        <w:t xml:space="preserve">. </w:t>
      </w:r>
    </w:p>
    <w:p w14:paraId="2BB26B2F" w14:textId="77777777" w:rsidR="001D35AD" w:rsidRDefault="001D35AD" w:rsidP="007833C6">
      <w:pPr>
        <w:pStyle w:val="t-9-8"/>
        <w:spacing w:before="0" w:beforeAutospacing="0" w:after="0" w:afterAutospacing="0" w:line="276" w:lineRule="auto"/>
        <w:jc w:val="both"/>
        <w:rPr>
          <w:bCs/>
        </w:rPr>
      </w:pPr>
    </w:p>
    <w:p w14:paraId="6268752D" w14:textId="37E5DB03" w:rsidR="001D35AD" w:rsidRDefault="001D35AD" w:rsidP="007833C6">
      <w:pPr>
        <w:pStyle w:val="t-9-8"/>
        <w:spacing w:before="0" w:beforeAutospacing="0" w:after="0" w:afterAutospacing="0" w:line="276" w:lineRule="auto"/>
        <w:jc w:val="both"/>
        <w:rPr>
          <w:bCs/>
          <w:i/>
        </w:rPr>
      </w:pPr>
      <w:r w:rsidRPr="00357994">
        <w:rPr>
          <w:bCs/>
          <w:i/>
        </w:rPr>
        <w:t>Tablica 1 - pregled romskih udruga i kulturno-umjetničkih</w:t>
      </w:r>
      <w:r w:rsidR="005443E0" w:rsidRPr="00357994">
        <w:rPr>
          <w:bCs/>
          <w:i/>
        </w:rPr>
        <w:t xml:space="preserve"> društ</w:t>
      </w:r>
      <w:r w:rsidRPr="00357994">
        <w:rPr>
          <w:bCs/>
          <w:i/>
        </w:rPr>
        <w:t>av</w:t>
      </w:r>
      <w:r w:rsidR="005443E0" w:rsidRPr="00357994">
        <w:rPr>
          <w:bCs/>
          <w:i/>
        </w:rPr>
        <w:t xml:space="preserve">a </w:t>
      </w:r>
      <w:r w:rsidRPr="00357994">
        <w:rPr>
          <w:bCs/>
          <w:i/>
        </w:rPr>
        <w:t>financirani</w:t>
      </w:r>
      <w:r w:rsidR="003B067F">
        <w:rPr>
          <w:bCs/>
          <w:i/>
        </w:rPr>
        <w:t>h</w:t>
      </w:r>
      <w:r w:rsidRPr="00357994">
        <w:rPr>
          <w:bCs/>
          <w:i/>
        </w:rPr>
        <w:t xml:space="preserve"> putem Savjeta za nacionalne manjine 2018. godine</w:t>
      </w:r>
    </w:p>
    <w:p w14:paraId="70EA8DD3" w14:textId="77777777" w:rsidR="00357994" w:rsidRPr="00357994" w:rsidRDefault="00357994" w:rsidP="007833C6">
      <w:pPr>
        <w:pStyle w:val="t-9-8"/>
        <w:spacing w:before="0" w:beforeAutospacing="0" w:after="0" w:afterAutospacing="0" w:line="276" w:lineRule="auto"/>
        <w:jc w:val="both"/>
        <w:rPr>
          <w:bCs/>
          <w:i/>
        </w:rPr>
      </w:pPr>
    </w:p>
    <w:tbl>
      <w:tblPr>
        <w:tblStyle w:val="TableGrid"/>
        <w:tblW w:w="9224"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982"/>
        <w:gridCol w:w="4121"/>
        <w:gridCol w:w="1559"/>
      </w:tblGrid>
      <w:tr w:rsidR="00436782" w:rsidRPr="00436782" w14:paraId="74575FD4" w14:textId="77777777" w:rsidTr="003A12D7">
        <w:trPr>
          <w:trHeight w:val="454"/>
        </w:trPr>
        <w:tc>
          <w:tcPr>
            <w:tcW w:w="562" w:type="dxa"/>
            <w:vAlign w:val="center"/>
          </w:tcPr>
          <w:p w14:paraId="6D6F687F" w14:textId="77777777" w:rsidR="00436782" w:rsidRPr="00436782" w:rsidRDefault="00436782" w:rsidP="003A12D7">
            <w:pPr>
              <w:pStyle w:val="t-9-8"/>
              <w:spacing w:before="0" w:beforeAutospacing="0" w:after="0" w:afterAutospacing="0" w:line="276" w:lineRule="auto"/>
              <w:ind w:left="720"/>
              <w:rPr>
                <w:bCs/>
                <w:sz w:val="22"/>
              </w:rPr>
            </w:pPr>
          </w:p>
        </w:tc>
        <w:tc>
          <w:tcPr>
            <w:tcW w:w="2982" w:type="dxa"/>
            <w:vAlign w:val="center"/>
          </w:tcPr>
          <w:p w14:paraId="0ED17EC5" w14:textId="7B1596B5" w:rsidR="00436782" w:rsidRPr="00436782" w:rsidRDefault="00436782" w:rsidP="003A12D7">
            <w:pPr>
              <w:pStyle w:val="t-9-8"/>
              <w:spacing w:before="0" w:beforeAutospacing="0" w:after="0" w:afterAutospacing="0" w:line="276" w:lineRule="auto"/>
              <w:rPr>
                <w:bCs/>
                <w:sz w:val="22"/>
              </w:rPr>
            </w:pPr>
            <w:r w:rsidRPr="00436782">
              <w:rPr>
                <w:bCs/>
                <w:sz w:val="22"/>
              </w:rPr>
              <w:t>Udruga/KUD</w:t>
            </w:r>
          </w:p>
        </w:tc>
        <w:tc>
          <w:tcPr>
            <w:tcW w:w="4121" w:type="dxa"/>
            <w:vAlign w:val="center"/>
          </w:tcPr>
          <w:p w14:paraId="15F90C88" w14:textId="3F781465" w:rsidR="00436782" w:rsidRPr="00436782" w:rsidRDefault="00436782" w:rsidP="003A12D7">
            <w:pPr>
              <w:pStyle w:val="t-9-8"/>
              <w:spacing w:before="0" w:beforeAutospacing="0" w:after="0" w:afterAutospacing="0" w:line="276" w:lineRule="auto"/>
              <w:rPr>
                <w:bCs/>
                <w:sz w:val="22"/>
              </w:rPr>
            </w:pPr>
            <w:r>
              <w:rPr>
                <w:bCs/>
                <w:sz w:val="22"/>
              </w:rPr>
              <w:t>Program</w:t>
            </w:r>
          </w:p>
        </w:tc>
        <w:tc>
          <w:tcPr>
            <w:tcW w:w="1559" w:type="dxa"/>
            <w:vAlign w:val="center"/>
          </w:tcPr>
          <w:p w14:paraId="0E628365" w14:textId="298766A8" w:rsidR="00436782" w:rsidRPr="00436782" w:rsidRDefault="00436782" w:rsidP="003A12D7">
            <w:pPr>
              <w:pStyle w:val="t-9-8"/>
              <w:spacing w:before="0" w:beforeAutospacing="0" w:after="0" w:afterAutospacing="0" w:line="276" w:lineRule="auto"/>
              <w:jc w:val="right"/>
              <w:rPr>
                <w:bCs/>
                <w:sz w:val="22"/>
              </w:rPr>
            </w:pPr>
            <w:r w:rsidRPr="00436782">
              <w:rPr>
                <w:bCs/>
                <w:sz w:val="22"/>
              </w:rPr>
              <w:t>Iznos</w:t>
            </w:r>
          </w:p>
        </w:tc>
      </w:tr>
      <w:tr w:rsidR="00436782" w:rsidRPr="00436782" w14:paraId="5BD27B33" w14:textId="77777777" w:rsidTr="003A12D7">
        <w:trPr>
          <w:trHeight w:val="397"/>
        </w:trPr>
        <w:tc>
          <w:tcPr>
            <w:tcW w:w="9224" w:type="dxa"/>
            <w:gridSpan w:val="4"/>
            <w:shd w:val="clear" w:color="auto" w:fill="E7E6E6" w:themeFill="background2"/>
            <w:vAlign w:val="center"/>
          </w:tcPr>
          <w:p w14:paraId="057104D1" w14:textId="5F3BFF6F" w:rsidR="00436782" w:rsidRPr="00436782" w:rsidRDefault="00436782" w:rsidP="003A12D7">
            <w:pPr>
              <w:pStyle w:val="t-9-8"/>
              <w:spacing w:before="0" w:beforeAutospacing="0" w:after="0" w:afterAutospacing="0" w:line="276" w:lineRule="auto"/>
              <w:rPr>
                <w:bCs/>
                <w:i/>
                <w:sz w:val="22"/>
              </w:rPr>
            </w:pPr>
            <w:r>
              <w:rPr>
                <w:bCs/>
                <w:i/>
                <w:sz w:val="22"/>
              </w:rPr>
              <w:t xml:space="preserve">Kulturni amaterizam </w:t>
            </w:r>
          </w:p>
        </w:tc>
      </w:tr>
      <w:tr w:rsidR="00436782" w:rsidRPr="00436782" w14:paraId="0D971478" w14:textId="77777777" w:rsidTr="003A12D7">
        <w:tc>
          <w:tcPr>
            <w:tcW w:w="562" w:type="dxa"/>
          </w:tcPr>
          <w:p w14:paraId="77C95268" w14:textId="77777777" w:rsidR="00436782" w:rsidRPr="00436782" w:rsidRDefault="00436782" w:rsidP="001D35AD">
            <w:pPr>
              <w:pStyle w:val="t-9-8"/>
              <w:numPr>
                <w:ilvl w:val="0"/>
                <w:numId w:val="23"/>
              </w:numPr>
              <w:spacing w:before="0" w:beforeAutospacing="0" w:after="0" w:afterAutospacing="0" w:line="276" w:lineRule="auto"/>
              <w:ind w:left="454"/>
              <w:jc w:val="both"/>
              <w:rPr>
                <w:bCs/>
                <w:sz w:val="22"/>
              </w:rPr>
            </w:pPr>
          </w:p>
        </w:tc>
        <w:tc>
          <w:tcPr>
            <w:tcW w:w="2982" w:type="dxa"/>
          </w:tcPr>
          <w:p w14:paraId="57316219" w14:textId="27AF4235" w:rsidR="00436782" w:rsidRPr="00436782" w:rsidRDefault="00436782" w:rsidP="007833C6">
            <w:pPr>
              <w:pStyle w:val="t-9-8"/>
              <w:spacing w:before="0" w:beforeAutospacing="0" w:after="0" w:afterAutospacing="0" w:line="276" w:lineRule="auto"/>
              <w:jc w:val="both"/>
              <w:rPr>
                <w:bCs/>
                <w:sz w:val="22"/>
              </w:rPr>
            </w:pPr>
            <w:r w:rsidRPr="00436782">
              <w:rPr>
                <w:bCs/>
                <w:sz w:val="22"/>
              </w:rPr>
              <w:t>RKUD „Darda“</w:t>
            </w:r>
          </w:p>
        </w:tc>
        <w:tc>
          <w:tcPr>
            <w:tcW w:w="4121" w:type="dxa"/>
          </w:tcPr>
          <w:p w14:paraId="64AB9FD4" w14:textId="77777777" w:rsidR="00436782" w:rsidRDefault="00436782" w:rsidP="007833C6">
            <w:pPr>
              <w:pStyle w:val="t-9-8"/>
              <w:spacing w:before="0" w:beforeAutospacing="0" w:after="0" w:afterAutospacing="0" w:line="276" w:lineRule="auto"/>
              <w:jc w:val="both"/>
              <w:rPr>
                <w:bCs/>
                <w:sz w:val="22"/>
              </w:rPr>
            </w:pPr>
            <w:r w:rsidRPr="00436782">
              <w:rPr>
                <w:bCs/>
                <w:sz w:val="22"/>
              </w:rPr>
              <w:t>„Čuvari kulturne baštine“</w:t>
            </w:r>
          </w:p>
          <w:p w14:paraId="1C8D315A" w14:textId="2413F51B" w:rsidR="003A12D7" w:rsidRPr="00436782" w:rsidRDefault="003A12D7" w:rsidP="007833C6">
            <w:pPr>
              <w:pStyle w:val="t-9-8"/>
              <w:spacing w:before="0" w:beforeAutospacing="0" w:after="0" w:afterAutospacing="0" w:line="276" w:lineRule="auto"/>
              <w:jc w:val="both"/>
              <w:rPr>
                <w:bCs/>
                <w:sz w:val="22"/>
              </w:rPr>
            </w:pPr>
          </w:p>
        </w:tc>
        <w:tc>
          <w:tcPr>
            <w:tcW w:w="1559" w:type="dxa"/>
          </w:tcPr>
          <w:p w14:paraId="6FAAFC1F" w14:textId="2CAEE0F4" w:rsidR="00436782" w:rsidRPr="00436782" w:rsidRDefault="00436782" w:rsidP="003A12D7">
            <w:pPr>
              <w:pStyle w:val="t-9-8"/>
              <w:spacing w:before="0" w:beforeAutospacing="0" w:after="0" w:afterAutospacing="0" w:line="276" w:lineRule="auto"/>
              <w:jc w:val="right"/>
              <w:rPr>
                <w:bCs/>
                <w:sz w:val="22"/>
              </w:rPr>
            </w:pPr>
            <w:r w:rsidRPr="00436782">
              <w:rPr>
                <w:bCs/>
                <w:sz w:val="22"/>
              </w:rPr>
              <w:t>50.000,00 kn</w:t>
            </w:r>
          </w:p>
        </w:tc>
      </w:tr>
      <w:tr w:rsidR="00436782" w:rsidRPr="00436782" w14:paraId="3A7FD329" w14:textId="77777777" w:rsidTr="003A12D7">
        <w:tc>
          <w:tcPr>
            <w:tcW w:w="562" w:type="dxa"/>
          </w:tcPr>
          <w:p w14:paraId="0D1211F5" w14:textId="77777777" w:rsidR="00436782" w:rsidRPr="00436782" w:rsidRDefault="00436782" w:rsidP="001D35AD">
            <w:pPr>
              <w:pStyle w:val="t-9-8"/>
              <w:numPr>
                <w:ilvl w:val="0"/>
                <w:numId w:val="23"/>
              </w:numPr>
              <w:spacing w:before="0" w:beforeAutospacing="0" w:after="0" w:afterAutospacing="0" w:line="276" w:lineRule="auto"/>
              <w:ind w:left="454"/>
              <w:jc w:val="both"/>
              <w:rPr>
                <w:bCs/>
                <w:sz w:val="22"/>
              </w:rPr>
            </w:pPr>
          </w:p>
        </w:tc>
        <w:tc>
          <w:tcPr>
            <w:tcW w:w="2982" w:type="dxa"/>
          </w:tcPr>
          <w:p w14:paraId="27662A9F" w14:textId="3954B648" w:rsidR="00436782" w:rsidRPr="00436782" w:rsidRDefault="003A12D7" w:rsidP="007833C6">
            <w:pPr>
              <w:pStyle w:val="t-9-8"/>
              <w:spacing w:before="0" w:beforeAutospacing="0" w:after="0" w:afterAutospacing="0" w:line="276" w:lineRule="auto"/>
              <w:jc w:val="both"/>
              <w:rPr>
                <w:bCs/>
                <w:sz w:val="22"/>
              </w:rPr>
            </w:pPr>
            <w:r w:rsidRPr="00436782">
              <w:rPr>
                <w:bCs/>
                <w:sz w:val="22"/>
              </w:rPr>
              <w:t>Romski kulturni centar, Sisak</w:t>
            </w:r>
          </w:p>
        </w:tc>
        <w:tc>
          <w:tcPr>
            <w:tcW w:w="4121" w:type="dxa"/>
          </w:tcPr>
          <w:p w14:paraId="157DEC9B" w14:textId="28C7AA31" w:rsidR="00436782" w:rsidRPr="00436782" w:rsidRDefault="00436782" w:rsidP="007833C6">
            <w:pPr>
              <w:pStyle w:val="t-9-8"/>
              <w:spacing w:before="0" w:beforeAutospacing="0" w:after="0" w:afterAutospacing="0" w:line="276" w:lineRule="auto"/>
              <w:jc w:val="both"/>
              <w:rPr>
                <w:bCs/>
                <w:sz w:val="22"/>
              </w:rPr>
            </w:pPr>
            <w:r w:rsidRPr="00436782">
              <w:rPr>
                <w:bCs/>
                <w:sz w:val="22"/>
              </w:rPr>
              <w:t>Kulturno umjetnička i dramska sekcija Romskog kulturnog centra – Važnost očuvanja kulturnog identiteta</w:t>
            </w:r>
          </w:p>
        </w:tc>
        <w:tc>
          <w:tcPr>
            <w:tcW w:w="1559" w:type="dxa"/>
          </w:tcPr>
          <w:p w14:paraId="1AEABDCB" w14:textId="0ED8CF9A" w:rsidR="00436782" w:rsidRPr="00436782" w:rsidRDefault="00436782" w:rsidP="003A12D7">
            <w:pPr>
              <w:pStyle w:val="t-9-8"/>
              <w:spacing w:before="0" w:beforeAutospacing="0" w:after="0" w:afterAutospacing="0" w:line="276" w:lineRule="auto"/>
              <w:jc w:val="right"/>
              <w:rPr>
                <w:bCs/>
                <w:sz w:val="22"/>
              </w:rPr>
            </w:pPr>
            <w:r w:rsidRPr="00436782">
              <w:rPr>
                <w:bCs/>
                <w:sz w:val="22"/>
              </w:rPr>
              <w:t xml:space="preserve">20.000,00 kn </w:t>
            </w:r>
          </w:p>
        </w:tc>
      </w:tr>
      <w:tr w:rsidR="00436782" w:rsidRPr="00436782" w14:paraId="36C815DB" w14:textId="77777777" w:rsidTr="003A12D7">
        <w:trPr>
          <w:trHeight w:val="397"/>
        </w:trPr>
        <w:tc>
          <w:tcPr>
            <w:tcW w:w="9224" w:type="dxa"/>
            <w:gridSpan w:val="4"/>
            <w:shd w:val="clear" w:color="auto" w:fill="E7E6E6" w:themeFill="background2"/>
            <w:vAlign w:val="center"/>
          </w:tcPr>
          <w:p w14:paraId="0F908842" w14:textId="183E17B2" w:rsidR="00436782" w:rsidRPr="00436782" w:rsidRDefault="00436782" w:rsidP="003A12D7">
            <w:pPr>
              <w:pStyle w:val="t-9-8"/>
              <w:spacing w:before="0" w:beforeAutospacing="0" w:after="0" w:afterAutospacing="0" w:line="276" w:lineRule="auto"/>
              <w:rPr>
                <w:bCs/>
                <w:i/>
                <w:sz w:val="22"/>
              </w:rPr>
            </w:pPr>
            <w:r>
              <w:rPr>
                <w:bCs/>
                <w:i/>
                <w:sz w:val="22"/>
              </w:rPr>
              <w:t>Kulturne manifestacije</w:t>
            </w:r>
          </w:p>
        </w:tc>
      </w:tr>
      <w:tr w:rsidR="00436782" w:rsidRPr="00436782" w14:paraId="12F86173" w14:textId="77777777" w:rsidTr="003A12D7">
        <w:tc>
          <w:tcPr>
            <w:tcW w:w="562" w:type="dxa"/>
          </w:tcPr>
          <w:p w14:paraId="5F821468" w14:textId="77777777" w:rsidR="00436782" w:rsidRPr="00436782" w:rsidRDefault="00436782" w:rsidP="001D35AD">
            <w:pPr>
              <w:pStyle w:val="t-9-8"/>
              <w:numPr>
                <w:ilvl w:val="0"/>
                <w:numId w:val="23"/>
              </w:numPr>
              <w:spacing w:before="0" w:beforeAutospacing="0" w:after="0" w:afterAutospacing="0" w:line="276" w:lineRule="auto"/>
              <w:ind w:left="454"/>
              <w:jc w:val="both"/>
              <w:rPr>
                <w:bCs/>
                <w:sz w:val="22"/>
              </w:rPr>
            </w:pPr>
          </w:p>
        </w:tc>
        <w:tc>
          <w:tcPr>
            <w:tcW w:w="2982" w:type="dxa"/>
          </w:tcPr>
          <w:p w14:paraId="1C55B20D" w14:textId="15EF75EF" w:rsidR="00436782" w:rsidRPr="00436782" w:rsidRDefault="00436782" w:rsidP="007833C6">
            <w:pPr>
              <w:pStyle w:val="t-9-8"/>
              <w:spacing w:before="0" w:beforeAutospacing="0" w:after="0" w:afterAutospacing="0" w:line="276" w:lineRule="auto"/>
              <w:jc w:val="both"/>
              <w:rPr>
                <w:bCs/>
                <w:sz w:val="22"/>
              </w:rPr>
            </w:pPr>
            <w:r>
              <w:rPr>
                <w:bCs/>
                <w:sz w:val="22"/>
              </w:rPr>
              <w:t>RKUD „Darda“</w:t>
            </w:r>
          </w:p>
        </w:tc>
        <w:tc>
          <w:tcPr>
            <w:tcW w:w="4121" w:type="dxa"/>
          </w:tcPr>
          <w:p w14:paraId="271F80BA" w14:textId="77777777" w:rsidR="00436782" w:rsidRDefault="00436782" w:rsidP="007833C6">
            <w:pPr>
              <w:pStyle w:val="t-9-8"/>
              <w:spacing w:before="0" w:beforeAutospacing="0" w:after="0" w:afterAutospacing="0" w:line="276" w:lineRule="auto"/>
              <w:jc w:val="both"/>
              <w:rPr>
                <w:bCs/>
                <w:sz w:val="22"/>
              </w:rPr>
            </w:pPr>
            <w:r>
              <w:rPr>
                <w:bCs/>
                <w:sz w:val="22"/>
              </w:rPr>
              <w:t>16. godišnji koncert – Dom kulture u Dardi</w:t>
            </w:r>
          </w:p>
          <w:p w14:paraId="1E9C4F27" w14:textId="541D1E95" w:rsidR="003A12D7" w:rsidRPr="00436782" w:rsidRDefault="003A12D7" w:rsidP="007833C6">
            <w:pPr>
              <w:pStyle w:val="t-9-8"/>
              <w:spacing w:before="0" w:beforeAutospacing="0" w:after="0" w:afterAutospacing="0" w:line="276" w:lineRule="auto"/>
              <w:jc w:val="both"/>
              <w:rPr>
                <w:bCs/>
                <w:sz w:val="22"/>
              </w:rPr>
            </w:pPr>
          </w:p>
        </w:tc>
        <w:tc>
          <w:tcPr>
            <w:tcW w:w="1559" w:type="dxa"/>
          </w:tcPr>
          <w:p w14:paraId="6D954802" w14:textId="7C2B2C2B" w:rsidR="00436782" w:rsidRPr="00436782" w:rsidRDefault="00436782" w:rsidP="003A12D7">
            <w:pPr>
              <w:pStyle w:val="t-9-8"/>
              <w:spacing w:before="0" w:beforeAutospacing="0" w:after="0" w:afterAutospacing="0" w:line="276" w:lineRule="auto"/>
              <w:jc w:val="right"/>
              <w:rPr>
                <w:bCs/>
                <w:sz w:val="22"/>
              </w:rPr>
            </w:pPr>
            <w:r>
              <w:rPr>
                <w:bCs/>
                <w:sz w:val="22"/>
              </w:rPr>
              <w:t>8.000,00 kn</w:t>
            </w:r>
          </w:p>
        </w:tc>
      </w:tr>
      <w:tr w:rsidR="00436782" w:rsidRPr="00436782" w14:paraId="5AB7F714" w14:textId="77777777" w:rsidTr="003A12D7">
        <w:tc>
          <w:tcPr>
            <w:tcW w:w="562" w:type="dxa"/>
          </w:tcPr>
          <w:p w14:paraId="49C7E109" w14:textId="77777777" w:rsidR="00436782" w:rsidRPr="00436782" w:rsidRDefault="00436782" w:rsidP="001D35AD">
            <w:pPr>
              <w:pStyle w:val="t-9-8"/>
              <w:numPr>
                <w:ilvl w:val="0"/>
                <w:numId w:val="23"/>
              </w:numPr>
              <w:spacing w:before="0" w:beforeAutospacing="0" w:after="0" w:afterAutospacing="0" w:line="276" w:lineRule="auto"/>
              <w:ind w:left="454"/>
              <w:jc w:val="both"/>
              <w:rPr>
                <w:bCs/>
                <w:sz w:val="22"/>
              </w:rPr>
            </w:pPr>
          </w:p>
        </w:tc>
        <w:tc>
          <w:tcPr>
            <w:tcW w:w="2982" w:type="dxa"/>
          </w:tcPr>
          <w:p w14:paraId="1410EE3D" w14:textId="45FDFAA6" w:rsidR="00436782" w:rsidRPr="00436782" w:rsidRDefault="00436782" w:rsidP="007833C6">
            <w:pPr>
              <w:pStyle w:val="t-9-8"/>
              <w:spacing w:before="0" w:beforeAutospacing="0" w:after="0" w:afterAutospacing="0" w:line="276" w:lineRule="auto"/>
              <w:jc w:val="both"/>
              <w:rPr>
                <w:bCs/>
                <w:sz w:val="22"/>
              </w:rPr>
            </w:pPr>
            <w:r w:rsidRPr="00436782">
              <w:rPr>
                <w:bCs/>
                <w:sz w:val="22"/>
              </w:rPr>
              <w:t>Romski kulturni centar, Sisak</w:t>
            </w:r>
          </w:p>
        </w:tc>
        <w:tc>
          <w:tcPr>
            <w:tcW w:w="4121" w:type="dxa"/>
          </w:tcPr>
          <w:p w14:paraId="7E9A2AF2" w14:textId="77777777" w:rsidR="00436782" w:rsidRDefault="00436782" w:rsidP="007833C6">
            <w:pPr>
              <w:pStyle w:val="t-9-8"/>
              <w:spacing w:before="0" w:beforeAutospacing="0" w:after="0" w:afterAutospacing="0" w:line="276" w:lineRule="auto"/>
              <w:jc w:val="both"/>
              <w:rPr>
                <w:bCs/>
                <w:sz w:val="22"/>
              </w:rPr>
            </w:pPr>
            <w:r>
              <w:rPr>
                <w:bCs/>
                <w:sz w:val="22"/>
              </w:rPr>
              <w:t xml:space="preserve">Natjecanje romskih pjevača amatera „Glasu </w:t>
            </w:r>
            <w:proofErr w:type="spellStart"/>
            <w:r>
              <w:rPr>
                <w:bCs/>
                <w:sz w:val="22"/>
              </w:rPr>
              <w:t>alu</w:t>
            </w:r>
            <w:proofErr w:type="spellEnd"/>
            <w:r>
              <w:rPr>
                <w:bCs/>
                <w:sz w:val="22"/>
              </w:rPr>
              <w:t xml:space="preserve"> </w:t>
            </w:r>
            <w:proofErr w:type="spellStart"/>
            <w:r>
              <w:rPr>
                <w:bCs/>
                <w:sz w:val="22"/>
              </w:rPr>
              <w:t>Romilor</w:t>
            </w:r>
            <w:proofErr w:type="spellEnd"/>
            <w:r>
              <w:rPr>
                <w:bCs/>
                <w:sz w:val="22"/>
              </w:rPr>
              <w:t>“ – Šetalište Vladimira Nazora 12, Sisak</w:t>
            </w:r>
          </w:p>
          <w:p w14:paraId="68905713" w14:textId="0F3A8B5C" w:rsidR="003A12D7" w:rsidRPr="00436782" w:rsidRDefault="003A12D7" w:rsidP="007833C6">
            <w:pPr>
              <w:pStyle w:val="t-9-8"/>
              <w:spacing w:before="0" w:beforeAutospacing="0" w:after="0" w:afterAutospacing="0" w:line="276" w:lineRule="auto"/>
              <w:jc w:val="both"/>
              <w:rPr>
                <w:bCs/>
                <w:sz w:val="22"/>
              </w:rPr>
            </w:pPr>
          </w:p>
        </w:tc>
        <w:tc>
          <w:tcPr>
            <w:tcW w:w="1559" w:type="dxa"/>
          </w:tcPr>
          <w:p w14:paraId="04696798" w14:textId="54010317" w:rsidR="00436782" w:rsidRPr="00436782" w:rsidRDefault="00436782" w:rsidP="003A12D7">
            <w:pPr>
              <w:pStyle w:val="t-9-8"/>
              <w:spacing w:before="0" w:beforeAutospacing="0" w:after="0" w:afterAutospacing="0" w:line="276" w:lineRule="auto"/>
              <w:jc w:val="right"/>
              <w:rPr>
                <w:bCs/>
                <w:sz w:val="22"/>
              </w:rPr>
            </w:pPr>
            <w:r>
              <w:rPr>
                <w:bCs/>
                <w:sz w:val="22"/>
              </w:rPr>
              <w:t>10.000,00 kn</w:t>
            </w:r>
          </w:p>
        </w:tc>
      </w:tr>
      <w:tr w:rsidR="00436782" w:rsidRPr="00436782" w14:paraId="798FA274" w14:textId="77777777" w:rsidTr="003A12D7">
        <w:tc>
          <w:tcPr>
            <w:tcW w:w="562" w:type="dxa"/>
          </w:tcPr>
          <w:p w14:paraId="53F2F529" w14:textId="77777777" w:rsidR="00436782" w:rsidRPr="00436782" w:rsidRDefault="00436782" w:rsidP="00436782">
            <w:pPr>
              <w:pStyle w:val="t-9-8"/>
              <w:numPr>
                <w:ilvl w:val="0"/>
                <w:numId w:val="23"/>
              </w:numPr>
              <w:spacing w:before="0" w:beforeAutospacing="0" w:after="0" w:afterAutospacing="0" w:line="276" w:lineRule="auto"/>
              <w:ind w:left="454"/>
              <w:jc w:val="both"/>
              <w:rPr>
                <w:bCs/>
                <w:sz w:val="22"/>
              </w:rPr>
            </w:pPr>
          </w:p>
        </w:tc>
        <w:tc>
          <w:tcPr>
            <w:tcW w:w="2982" w:type="dxa"/>
          </w:tcPr>
          <w:p w14:paraId="2AB41A69" w14:textId="002EC27F" w:rsidR="00436782" w:rsidRPr="00436782" w:rsidRDefault="00436782" w:rsidP="00436782">
            <w:pPr>
              <w:pStyle w:val="t-9-8"/>
              <w:spacing w:before="0" w:beforeAutospacing="0" w:after="0" w:afterAutospacing="0" w:line="276" w:lineRule="auto"/>
              <w:jc w:val="both"/>
              <w:rPr>
                <w:bCs/>
                <w:sz w:val="22"/>
              </w:rPr>
            </w:pPr>
            <w:r>
              <w:rPr>
                <w:bCs/>
                <w:sz w:val="22"/>
              </w:rPr>
              <w:t>SRRH „KALI SARA“</w:t>
            </w:r>
          </w:p>
        </w:tc>
        <w:tc>
          <w:tcPr>
            <w:tcW w:w="4121" w:type="dxa"/>
          </w:tcPr>
          <w:p w14:paraId="7B6E7BC6" w14:textId="77777777" w:rsidR="00436782" w:rsidRDefault="00436782" w:rsidP="00436782">
            <w:pPr>
              <w:pStyle w:val="t-9-8"/>
              <w:spacing w:before="0" w:beforeAutospacing="0" w:after="0" w:afterAutospacing="0" w:line="276" w:lineRule="auto"/>
              <w:jc w:val="both"/>
              <w:rPr>
                <w:bCs/>
                <w:sz w:val="22"/>
              </w:rPr>
            </w:pPr>
            <w:r>
              <w:rPr>
                <w:bCs/>
                <w:sz w:val="22"/>
              </w:rPr>
              <w:t xml:space="preserve">Međunarodni dan sjećanja na romske žrtve genocida u Drugom svjetskom ratu / </w:t>
            </w:r>
            <w:proofErr w:type="spellStart"/>
            <w:r>
              <w:rPr>
                <w:bCs/>
                <w:sz w:val="22"/>
              </w:rPr>
              <w:t>Samudaripen</w:t>
            </w:r>
            <w:proofErr w:type="spellEnd"/>
            <w:r>
              <w:rPr>
                <w:bCs/>
                <w:sz w:val="22"/>
              </w:rPr>
              <w:t xml:space="preserve"> 2018. – romsko groblje </w:t>
            </w:r>
            <w:proofErr w:type="spellStart"/>
            <w:r>
              <w:rPr>
                <w:bCs/>
                <w:sz w:val="22"/>
              </w:rPr>
              <w:t>Uštica</w:t>
            </w:r>
            <w:proofErr w:type="spellEnd"/>
            <w:r>
              <w:rPr>
                <w:bCs/>
                <w:sz w:val="22"/>
              </w:rPr>
              <w:t>, Jasenovac</w:t>
            </w:r>
          </w:p>
          <w:p w14:paraId="5A65F2ED" w14:textId="1CE82C06" w:rsidR="003A12D7" w:rsidRPr="00436782" w:rsidRDefault="003A12D7" w:rsidP="00436782">
            <w:pPr>
              <w:pStyle w:val="t-9-8"/>
              <w:spacing w:before="0" w:beforeAutospacing="0" w:after="0" w:afterAutospacing="0" w:line="276" w:lineRule="auto"/>
              <w:jc w:val="both"/>
              <w:rPr>
                <w:bCs/>
                <w:sz w:val="22"/>
              </w:rPr>
            </w:pPr>
          </w:p>
        </w:tc>
        <w:tc>
          <w:tcPr>
            <w:tcW w:w="1559" w:type="dxa"/>
          </w:tcPr>
          <w:p w14:paraId="14256490" w14:textId="11EDAA44" w:rsidR="00436782" w:rsidRPr="00436782" w:rsidRDefault="00436782" w:rsidP="003A12D7">
            <w:pPr>
              <w:pStyle w:val="t-9-8"/>
              <w:spacing w:before="0" w:beforeAutospacing="0" w:after="0" w:afterAutospacing="0" w:line="276" w:lineRule="auto"/>
              <w:jc w:val="right"/>
              <w:rPr>
                <w:bCs/>
                <w:sz w:val="22"/>
              </w:rPr>
            </w:pPr>
            <w:r>
              <w:rPr>
                <w:bCs/>
                <w:sz w:val="22"/>
              </w:rPr>
              <w:t>90.000,00 kn</w:t>
            </w:r>
          </w:p>
        </w:tc>
      </w:tr>
      <w:tr w:rsidR="003A12D7" w:rsidRPr="00436782" w14:paraId="20D67A81" w14:textId="77777777" w:rsidTr="003A12D7">
        <w:tc>
          <w:tcPr>
            <w:tcW w:w="562" w:type="dxa"/>
          </w:tcPr>
          <w:p w14:paraId="60ED011D" w14:textId="77777777" w:rsidR="003A12D7" w:rsidRPr="00436782" w:rsidRDefault="003A12D7" w:rsidP="00436782">
            <w:pPr>
              <w:pStyle w:val="t-9-8"/>
              <w:numPr>
                <w:ilvl w:val="0"/>
                <w:numId w:val="23"/>
              </w:numPr>
              <w:spacing w:before="0" w:beforeAutospacing="0" w:after="0" w:afterAutospacing="0" w:line="276" w:lineRule="auto"/>
              <w:ind w:left="454"/>
              <w:jc w:val="both"/>
              <w:rPr>
                <w:bCs/>
                <w:sz w:val="22"/>
              </w:rPr>
            </w:pPr>
          </w:p>
        </w:tc>
        <w:tc>
          <w:tcPr>
            <w:tcW w:w="2982" w:type="dxa"/>
          </w:tcPr>
          <w:p w14:paraId="7F50A1F4" w14:textId="612A61D2" w:rsidR="003A12D7" w:rsidRDefault="003A12D7" w:rsidP="00436782">
            <w:pPr>
              <w:pStyle w:val="t-9-8"/>
              <w:spacing w:before="0" w:beforeAutospacing="0" w:after="0" w:afterAutospacing="0" w:line="276" w:lineRule="auto"/>
              <w:jc w:val="both"/>
              <w:rPr>
                <w:bCs/>
                <w:sz w:val="22"/>
              </w:rPr>
            </w:pPr>
            <w:r>
              <w:rPr>
                <w:bCs/>
                <w:sz w:val="22"/>
              </w:rPr>
              <w:t>SRRH „KALI SARA“</w:t>
            </w:r>
          </w:p>
        </w:tc>
        <w:tc>
          <w:tcPr>
            <w:tcW w:w="4121" w:type="dxa"/>
          </w:tcPr>
          <w:p w14:paraId="588F507E" w14:textId="77777777" w:rsidR="003A12D7" w:rsidRDefault="003A12D7" w:rsidP="00436782">
            <w:pPr>
              <w:pStyle w:val="t-9-8"/>
              <w:spacing w:before="0" w:beforeAutospacing="0" w:after="0" w:afterAutospacing="0" w:line="276" w:lineRule="auto"/>
              <w:jc w:val="both"/>
              <w:rPr>
                <w:bCs/>
                <w:sz w:val="22"/>
              </w:rPr>
            </w:pPr>
            <w:r>
              <w:rPr>
                <w:bCs/>
                <w:sz w:val="22"/>
              </w:rPr>
              <w:t>Svjetski dan romskog jezika 2018. godine – Hotel „I“, Hrvatska akademija znanosti i umjetnosti, Muzej suvremene umjetnosti</w:t>
            </w:r>
          </w:p>
          <w:p w14:paraId="53620779" w14:textId="1061A19B" w:rsidR="003A12D7" w:rsidRDefault="003A12D7" w:rsidP="00436782">
            <w:pPr>
              <w:pStyle w:val="t-9-8"/>
              <w:spacing w:before="0" w:beforeAutospacing="0" w:after="0" w:afterAutospacing="0" w:line="276" w:lineRule="auto"/>
              <w:jc w:val="both"/>
              <w:rPr>
                <w:bCs/>
                <w:sz w:val="22"/>
              </w:rPr>
            </w:pPr>
          </w:p>
        </w:tc>
        <w:tc>
          <w:tcPr>
            <w:tcW w:w="1559" w:type="dxa"/>
          </w:tcPr>
          <w:p w14:paraId="72C59448" w14:textId="0C816F0F" w:rsidR="003A12D7" w:rsidRDefault="003A12D7" w:rsidP="003A12D7">
            <w:pPr>
              <w:pStyle w:val="t-9-8"/>
              <w:spacing w:before="0" w:beforeAutospacing="0" w:after="0" w:afterAutospacing="0" w:line="276" w:lineRule="auto"/>
              <w:jc w:val="right"/>
              <w:rPr>
                <w:bCs/>
                <w:sz w:val="22"/>
              </w:rPr>
            </w:pPr>
            <w:r>
              <w:rPr>
                <w:bCs/>
                <w:sz w:val="22"/>
              </w:rPr>
              <w:t xml:space="preserve">60.000,00 kn </w:t>
            </w:r>
          </w:p>
        </w:tc>
      </w:tr>
      <w:tr w:rsidR="00436782" w:rsidRPr="00436782" w14:paraId="1A08D0C9" w14:textId="77777777" w:rsidTr="003A12D7">
        <w:tc>
          <w:tcPr>
            <w:tcW w:w="562" w:type="dxa"/>
          </w:tcPr>
          <w:p w14:paraId="39DD19F7" w14:textId="77777777" w:rsidR="00436782" w:rsidRPr="00436782" w:rsidRDefault="00436782" w:rsidP="00436782">
            <w:pPr>
              <w:pStyle w:val="t-9-8"/>
              <w:numPr>
                <w:ilvl w:val="0"/>
                <w:numId w:val="23"/>
              </w:numPr>
              <w:spacing w:before="0" w:beforeAutospacing="0" w:after="0" w:afterAutospacing="0" w:line="276" w:lineRule="auto"/>
              <w:ind w:left="454"/>
              <w:jc w:val="both"/>
              <w:rPr>
                <w:bCs/>
                <w:sz w:val="22"/>
              </w:rPr>
            </w:pPr>
          </w:p>
        </w:tc>
        <w:tc>
          <w:tcPr>
            <w:tcW w:w="2982" w:type="dxa"/>
          </w:tcPr>
          <w:p w14:paraId="7239E3F5" w14:textId="45E06BD0" w:rsidR="00436782" w:rsidRPr="00436782" w:rsidRDefault="00436782" w:rsidP="00436782">
            <w:pPr>
              <w:pStyle w:val="t-9-8"/>
              <w:spacing w:before="0" w:beforeAutospacing="0" w:after="0" w:afterAutospacing="0" w:line="276" w:lineRule="auto"/>
              <w:jc w:val="both"/>
              <w:rPr>
                <w:bCs/>
                <w:sz w:val="22"/>
              </w:rPr>
            </w:pPr>
            <w:r>
              <w:rPr>
                <w:bCs/>
                <w:sz w:val="22"/>
              </w:rPr>
              <w:t>Udruga baranjskih Roma, Beli Manastir</w:t>
            </w:r>
          </w:p>
        </w:tc>
        <w:tc>
          <w:tcPr>
            <w:tcW w:w="4121" w:type="dxa"/>
          </w:tcPr>
          <w:p w14:paraId="0D0FCB77" w14:textId="77777777" w:rsidR="00436782" w:rsidRDefault="00436782" w:rsidP="00436782">
            <w:pPr>
              <w:pStyle w:val="t-9-8"/>
              <w:spacing w:before="0" w:beforeAutospacing="0" w:after="0" w:afterAutospacing="0" w:line="276" w:lineRule="auto"/>
              <w:jc w:val="both"/>
              <w:rPr>
                <w:bCs/>
                <w:sz w:val="22"/>
              </w:rPr>
            </w:pPr>
            <w:r>
              <w:rPr>
                <w:bCs/>
                <w:sz w:val="22"/>
              </w:rPr>
              <w:t>Romski dani kulture u Belom Manastiru – Beli Manastir, Etnološki centar baranjske baštine, gradski trg i stadion</w:t>
            </w:r>
          </w:p>
          <w:p w14:paraId="31EB15EE" w14:textId="1DEF27F4" w:rsidR="003A12D7" w:rsidRPr="00436782" w:rsidRDefault="003A12D7" w:rsidP="00436782">
            <w:pPr>
              <w:pStyle w:val="t-9-8"/>
              <w:spacing w:before="0" w:beforeAutospacing="0" w:after="0" w:afterAutospacing="0" w:line="276" w:lineRule="auto"/>
              <w:jc w:val="both"/>
              <w:rPr>
                <w:bCs/>
                <w:sz w:val="22"/>
              </w:rPr>
            </w:pPr>
          </w:p>
        </w:tc>
        <w:tc>
          <w:tcPr>
            <w:tcW w:w="1559" w:type="dxa"/>
          </w:tcPr>
          <w:p w14:paraId="22B522E8" w14:textId="7ADC9088" w:rsidR="00436782" w:rsidRPr="00436782" w:rsidRDefault="00436782" w:rsidP="003A12D7">
            <w:pPr>
              <w:pStyle w:val="t-9-8"/>
              <w:spacing w:before="0" w:beforeAutospacing="0" w:after="0" w:afterAutospacing="0" w:line="276" w:lineRule="auto"/>
              <w:jc w:val="right"/>
              <w:rPr>
                <w:bCs/>
                <w:sz w:val="22"/>
              </w:rPr>
            </w:pPr>
            <w:r>
              <w:rPr>
                <w:bCs/>
                <w:sz w:val="22"/>
              </w:rPr>
              <w:t>10.000,00 kn</w:t>
            </w:r>
          </w:p>
        </w:tc>
      </w:tr>
      <w:tr w:rsidR="00436782" w:rsidRPr="00436782" w14:paraId="4FD3B2B7" w14:textId="77777777" w:rsidTr="003A12D7">
        <w:tc>
          <w:tcPr>
            <w:tcW w:w="562" w:type="dxa"/>
          </w:tcPr>
          <w:p w14:paraId="31DBD5F1" w14:textId="77777777" w:rsidR="00436782" w:rsidRPr="00436782" w:rsidRDefault="00436782" w:rsidP="00436782">
            <w:pPr>
              <w:pStyle w:val="t-9-8"/>
              <w:numPr>
                <w:ilvl w:val="0"/>
                <w:numId w:val="23"/>
              </w:numPr>
              <w:spacing w:before="0" w:beforeAutospacing="0" w:after="0" w:afterAutospacing="0" w:line="276" w:lineRule="auto"/>
              <w:ind w:left="454"/>
              <w:jc w:val="both"/>
              <w:rPr>
                <w:bCs/>
                <w:sz w:val="22"/>
              </w:rPr>
            </w:pPr>
          </w:p>
        </w:tc>
        <w:tc>
          <w:tcPr>
            <w:tcW w:w="2982" w:type="dxa"/>
          </w:tcPr>
          <w:p w14:paraId="59AB5757" w14:textId="26FC51CC" w:rsidR="00436782" w:rsidRDefault="00547FA3" w:rsidP="00436782">
            <w:pPr>
              <w:pStyle w:val="t-9-8"/>
              <w:spacing w:before="0" w:beforeAutospacing="0" w:after="0" w:afterAutospacing="0" w:line="276" w:lineRule="auto"/>
              <w:jc w:val="both"/>
              <w:rPr>
                <w:bCs/>
                <w:sz w:val="22"/>
              </w:rPr>
            </w:pPr>
            <w:r>
              <w:rPr>
                <w:bCs/>
                <w:sz w:val="22"/>
              </w:rPr>
              <w:t>Udruga R</w:t>
            </w:r>
            <w:r w:rsidR="00436782">
              <w:rPr>
                <w:bCs/>
                <w:sz w:val="22"/>
              </w:rPr>
              <w:t>omski nacionalni forum, Beli Manastir</w:t>
            </w:r>
          </w:p>
        </w:tc>
        <w:tc>
          <w:tcPr>
            <w:tcW w:w="4121" w:type="dxa"/>
          </w:tcPr>
          <w:p w14:paraId="31FD57F8" w14:textId="77777777" w:rsidR="00436782" w:rsidRDefault="00436782" w:rsidP="00436782">
            <w:pPr>
              <w:pStyle w:val="t-9-8"/>
              <w:spacing w:before="0" w:beforeAutospacing="0" w:after="0" w:afterAutospacing="0" w:line="276" w:lineRule="auto"/>
              <w:jc w:val="both"/>
              <w:rPr>
                <w:bCs/>
                <w:sz w:val="22"/>
              </w:rPr>
            </w:pPr>
            <w:r>
              <w:rPr>
                <w:bCs/>
                <w:sz w:val="22"/>
              </w:rPr>
              <w:t>Festival pjevača i plesača Roma Republike Hrvatske – Beli Manastir</w:t>
            </w:r>
          </w:p>
          <w:p w14:paraId="1D4287D0" w14:textId="5D49D0BF" w:rsidR="003A12D7" w:rsidRDefault="003A12D7" w:rsidP="00436782">
            <w:pPr>
              <w:pStyle w:val="t-9-8"/>
              <w:spacing w:before="0" w:beforeAutospacing="0" w:after="0" w:afterAutospacing="0" w:line="276" w:lineRule="auto"/>
              <w:jc w:val="both"/>
              <w:rPr>
                <w:bCs/>
                <w:sz w:val="22"/>
              </w:rPr>
            </w:pPr>
          </w:p>
        </w:tc>
        <w:tc>
          <w:tcPr>
            <w:tcW w:w="1559" w:type="dxa"/>
          </w:tcPr>
          <w:p w14:paraId="1C60FCEC" w14:textId="10DFADE1" w:rsidR="00436782" w:rsidRDefault="00436782" w:rsidP="003A12D7">
            <w:pPr>
              <w:pStyle w:val="t-9-8"/>
              <w:spacing w:before="0" w:beforeAutospacing="0" w:after="0" w:afterAutospacing="0" w:line="276" w:lineRule="auto"/>
              <w:jc w:val="right"/>
              <w:rPr>
                <w:bCs/>
                <w:sz w:val="22"/>
              </w:rPr>
            </w:pPr>
            <w:r>
              <w:rPr>
                <w:bCs/>
                <w:sz w:val="22"/>
              </w:rPr>
              <w:t>20.000,00 kn</w:t>
            </w:r>
          </w:p>
        </w:tc>
      </w:tr>
      <w:tr w:rsidR="00436782" w:rsidRPr="00436782" w14:paraId="0F43F6C3" w14:textId="77777777" w:rsidTr="003A12D7">
        <w:tc>
          <w:tcPr>
            <w:tcW w:w="562" w:type="dxa"/>
          </w:tcPr>
          <w:p w14:paraId="38C3B052" w14:textId="77777777" w:rsidR="00436782" w:rsidRPr="00436782" w:rsidRDefault="00436782" w:rsidP="00436782">
            <w:pPr>
              <w:pStyle w:val="t-9-8"/>
              <w:numPr>
                <w:ilvl w:val="0"/>
                <w:numId w:val="23"/>
              </w:numPr>
              <w:spacing w:before="0" w:beforeAutospacing="0" w:after="0" w:afterAutospacing="0" w:line="276" w:lineRule="auto"/>
              <w:ind w:left="454"/>
              <w:jc w:val="both"/>
              <w:rPr>
                <w:bCs/>
                <w:sz w:val="22"/>
              </w:rPr>
            </w:pPr>
          </w:p>
        </w:tc>
        <w:tc>
          <w:tcPr>
            <w:tcW w:w="2982" w:type="dxa"/>
          </w:tcPr>
          <w:p w14:paraId="46501401" w14:textId="02C071BF" w:rsidR="00436782" w:rsidRDefault="00436782" w:rsidP="00436782">
            <w:pPr>
              <w:pStyle w:val="t-9-8"/>
              <w:spacing w:before="0" w:beforeAutospacing="0" w:after="0" w:afterAutospacing="0" w:line="276" w:lineRule="auto"/>
              <w:jc w:val="both"/>
              <w:rPr>
                <w:bCs/>
                <w:sz w:val="22"/>
              </w:rPr>
            </w:pPr>
            <w:r>
              <w:rPr>
                <w:bCs/>
                <w:sz w:val="22"/>
              </w:rPr>
              <w:t xml:space="preserve">Udruga </w:t>
            </w:r>
            <w:r w:rsidR="00547FA3">
              <w:rPr>
                <w:bCs/>
                <w:sz w:val="22"/>
              </w:rPr>
              <w:t xml:space="preserve">Roma </w:t>
            </w:r>
            <w:r>
              <w:rPr>
                <w:bCs/>
                <w:sz w:val="22"/>
              </w:rPr>
              <w:t>Korak po korak</w:t>
            </w:r>
            <w:r w:rsidR="00547FA3">
              <w:rPr>
                <w:bCs/>
                <w:sz w:val="22"/>
              </w:rPr>
              <w:t>, Koprivnica</w:t>
            </w:r>
            <w:r>
              <w:rPr>
                <w:bCs/>
                <w:sz w:val="22"/>
              </w:rPr>
              <w:t xml:space="preserve"> </w:t>
            </w:r>
          </w:p>
        </w:tc>
        <w:tc>
          <w:tcPr>
            <w:tcW w:w="4121" w:type="dxa"/>
          </w:tcPr>
          <w:p w14:paraId="091C3884" w14:textId="16C50BE2" w:rsidR="00436782" w:rsidRDefault="00547FA3" w:rsidP="00436782">
            <w:pPr>
              <w:pStyle w:val="t-9-8"/>
              <w:spacing w:before="0" w:beforeAutospacing="0" w:after="0" w:afterAutospacing="0" w:line="276" w:lineRule="auto"/>
              <w:jc w:val="both"/>
              <w:rPr>
                <w:bCs/>
                <w:sz w:val="22"/>
              </w:rPr>
            </w:pPr>
            <w:r>
              <w:rPr>
                <w:bCs/>
                <w:sz w:val="22"/>
              </w:rPr>
              <w:t>Centralno obilježavanje Svjetskog dana Roma 2018. – Koprivnica</w:t>
            </w:r>
          </w:p>
        </w:tc>
        <w:tc>
          <w:tcPr>
            <w:tcW w:w="1559" w:type="dxa"/>
          </w:tcPr>
          <w:p w14:paraId="1AB0E4BD" w14:textId="20658903" w:rsidR="00436782" w:rsidRDefault="00547FA3" w:rsidP="003A12D7">
            <w:pPr>
              <w:pStyle w:val="t-9-8"/>
              <w:spacing w:before="0" w:beforeAutospacing="0" w:after="0" w:afterAutospacing="0" w:line="276" w:lineRule="auto"/>
              <w:jc w:val="right"/>
              <w:rPr>
                <w:bCs/>
                <w:sz w:val="22"/>
              </w:rPr>
            </w:pPr>
            <w:r>
              <w:rPr>
                <w:bCs/>
                <w:sz w:val="22"/>
              </w:rPr>
              <w:t>50.000,00 kn</w:t>
            </w:r>
          </w:p>
        </w:tc>
      </w:tr>
      <w:tr w:rsidR="00547FA3" w:rsidRPr="00436782" w14:paraId="34146748" w14:textId="77777777" w:rsidTr="003A12D7">
        <w:trPr>
          <w:trHeight w:val="397"/>
        </w:trPr>
        <w:tc>
          <w:tcPr>
            <w:tcW w:w="9224" w:type="dxa"/>
            <w:gridSpan w:val="4"/>
            <w:shd w:val="clear" w:color="auto" w:fill="E7E6E6" w:themeFill="background2"/>
            <w:vAlign w:val="center"/>
          </w:tcPr>
          <w:p w14:paraId="0739162D" w14:textId="28A2627D" w:rsidR="00547FA3" w:rsidRPr="00547FA3" w:rsidRDefault="00547FA3" w:rsidP="003A12D7">
            <w:pPr>
              <w:pStyle w:val="t-9-8"/>
              <w:spacing w:before="0" w:beforeAutospacing="0" w:after="0" w:afterAutospacing="0" w:line="276" w:lineRule="auto"/>
              <w:rPr>
                <w:bCs/>
                <w:i/>
                <w:sz w:val="22"/>
              </w:rPr>
            </w:pPr>
            <w:r>
              <w:rPr>
                <w:bCs/>
                <w:i/>
                <w:sz w:val="22"/>
              </w:rPr>
              <w:t>Informiranje</w:t>
            </w:r>
          </w:p>
        </w:tc>
      </w:tr>
      <w:tr w:rsidR="00547FA3" w:rsidRPr="00436782" w14:paraId="5C349265" w14:textId="77777777" w:rsidTr="003A12D7">
        <w:tc>
          <w:tcPr>
            <w:tcW w:w="562" w:type="dxa"/>
          </w:tcPr>
          <w:p w14:paraId="6D46A402" w14:textId="77777777" w:rsidR="00547FA3" w:rsidRPr="00436782" w:rsidRDefault="00547FA3" w:rsidP="00436782">
            <w:pPr>
              <w:pStyle w:val="t-9-8"/>
              <w:numPr>
                <w:ilvl w:val="0"/>
                <w:numId w:val="23"/>
              </w:numPr>
              <w:spacing w:before="0" w:beforeAutospacing="0" w:after="0" w:afterAutospacing="0" w:line="276" w:lineRule="auto"/>
              <w:ind w:left="454"/>
              <w:jc w:val="both"/>
              <w:rPr>
                <w:bCs/>
                <w:sz w:val="22"/>
              </w:rPr>
            </w:pPr>
          </w:p>
        </w:tc>
        <w:tc>
          <w:tcPr>
            <w:tcW w:w="2982" w:type="dxa"/>
          </w:tcPr>
          <w:p w14:paraId="4A0ED23E" w14:textId="4F501AAF" w:rsidR="00547FA3" w:rsidRDefault="00547FA3" w:rsidP="00436782">
            <w:pPr>
              <w:pStyle w:val="t-9-8"/>
              <w:spacing w:before="0" w:beforeAutospacing="0" w:after="0" w:afterAutospacing="0" w:line="276" w:lineRule="auto"/>
              <w:jc w:val="both"/>
              <w:rPr>
                <w:bCs/>
                <w:sz w:val="22"/>
              </w:rPr>
            </w:pPr>
            <w:r>
              <w:rPr>
                <w:bCs/>
                <w:sz w:val="22"/>
              </w:rPr>
              <w:t>Udruga žena Romkinja Hrvatske „Bolja budućnost“, Zagreb</w:t>
            </w:r>
          </w:p>
        </w:tc>
        <w:tc>
          <w:tcPr>
            <w:tcW w:w="4121" w:type="dxa"/>
          </w:tcPr>
          <w:p w14:paraId="5F24805C" w14:textId="77777777" w:rsidR="00547FA3" w:rsidRDefault="00547FA3" w:rsidP="00436782">
            <w:pPr>
              <w:pStyle w:val="t-9-8"/>
              <w:spacing w:before="0" w:beforeAutospacing="0" w:after="0" w:afterAutospacing="0" w:line="276" w:lineRule="auto"/>
              <w:jc w:val="both"/>
              <w:rPr>
                <w:bCs/>
                <w:sz w:val="22"/>
              </w:rPr>
            </w:pPr>
            <w:r>
              <w:rPr>
                <w:bCs/>
                <w:sz w:val="22"/>
              </w:rPr>
              <w:t>„Budućnost/</w:t>
            </w:r>
            <w:proofErr w:type="spellStart"/>
            <w:r>
              <w:rPr>
                <w:bCs/>
                <w:sz w:val="22"/>
              </w:rPr>
              <w:t>Anglunipe</w:t>
            </w:r>
            <w:proofErr w:type="spellEnd"/>
            <w:r>
              <w:rPr>
                <w:bCs/>
                <w:sz w:val="22"/>
              </w:rPr>
              <w:t>“, 4 broja, A4 format, 30-36 stranica, digitalne fotografije, višebojni; naklada: 1.000</w:t>
            </w:r>
          </w:p>
          <w:p w14:paraId="35A4758E" w14:textId="7A5A8DBF" w:rsidR="003A12D7" w:rsidRDefault="003A12D7" w:rsidP="00436782">
            <w:pPr>
              <w:pStyle w:val="t-9-8"/>
              <w:spacing w:before="0" w:beforeAutospacing="0" w:after="0" w:afterAutospacing="0" w:line="276" w:lineRule="auto"/>
              <w:jc w:val="both"/>
              <w:rPr>
                <w:bCs/>
                <w:sz w:val="22"/>
              </w:rPr>
            </w:pPr>
          </w:p>
        </w:tc>
        <w:tc>
          <w:tcPr>
            <w:tcW w:w="1559" w:type="dxa"/>
          </w:tcPr>
          <w:p w14:paraId="013EAB0C" w14:textId="5F70C4B0" w:rsidR="00547FA3" w:rsidRDefault="00547FA3" w:rsidP="003A12D7">
            <w:pPr>
              <w:pStyle w:val="t-9-8"/>
              <w:spacing w:before="0" w:beforeAutospacing="0" w:after="0" w:afterAutospacing="0" w:line="276" w:lineRule="auto"/>
              <w:jc w:val="right"/>
              <w:rPr>
                <w:bCs/>
                <w:sz w:val="22"/>
              </w:rPr>
            </w:pPr>
            <w:r>
              <w:rPr>
                <w:bCs/>
                <w:sz w:val="22"/>
              </w:rPr>
              <w:t>65.000,00 kn</w:t>
            </w:r>
          </w:p>
        </w:tc>
      </w:tr>
      <w:tr w:rsidR="00547FA3" w:rsidRPr="00436782" w14:paraId="27A8B5A3" w14:textId="77777777" w:rsidTr="003A12D7">
        <w:tc>
          <w:tcPr>
            <w:tcW w:w="562" w:type="dxa"/>
          </w:tcPr>
          <w:p w14:paraId="3078B5AD" w14:textId="77777777" w:rsidR="00547FA3" w:rsidRPr="00436782" w:rsidRDefault="00547FA3" w:rsidP="00436782">
            <w:pPr>
              <w:pStyle w:val="t-9-8"/>
              <w:numPr>
                <w:ilvl w:val="0"/>
                <w:numId w:val="23"/>
              </w:numPr>
              <w:spacing w:before="0" w:beforeAutospacing="0" w:after="0" w:afterAutospacing="0" w:line="276" w:lineRule="auto"/>
              <w:ind w:left="454"/>
              <w:jc w:val="both"/>
              <w:rPr>
                <w:bCs/>
                <w:sz w:val="22"/>
              </w:rPr>
            </w:pPr>
          </w:p>
        </w:tc>
        <w:tc>
          <w:tcPr>
            <w:tcW w:w="2982" w:type="dxa"/>
          </w:tcPr>
          <w:p w14:paraId="21DE88F6" w14:textId="15FDA471" w:rsidR="00547FA3" w:rsidRDefault="00547FA3" w:rsidP="00436782">
            <w:pPr>
              <w:pStyle w:val="t-9-8"/>
              <w:spacing w:before="0" w:beforeAutospacing="0" w:after="0" w:afterAutospacing="0" w:line="276" w:lineRule="auto"/>
              <w:jc w:val="both"/>
              <w:rPr>
                <w:bCs/>
                <w:sz w:val="22"/>
              </w:rPr>
            </w:pPr>
            <w:r>
              <w:rPr>
                <w:bCs/>
                <w:sz w:val="22"/>
              </w:rPr>
              <w:t>SRRH „KALI SARA“</w:t>
            </w:r>
          </w:p>
        </w:tc>
        <w:tc>
          <w:tcPr>
            <w:tcW w:w="4121" w:type="dxa"/>
          </w:tcPr>
          <w:p w14:paraId="71391A68" w14:textId="7EFCC734" w:rsidR="00547FA3" w:rsidRDefault="00547FA3" w:rsidP="00436782">
            <w:pPr>
              <w:pStyle w:val="t-9-8"/>
              <w:spacing w:before="0" w:beforeAutospacing="0" w:after="0" w:afterAutospacing="0" w:line="276" w:lineRule="auto"/>
              <w:jc w:val="both"/>
              <w:rPr>
                <w:bCs/>
                <w:sz w:val="22"/>
              </w:rPr>
            </w:pPr>
            <w:r>
              <w:rPr>
                <w:bCs/>
                <w:sz w:val="22"/>
              </w:rPr>
              <w:t>„PHRALIPEN“ – glasilo romske nacionalne manjine; 4 broja, 220x320 mm, 64 stranice i ovitak, autorske fotografije, četiri boje; naklada: 1.000</w:t>
            </w:r>
          </w:p>
        </w:tc>
        <w:tc>
          <w:tcPr>
            <w:tcW w:w="1559" w:type="dxa"/>
          </w:tcPr>
          <w:p w14:paraId="36B70E34" w14:textId="212AD56F" w:rsidR="00547FA3" w:rsidRDefault="00547FA3" w:rsidP="003A12D7">
            <w:pPr>
              <w:pStyle w:val="t-9-8"/>
              <w:spacing w:before="0" w:beforeAutospacing="0" w:after="0" w:afterAutospacing="0" w:line="276" w:lineRule="auto"/>
              <w:jc w:val="right"/>
              <w:rPr>
                <w:bCs/>
                <w:sz w:val="22"/>
              </w:rPr>
            </w:pPr>
            <w:r>
              <w:rPr>
                <w:bCs/>
                <w:sz w:val="22"/>
              </w:rPr>
              <w:t>80.000,00 kn</w:t>
            </w:r>
          </w:p>
        </w:tc>
      </w:tr>
      <w:tr w:rsidR="00547FA3" w:rsidRPr="00436782" w14:paraId="047CE0C0" w14:textId="77777777" w:rsidTr="003A12D7">
        <w:trPr>
          <w:trHeight w:val="397"/>
        </w:trPr>
        <w:tc>
          <w:tcPr>
            <w:tcW w:w="9224" w:type="dxa"/>
            <w:gridSpan w:val="4"/>
            <w:shd w:val="clear" w:color="auto" w:fill="E7E6E6" w:themeFill="background2"/>
            <w:vAlign w:val="center"/>
          </w:tcPr>
          <w:p w14:paraId="13BE3ED3" w14:textId="2EB2ECB6" w:rsidR="00547FA3" w:rsidRPr="00547FA3" w:rsidRDefault="00547FA3" w:rsidP="003A12D7">
            <w:pPr>
              <w:pStyle w:val="t-9-8"/>
              <w:spacing w:before="0" w:beforeAutospacing="0" w:after="0" w:afterAutospacing="0" w:line="276" w:lineRule="auto"/>
              <w:rPr>
                <w:bCs/>
                <w:i/>
                <w:sz w:val="22"/>
              </w:rPr>
            </w:pPr>
            <w:r>
              <w:rPr>
                <w:bCs/>
                <w:i/>
                <w:sz w:val="22"/>
              </w:rPr>
              <w:t>Izdavaštvo</w:t>
            </w:r>
          </w:p>
        </w:tc>
      </w:tr>
      <w:tr w:rsidR="00547FA3" w:rsidRPr="00436782" w14:paraId="206D5E95" w14:textId="77777777" w:rsidTr="003A12D7">
        <w:tc>
          <w:tcPr>
            <w:tcW w:w="562" w:type="dxa"/>
          </w:tcPr>
          <w:p w14:paraId="010935AC" w14:textId="77777777" w:rsidR="00547FA3" w:rsidRPr="00436782" w:rsidRDefault="00547FA3" w:rsidP="00436782">
            <w:pPr>
              <w:pStyle w:val="t-9-8"/>
              <w:numPr>
                <w:ilvl w:val="0"/>
                <w:numId w:val="23"/>
              </w:numPr>
              <w:spacing w:before="0" w:beforeAutospacing="0" w:after="0" w:afterAutospacing="0" w:line="276" w:lineRule="auto"/>
              <w:ind w:left="454"/>
              <w:jc w:val="both"/>
              <w:rPr>
                <w:bCs/>
                <w:sz w:val="22"/>
              </w:rPr>
            </w:pPr>
          </w:p>
        </w:tc>
        <w:tc>
          <w:tcPr>
            <w:tcW w:w="2982" w:type="dxa"/>
          </w:tcPr>
          <w:p w14:paraId="595CAF1F" w14:textId="7BF76007" w:rsidR="00547FA3" w:rsidRDefault="00547FA3" w:rsidP="00436782">
            <w:pPr>
              <w:pStyle w:val="t-9-8"/>
              <w:spacing w:before="0" w:beforeAutospacing="0" w:after="0" w:afterAutospacing="0" w:line="276" w:lineRule="auto"/>
              <w:jc w:val="both"/>
              <w:rPr>
                <w:bCs/>
                <w:sz w:val="22"/>
              </w:rPr>
            </w:pPr>
            <w:r>
              <w:rPr>
                <w:bCs/>
                <w:sz w:val="22"/>
              </w:rPr>
              <w:t>SRRH „KALI SARA“</w:t>
            </w:r>
          </w:p>
        </w:tc>
        <w:tc>
          <w:tcPr>
            <w:tcW w:w="4121" w:type="dxa"/>
          </w:tcPr>
          <w:p w14:paraId="165D3D44" w14:textId="77777777" w:rsidR="00547FA3" w:rsidRDefault="00547FA3" w:rsidP="00436782">
            <w:pPr>
              <w:pStyle w:val="t-9-8"/>
              <w:spacing w:before="0" w:beforeAutospacing="0" w:after="0" w:afterAutospacing="0" w:line="276" w:lineRule="auto"/>
              <w:jc w:val="both"/>
              <w:rPr>
                <w:bCs/>
                <w:sz w:val="22"/>
              </w:rPr>
            </w:pPr>
            <w:r>
              <w:rPr>
                <w:bCs/>
                <w:sz w:val="22"/>
              </w:rPr>
              <w:t xml:space="preserve">Zbornik – Svjetski dan romskog jezika 2017., Veljko </w:t>
            </w:r>
            <w:proofErr w:type="spellStart"/>
            <w:r>
              <w:rPr>
                <w:bCs/>
                <w:sz w:val="22"/>
              </w:rPr>
              <w:t>Kajtazi</w:t>
            </w:r>
            <w:proofErr w:type="spellEnd"/>
            <w:r>
              <w:rPr>
                <w:bCs/>
                <w:sz w:val="22"/>
              </w:rPr>
              <w:t>; A4 (210x280 mm), 200 stranica; naklada: 2.000</w:t>
            </w:r>
          </w:p>
          <w:p w14:paraId="53B71579" w14:textId="714789EA" w:rsidR="003A12D7" w:rsidRDefault="003A12D7" w:rsidP="00436782">
            <w:pPr>
              <w:pStyle w:val="t-9-8"/>
              <w:spacing w:before="0" w:beforeAutospacing="0" w:after="0" w:afterAutospacing="0" w:line="276" w:lineRule="auto"/>
              <w:jc w:val="both"/>
              <w:rPr>
                <w:bCs/>
                <w:sz w:val="22"/>
              </w:rPr>
            </w:pPr>
          </w:p>
        </w:tc>
        <w:tc>
          <w:tcPr>
            <w:tcW w:w="1559" w:type="dxa"/>
          </w:tcPr>
          <w:p w14:paraId="31BFA6C3" w14:textId="24954644" w:rsidR="00547FA3" w:rsidRDefault="00547FA3" w:rsidP="003A12D7">
            <w:pPr>
              <w:pStyle w:val="t-9-8"/>
              <w:spacing w:before="0" w:beforeAutospacing="0" w:after="0" w:afterAutospacing="0" w:line="276" w:lineRule="auto"/>
              <w:jc w:val="right"/>
              <w:rPr>
                <w:bCs/>
                <w:sz w:val="22"/>
              </w:rPr>
            </w:pPr>
            <w:r>
              <w:rPr>
                <w:bCs/>
                <w:sz w:val="22"/>
              </w:rPr>
              <w:t>20.000,00 kn</w:t>
            </w:r>
          </w:p>
        </w:tc>
      </w:tr>
      <w:tr w:rsidR="00547FA3" w:rsidRPr="00436782" w14:paraId="407B36EE" w14:textId="77777777" w:rsidTr="003A12D7">
        <w:tc>
          <w:tcPr>
            <w:tcW w:w="562" w:type="dxa"/>
          </w:tcPr>
          <w:p w14:paraId="26054D06" w14:textId="77777777" w:rsidR="00547FA3" w:rsidRPr="00436782" w:rsidRDefault="00547FA3" w:rsidP="00436782">
            <w:pPr>
              <w:pStyle w:val="t-9-8"/>
              <w:numPr>
                <w:ilvl w:val="0"/>
                <w:numId w:val="23"/>
              </w:numPr>
              <w:spacing w:before="0" w:beforeAutospacing="0" w:after="0" w:afterAutospacing="0" w:line="276" w:lineRule="auto"/>
              <w:ind w:left="454"/>
              <w:jc w:val="both"/>
              <w:rPr>
                <w:bCs/>
                <w:sz w:val="22"/>
              </w:rPr>
            </w:pPr>
          </w:p>
        </w:tc>
        <w:tc>
          <w:tcPr>
            <w:tcW w:w="2982" w:type="dxa"/>
          </w:tcPr>
          <w:p w14:paraId="3468A996" w14:textId="0787D0C6" w:rsidR="00547FA3" w:rsidRDefault="00547FA3" w:rsidP="00436782">
            <w:pPr>
              <w:pStyle w:val="t-9-8"/>
              <w:spacing w:before="0" w:beforeAutospacing="0" w:after="0" w:afterAutospacing="0" w:line="276" w:lineRule="auto"/>
              <w:jc w:val="both"/>
              <w:rPr>
                <w:bCs/>
                <w:sz w:val="22"/>
              </w:rPr>
            </w:pPr>
            <w:r>
              <w:rPr>
                <w:bCs/>
                <w:sz w:val="22"/>
              </w:rPr>
              <w:t>SRRH „KALI SARA“</w:t>
            </w:r>
          </w:p>
        </w:tc>
        <w:tc>
          <w:tcPr>
            <w:tcW w:w="4121" w:type="dxa"/>
          </w:tcPr>
          <w:p w14:paraId="2E3EA121" w14:textId="12FF6E5E" w:rsidR="00547FA3" w:rsidRDefault="00547FA3" w:rsidP="00436782">
            <w:pPr>
              <w:pStyle w:val="t-9-8"/>
              <w:spacing w:before="0" w:beforeAutospacing="0" w:after="0" w:afterAutospacing="0" w:line="276" w:lineRule="auto"/>
              <w:jc w:val="both"/>
              <w:rPr>
                <w:bCs/>
                <w:sz w:val="22"/>
              </w:rPr>
            </w:pPr>
            <w:r>
              <w:rPr>
                <w:bCs/>
                <w:sz w:val="22"/>
              </w:rPr>
              <w:t xml:space="preserve">Hrvatsko-romski rječnik, Dijana Vlatković, </w:t>
            </w:r>
            <w:proofErr w:type="spellStart"/>
            <w:r>
              <w:rPr>
                <w:bCs/>
                <w:sz w:val="22"/>
              </w:rPr>
              <w:t>Ljatif</w:t>
            </w:r>
            <w:proofErr w:type="spellEnd"/>
            <w:r>
              <w:rPr>
                <w:bCs/>
                <w:sz w:val="22"/>
              </w:rPr>
              <w:t xml:space="preserve"> </w:t>
            </w:r>
            <w:proofErr w:type="spellStart"/>
            <w:r>
              <w:rPr>
                <w:bCs/>
                <w:sz w:val="22"/>
              </w:rPr>
              <w:t>Demir</w:t>
            </w:r>
            <w:proofErr w:type="spellEnd"/>
            <w:r>
              <w:rPr>
                <w:bCs/>
                <w:sz w:val="22"/>
              </w:rPr>
              <w:t xml:space="preserve">, Veljko </w:t>
            </w:r>
            <w:proofErr w:type="spellStart"/>
            <w:r>
              <w:rPr>
                <w:bCs/>
                <w:sz w:val="22"/>
              </w:rPr>
              <w:t>Kajtazi</w:t>
            </w:r>
            <w:proofErr w:type="spellEnd"/>
            <w:r>
              <w:rPr>
                <w:bCs/>
                <w:sz w:val="22"/>
              </w:rPr>
              <w:t>; B5 (176x250 mm), 900 stranica; naklada: 2.000</w:t>
            </w:r>
          </w:p>
        </w:tc>
        <w:tc>
          <w:tcPr>
            <w:tcW w:w="1559" w:type="dxa"/>
          </w:tcPr>
          <w:p w14:paraId="33B84D53" w14:textId="6C39D9EC" w:rsidR="00547FA3" w:rsidRDefault="00547FA3" w:rsidP="003A12D7">
            <w:pPr>
              <w:pStyle w:val="t-9-8"/>
              <w:spacing w:before="0" w:beforeAutospacing="0" w:after="0" w:afterAutospacing="0" w:line="276" w:lineRule="auto"/>
              <w:jc w:val="right"/>
              <w:rPr>
                <w:bCs/>
                <w:sz w:val="22"/>
              </w:rPr>
            </w:pPr>
            <w:r>
              <w:rPr>
                <w:bCs/>
                <w:sz w:val="22"/>
              </w:rPr>
              <w:t>20.000,00 kn</w:t>
            </w:r>
          </w:p>
        </w:tc>
      </w:tr>
      <w:tr w:rsidR="003A12D7" w:rsidRPr="00436782" w14:paraId="0E56A820" w14:textId="77777777" w:rsidTr="003A12D7">
        <w:trPr>
          <w:trHeight w:val="397"/>
        </w:trPr>
        <w:tc>
          <w:tcPr>
            <w:tcW w:w="7665" w:type="dxa"/>
            <w:gridSpan w:val="3"/>
            <w:shd w:val="clear" w:color="auto" w:fill="E7E6E6" w:themeFill="background2"/>
            <w:vAlign w:val="center"/>
          </w:tcPr>
          <w:p w14:paraId="1C825762" w14:textId="1645D01D" w:rsidR="003A12D7" w:rsidRPr="000B40D7" w:rsidRDefault="003A12D7" w:rsidP="003A12D7">
            <w:pPr>
              <w:pStyle w:val="t-9-8"/>
              <w:spacing w:before="0" w:beforeAutospacing="0" w:after="0" w:afterAutospacing="0" w:line="276" w:lineRule="auto"/>
              <w:jc w:val="right"/>
              <w:rPr>
                <w:bCs/>
                <w:i/>
                <w:sz w:val="22"/>
              </w:rPr>
            </w:pPr>
            <w:r w:rsidRPr="000B40D7">
              <w:rPr>
                <w:bCs/>
                <w:i/>
                <w:sz w:val="22"/>
              </w:rPr>
              <w:lastRenderedPageBreak/>
              <w:t xml:space="preserve">Sveukupno: </w:t>
            </w:r>
          </w:p>
        </w:tc>
        <w:tc>
          <w:tcPr>
            <w:tcW w:w="1559" w:type="dxa"/>
            <w:shd w:val="clear" w:color="auto" w:fill="E7E6E6" w:themeFill="background2"/>
            <w:vAlign w:val="center"/>
          </w:tcPr>
          <w:p w14:paraId="4F5F1933" w14:textId="0F4DB737" w:rsidR="003A12D7" w:rsidRPr="000B40D7" w:rsidRDefault="003A12D7" w:rsidP="003A12D7">
            <w:pPr>
              <w:pStyle w:val="t-9-8"/>
              <w:spacing w:before="0" w:beforeAutospacing="0" w:after="0" w:afterAutospacing="0" w:line="276" w:lineRule="auto"/>
              <w:jc w:val="right"/>
              <w:rPr>
                <w:bCs/>
                <w:sz w:val="22"/>
              </w:rPr>
            </w:pPr>
            <w:r w:rsidRPr="000B40D7">
              <w:rPr>
                <w:bCs/>
                <w:sz w:val="22"/>
              </w:rPr>
              <w:t xml:space="preserve">503.000,00 kn </w:t>
            </w:r>
          </w:p>
        </w:tc>
      </w:tr>
    </w:tbl>
    <w:p w14:paraId="56D3DEE1" w14:textId="77777777" w:rsidR="00904D54" w:rsidRPr="00F405B8" w:rsidRDefault="00904D54" w:rsidP="00F405B8">
      <w:pPr>
        <w:pStyle w:val="t-9-8"/>
        <w:spacing w:before="0" w:beforeAutospacing="0" w:after="0" w:afterAutospacing="0" w:line="276" w:lineRule="auto"/>
        <w:ind w:firstLine="708"/>
        <w:jc w:val="both"/>
        <w:rPr>
          <w:bCs/>
        </w:rPr>
      </w:pPr>
    </w:p>
    <w:p w14:paraId="1FE102C6" w14:textId="1B79A446" w:rsidR="00904D54" w:rsidRPr="00F405B8" w:rsidRDefault="00517631" w:rsidP="007833C6">
      <w:pPr>
        <w:pStyle w:val="t-9-8"/>
        <w:spacing w:before="0" w:beforeAutospacing="0" w:after="0" w:afterAutospacing="0" w:line="276" w:lineRule="auto"/>
        <w:jc w:val="both"/>
        <w:rPr>
          <w:bCs/>
        </w:rPr>
      </w:pPr>
      <w:r>
        <w:rPr>
          <w:bCs/>
        </w:rPr>
        <w:t xml:space="preserve">U vezi s provedbom aktivnosti o afirmaciji Roma putem medija te načina promocije pozitivnog aspekta i izjednačenog izvješćivanja o Romima te pravima i obvezama na području suzbijanja diskriminacije s posebnim naglaskom na položaj Romkinja, </w:t>
      </w:r>
      <w:r w:rsidR="00904D54" w:rsidRPr="00F405B8">
        <w:rPr>
          <w:bCs/>
        </w:rPr>
        <w:t xml:space="preserve">Savjet </w:t>
      </w:r>
      <w:r w:rsidR="0070090F">
        <w:rPr>
          <w:bCs/>
        </w:rPr>
        <w:t>izvještava kako su m</w:t>
      </w:r>
      <w:r w:rsidR="00904D54" w:rsidRPr="00F405B8">
        <w:rPr>
          <w:rFonts w:eastAsia="Calibri"/>
          <w:lang w:eastAsia="en-US"/>
        </w:rPr>
        <w:t>ediji od presudnog značaja za promicanje ravnopravnosti manjina, stvaranje međusobne tolerancije i promicanja suživota s većinskim narodom i očuvanje kulturnog identiteta</w:t>
      </w:r>
      <w:r w:rsidR="007B61C6" w:rsidRPr="00F405B8">
        <w:rPr>
          <w:rFonts w:eastAsia="Calibri"/>
          <w:lang w:eastAsia="en-US"/>
        </w:rPr>
        <w:t>. S</w:t>
      </w:r>
      <w:r w:rsidR="00904D54" w:rsidRPr="00F405B8">
        <w:rPr>
          <w:rFonts w:eastAsia="Calibri"/>
          <w:lang w:eastAsia="en-US"/>
        </w:rPr>
        <w:t xml:space="preserve">ukladno nadležnosti Savjet </w:t>
      </w:r>
      <w:r w:rsidR="00904D54" w:rsidRPr="00F405B8">
        <w:t>daje mišljenje i prijedloge o programima javnih radio postaja i javne televizije, kao i podatke o tretiranju manjinskih pitanja u programima javnih radi</w:t>
      </w:r>
      <w:r w:rsidR="007B61C6" w:rsidRPr="00F405B8">
        <w:t>o</w:t>
      </w:r>
      <w:r w:rsidR="00904D54" w:rsidRPr="00F405B8">
        <w:t xml:space="preserve"> postaja i javne televizije i drugim sredstvima priopćavanja, a Hrvatska radio televizija dostavlja godišnje izvješće o proizvedenim, </w:t>
      </w:r>
      <w:proofErr w:type="spellStart"/>
      <w:r w:rsidR="00904D54" w:rsidRPr="00F405B8">
        <w:t>suproizvedenim</w:t>
      </w:r>
      <w:proofErr w:type="spellEnd"/>
      <w:r w:rsidR="00904D54" w:rsidRPr="00F405B8">
        <w:t xml:space="preserve"> i objavljenim programima namijenjeni</w:t>
      </w:r>
      <w:r w:rsidR="007B61C6" w:rsidRPr="00F405B8">
        <w:t>m</w:t>
      </w:r>
      <w:r w:rsidR="00904D54" w:rsidRPr="00F405B8">
        <w:t xml:space="preserve"> informiranju pripadnika nacionalnih </w:t>
      </w:r>
      <w:r w:rsidR="00344908" w:rsidRPr="00F405B8">
        <w:t>manjina.</w:t>
      </w:r>
      <w:r w:rsidR="00344908" w:rsidRPr="00F405B8">
        <w:rPr>
          <w:rFonts w:eastAsia="Calibri"/>
          <w:lang w:eastAsia="en-US"/>
        </w:rPr>
        <w:t xml:space="preserve"> Savjet</w:t>
      </w:r>
      <w:r w:rsidR="00904D54" w:rsidRPr="00F405B8">
        <w:rPr>
          <w:rFonts w:eastAsia="Calibri"/>
          <w:lang w:eastAsia="en-US"/>
        </w:rPr>
        <w:t xml:space="preserve"> smatra da je još uvijek nedovoljno ostvarivanje prava romske i ostalih nacionalnih manjina na pristup javnim </w:t>
      </w:r>
      <w:r w:rsidR="00344908" w:rsidRPr="00F405B8">
        <w:rPr>
          <w:rFonts w:eastAsia="Calibri"/>
          <w:lang w:eastAsia="en-US"/>
        </w:rPr>
        <w:t>medijima</w:t>
      </w:r>
      <w:r>
        <w:rPr>
          <w:rFonts w:eastAsia="Calibri"/>
          <w:lang w:eastAsia="en-US"/>
        </w:rPr>
        <w:t>,</w:t>
      </w:r>
      <w:r w:rsidR="00344908" w:rsidRPr="00F405B8">
        <w:rPr>
          <w:rFonts w:eastAsia="Calibri"/>
          <w:lang w:eastAsia="en-US"/>
        </w:rPr>
        <w:t xml:space="preserve"> a</w:t>
      </w:r>
      <w:r w:rsidR="00904D54" w:rsidRPr="00F405B8">
        <w:rPr>
          <w:rFonts w:eastAsia="Calibri"/>
          <w:lang w:eastAsia="en-US"/>
        </w:rPr>
        <w:t xml:space="preserve"> svojim odlukama i </w:t>
      </w:r>
      <w:r w:rsidR="00344908" w:rsidRPr="00F405B8">
        <w:rPr>
          <w:rFonts w:eastAsia="Calibri"/>
          <w:lang w:eastAsia="en-US"/>
        </w:rPr>
        <w:t>zaključcima</w:t>
      </w:r>
      <w:r w:rsidR="00904D54" w:rsidRPr="00F405B8">
        <w:rPr>
          <w:rFonts w:eastAsia="Calibri"/>
          <w:lang w:eastAsia="en-US"/>
        </w:rPr>
        <w:t xml:space="preserve"> Savjet kontinuirano upozorava i poduzima niz mjera kako bi i televizijski program ispunio obvezu emitiranja programa na manjinskim jezicima propisanu </w:t>
      </w:r>
      <w:r w:rsidR="00904D54" w:rsidRPr="00F405B8">
        <w:t xml:space="preserve">člankom 11. Europske povelje o regionalnim ili manjinskim jezicima kojoj je </w:t>
      </w:r>
      <w:r w:rsidR="007F03B8">
        <w:t>Republika Hrvatska</w:t>
      </w:r>
      <w:r w:rsidR="00904D54" w:rsidRPr="00F405B8">
        <w:t xml:space="preserve"> pristupila 1997.</w:t>
      </w:r>
      <w:r w:rsidR="0070090F">
        <w:t xml:space="preserve"> </w:t>
      </w:r>
      <w:r w:rsidR="00904D54" w:rsidRPr="00F405B8">
        <w:t>godine,</w:t>
      </w:r>
      <w:r w:rsidR="00937B91">
        <w:t xml:space="preserve"> </w:t>
      </w:r>
      <w:r w:rsidR="00904D54" w:rsidRPr="00F405B8">
        <w:t xml:space="preserve">a svojim programima nije dovoljno pridonijela demarginalizaciji programa na jeziku i pismu nacionalnih manjina. </w:t>
      </w:r>
      <w:r w:rsidR="00BA514B">
        <w:rPr>
          <w:bCs/>
        </w:rPr>
        <w:t>Z</w:t>
      </w:r>
      <w:r w:rsidR="00904D54" w:rsidRPr="00F405B8">
        <w:rPr>
          <w:bCs/>
        </w:rPr>
        <w:t>a organizaciju seminara</w:t>
      </w:r>
      <w:r w:rsidR="0070090F">
        <w:rPr>
          <w:bCs/>
        </w:rPr>
        <w:t xml:space="preserve"> „Mediji i nacionalne manjine u Republici Hrvatskoj – Zaštita manjina i uloga medija u demokratizaciji hrvatskog društva“, koji je u suradnji s ULJPPNM-om održan 6. lipnja 2018. godine </w:t>
      </w:r>
      <w:r w:rsidR="0070090F" w:rsidRPr="001E609A">
        <w:rPr>
          <w:bCs/>
        </w:rPr>
        <w:t>u Opatiji</w:t>
      </w:r>
      <w:r w:rsidR="00BA514B">
        <w:rPr>
          <w:bCs/>
        </w:rPr>
        <w:t xml:space="preserve">, Savjet je utrošio 5.942,00 kn (A732003 Potpore za programe ostvarivanja kulturne autonomije nacionalnih manjina, konto 3293). </w:t>
      </w:r>
    </w:p>
    <w:p w14:paraId="78B8CBDE" w14:textId="77777777" w:rsidR="0070090F" w:rsidRDefault="0070090F" w:rsidP="00ED0D2D">
      <w:pPr>
        <w:spacing w:line="276" w:lineRule="auto"/>
        <w:jc w:val="both"/>
        <w:rPr>
          <w:rFonts w:ascii="Times New Roman" w:hAnsi="Times New Roman" w:cs="Times New Roman"/>
          <w:sz w:val="24"/>
          <w:szCs w:val="24"/>
        </w:rPr>
      </w:pPr>
    </w:p>
    <w:p w14:paraId="69A54698" w14:textId="68290761" w:rsidR="00904D54" w:rsidRPr="00F405B8" w:rsidRDefault="00904D54" w:rsidP="00ED0D2D">
      <w:pPr>
        <w:spacing w:line="276" w:lineRule="auto"/>
        <w:jc w:val="both"/>
        <w:rPr>
          <w:rFonts w:ascii="Times New Roman" w:hAnsi="Times New Roman" w:cs="Times New Roman"/>
          <w:sz w:val="24"/>
          <w:szCs w:val="24"/>
        </w:rPr>
      </w:pPr>
      <w:r w:rsidRPr="00F405B8">
        <w:rPr>
          <w:rFonts w:ascii="Times New Roman" w:hAnsi="Times New Roman" w:cs="Times New Roman"/>
          <w:sz w:val="24"/>
          <w:szCs w:val="24"/>
        </w:rPr>
        <w:t xml:space="preserve">Savjet </w:t>
      </w:r>
      <w:r w:rsidR="0070090F">
        <w:rPr>
          <w:rFonts w:ascii="Times New Roman" w:hAnsi="Times New Roman" w:cs="Times New Roman"/>
          <w:sz w:val="24"/>
          <w:szCs w:val="24"/>
        </w:rPr>
        <w:t xml:space="preserve">provodi i aktivnosti </w:t>
      </w:r>
      <w:r w:rsidRPr="00F405B8">
        <w:rPr>
          <w:rFonts w:ascii="Times New Roman" w:hAnsi="Times New Roman" w:cs="Times New Roman"/>
          <w:sz w:val="24"/>
          <w:szCs w:val="24"/>
        </w:rPr>
        <w:t>jača</w:t>
      </w:r>
      <w:r w:rsidR="0070090F">
        <w:rPr>
          <w:rFonts w:ascii="Times New Roman" w:hAnsi="Times New Roman" w:cs="Times New Roman"/>
          <w:sz w:val="24"/>
          <w:szCs w:val="24"/>
        </w:rPr>
        <w:t>nja</w:t>
      </w:r>
      <w:r w:rsidRPr="00F405B8">
        <w:rPr>
          <w:rFonts w:ascii="Times New Roman" w:hAnsi="Times New Roman" w:cs="Times New Roman"/>
          <w:sz w:val="24"/>
          <w:szCs w:val="24"/>
        </w:rPr>
        <w:t xml:space="preserve"> </w:t>
      </w:r>
      <w:r w:rsidR="000E1488" w:rsidRPr="00F405B8">
        <w:rPr>
          <w:rFonts w:ascii="Times New Roman" w:hAnsi="Times New Roman" w:cs="Times New Roman"/>
          <w:sz w:val="24"/>
          <w:szCs w:val="24"/>
        </w:rPr>
        <w:t>k</w:t>
      </w:r>
      <w:r w:rsidRPr="00F405B8">
        <w:rPr>
          <w:rFonts w:ascii="Times New Roman" w:hAnsi="Times New Roman" w:cs="Times New Roman"/>
          <w:sz w:val="24"/>
          <w:szCs w:val="24"/>
        </w:rPr>
        <w:t>apacitet</w:t>
      </w:r>
      <w:r w:rsidR="0070090F">
        <w:rPr>
          <w:rFonts w:ascii="Times New Roman" w:hAnsi="Times New Roman" w:cs="Times New Roman"/>
          <w:sz w:val="24"/>
          <w:szCs w:val="24"/>
        </w:rPr>
        <w:t>a</w:t>
      </w:r>
      <w:r w:rsidRPr="00F405B8">
        <w:rPr>
          <w:rFonts w:ascii="Times New Roman" w:hAnsi="Times New Roman" w:cs="Times New Roman"/>
          <w:sz w:val="24"/>
          <w:szCs w:val="24"/>
        </w:rPr>
        <w:t xml:space="preserve"> udruga i ostalih oblika udruživanja pripadnika</w:t>
      </w:r>
      <w:r w:rsidR="000E1488" w:rsidRPr="00F405B8">
        <w:rPr>
          <w:rFonts w:ascii="Times New Roman" w:hAnsi="Times New Roman" w:cs="Times New Roman"/>
          <w:sz w:val="24"/>
          <w:szCs w:val="24"/>
        </w:rPr>
        <w:t xml:space="preserve"> </w:t>
      </w:r>
      <w:r w:rsidRPr="00F405B8">
        <w:rPr>
          <w:rFonts w:ascii="Times New Roman" w:hAnsi="Times New Roman" w:cs="Times New Roman"/>
          <w:sz w:val="24"/>
          <w:szCs w:val="24"/>
        </w:rPr>
        <w:t xml:space="preserve">romske nacionalne manjine u </w:t>
      </w:r>
      <w:r w:rsidR="007F03B8">
        <w:rPr>
          <w:rFonts w:ascii="Times New Roman" w:hAnsi="Times New Roman" w:cs="Times New Roman"/>
          <w:sz w:val="24"/>
          <w:szCs w:val="24"/>
        </w:rPr>
        <w:t>Republi</w:t>
      </w:r>
      <w:r w:rsidR="000410E1">
        <w:rPr>
          <w:rFonts w:ascii="Times New Roman" w:hAnsi="Times New Roman" w:cs="Times New Roman"/>
          <w:sz w:val="24"/>
          <w:szCs w:val="24"/>
        </w:rPr>
        <w:t>ci</w:t>
      </w:r>
      <w:r w:rsidR="007F03B8">
        <w:rPr>
          <w:rFonts w:ascii="Times New Roman" w:hAnsi="Times New Roman" w:cs="Times New Roman"/>
          <w:sz w:val="24"/>
          <w:szCs w:val="24"/>
        </w:rPr>
        <w:t xml:space="preserve"> Hrvatsk</w:t>
      </w:r>
      <w:r w:rsidR="000410E1">
        <w:rPr>
          <w:rFonts w:ascii="Times New Roman" w:hAnsi="Times New Roman" w:cs="Times New Roman"/>
          <w:sz w:val="24"/>
          <w:szCs w:val="24"/>
        </w:rPr>
        <w:t>oj</w:t>
      </w:r>
      <w:r w:rsidRPr="00F405B8">
        <w:rPr>
          <w:rFonts w:ascii="Times New Roman" w:hAnsi="Times New Roman" w:cs="Times New Roman"/>
          <w:sz w:val="24"/>
          <w:szCs w:val="24"/>
        </w:rPr>
        <w:t>, s posebnim naglaskom na osnaživanje udruga i ostalih oblika udruživanja koje vode Romkinje.</w:t>
      </w:r>
      <w:r w:rsidR="000E1488" w:rsidRPr="00F405B8">
        <w:rPr>
          <w:rFonts w:ascii="Times New Roman" w:hAnsi="Times New Roman" w:cs="Times New Roman"/>
          <w:sz w:val="24"/>
          <w:szCs w:val="24"/>
        </w:rPr>
        <w:t xml:space="preserve"> </w:t>
      </w:r>
      <w:r w:rsidR="006603EC" w:rsidRPr="00F405B8">
        <w:rPr>
          <w:rFonts w:ascii="Times New Roman" w:eastAsia="Droid Sans Fallback" w:hAnsi="Times New Roman" w:cs="Times New Roman"/>
          <w:sz w:val="24"/>
          <w:szCs w:val="24"/>
        </w:rPr>
        <w:t>Romkinje čine v</w:t>
      </w:r>
      <w:r w:rsidRPr="00F405B8">
        <w:rPr>
          <w:rFonts w:ascii="Times New Roman" w:eastAsia="Droid Sans Fallback" w:hAnsi="Times New Roman" w:cs="Times New Roman"/>
          <w:sz w:val="24"/>
          <w:szCs w:val="24"/>
        </w:rPr>
        <w:t>eći dio članstva udruga romske nacionalne manjine sufinanciranih proračunskim sredstvima putem Savjeta, a ostv</w:t>
      </w:r>
      <w:r w:rsidR="000E1488" w:rsidRPr="00F405B8">
        <w:rPr>
          <w:rFonts w:ascii="Times New Roman" w:eastAsia="Droid Sans Fallback" w:hAnsi="Times New Roman" w:cs="Times New Roman"/>
          <w:sz w:val="24"/>
          <w:szCs w:val="24"/>
        </w:rPr>
        <w:t>a</w:t>
      </w:r>
      <w:r w:rsidRPr="00F405B8">
        <w:rPr>
          <w:rFonts w:ascii="Times New Roman" w:eastAsia="Droid Sans Fallback" w:hAnsi="Times New Roman" w:cs="Times New Roman"/>
          <w:sz w:val="24"/>
          <w:szCs w:val="24"/>
        </w:rPr>
        <w:t>rivanjem programa vrše ujedno i edukaciju o ljudskim pravim</w:t>
      </w:r>
      <w:r w:rsidRPr="00F405B8">
        <w:rPr>
          <w:rFonts w:ascii="Times New Roman" w:hAnsi="Times New Roman" w:cs="Times New Roman"/>
          <w:sz w:val="24"/>
          <w:szCs w:val="24"/>
        </w:rPr>
        <w:t>a žena</w:t>
      </w:r>
      <w:r w:rsidRPr="00F405B8">
        <w:rPr>
          <w:rFonts w:ascii="Times New Roman" w:eastAsia="Droid Sans Fallback" w:hAnsi="Times New Roman" w:cs="Times New Roman"/>
          <w:sz w:val="24"/>
          <w:szCs w:val="24"/>
        </w:rPr>
        <w:t>, izgradnj</w:t>
      </w:r>
      <w:r w:rsidR="006603EC" w:rsidRPr="00F405B8">
        <w:rPr>
          <w:rFonts w:ascii="Times New Roman" w:eastAsia="Droid Sans Fallback" w:hAnsi="Times New Roman" w:cs="Times New Roman"/>
          <w:sz w:val="24"/>
          <w:szCs w:val="24"/>
        </w:rPr>
        <w:t>i</w:t>
      </w:r>
      <w:r w:rsidRPr="00F405B8">
        <w:rPr>
          <w:rFonts w:ascii="Times New Roman" w:eastAsia="Droid Sans Fallback" w:hAnsi="Times New Roman" w:cs="Times New Roman"/>
          <w:sz w:val="24"/>
          <w:szCs w:val="24"/>
        </w:rPr>
        <w:t xml:space="preserve"> odnosa povjerenja</w:t>
      </w:r>
      <w:r w:rsidRPr="00F405B8">
        <w:rPr>
          <w:rFonts w:ascii="Times New Roman" w:hAnsi="Times New Roman" w:cs="Times New Roman"/>
          <w:sz w:val="24"/>
          <w:szCs w:val="24"/>
        </w:rPr>
        <w:t xml:space="preserve"> s</w:t>
      </w:r>
      <w:r w:rsidRPr="00F405B8">
        <w:rPr>
          <w:rFonts w:ascii="Times New Roman" w:eastAsia="Droid Sans Fallback" w:hAnsi="Times New Roman" w:cs="Times New Roman"/>
          <w:sz w:val="24"/>
          <w:szCs w:val="24"/>
        </w:rPr>
        <w:t xml:space="preserve"> ostalim građankama </w:t>
      </w:r>
      <w:r w:rsidR="007F03B8">
        <w:rPr>
          <w:rFonts w:ascii="Times New Roman" w:eastAsia="Droid Sans Fallback" w:hAnsi="Times New Roman" w:cs="Times New Roman"/>
          <w:sz w:val="24"/>
          <w:szCs w:val="24"/>
        </w:rPr>
        <w:t>Republik</w:t>
      </w:r>
      <w:r w:rsidR="000410E1">
        <w:rPr>
          <w:rFonts w:ascii="Times New Roman" w:eastAsia="Droid Sans Fallback" w:hAnsi="Times New Roman" w:cs="Times New Roman"/>
          <w:sz w:val="24"/>
          <w:szCs w:val="24"/>
        </w:rPr>
        <w:t>e</w:t>
      </w:r>
      <w:r w:rsidR="007F03B8">
        <w:rPr>
          <w:rFonts w:ascii="Times New Roman" w:eastAsia="Droid Sans Fallback" w:hAnsi="Times New Roman" w:cs="Times New Roman"/>
          <w:sz w:val="24"/>
          <w:szCs w:val="24"/>
        </w:rPr>
        <w:t xml:space="preserve"> Hrvatsk</w:t>
      </w:r>
      <w:r w:rsidR="000410E1">
        <w:rPr>
          <w:rFonts w:ascii="Times New Roman" w:eastAsia="Droid Sans Fallback" w:hAnsi="Times New Roman" w:cs="Times New Roman"/>
          <w:sz w:val="24"/>
          <w:szCs w:val="24"/>
        </w:rPr>
        <w:t>e</w:t>
      </w:r>
      <w:r w:rsidRPr="00F405B8">
        <w:rPr>
          <w:rFonts w:ascii="Times New Roman" w:eastAsia="Droid Sans Fallback" w:hAnsi="Times New Roman" w:cs="Times New Roman"/>
          <w:sz w:val="24"/>
          <w:szCs w:val="24"/>
        </w:rPr>
        <w:t>, poboljšanje uvjeta i kvalitete života kroz aktivan angažman u zajednici, osnaživanje žena za pozitivne društvene promjene kroz ulogu u užoj i široj zajednici te podršku ženama za rad na postizanju ravnopravnosti spolova na svim poljima ljudskog djelovanja.</w:t>
      </w:r>
      <w:r w:rsidR="000E1488" w:rsidRPr="00F405B8">
        <w:rPr>
          <w:rFonts w:ascii="Times New Roman" w:eastAsia="Droid Sans Fallback" w:hAnsi="Times New Roman" w:cs="Times New Roman"/>
          <w:sz w:val="24"/>
          <w:szCs w:val="24"/>
        </w:rPr>
        <w:t xml:space="preserve"> </w:t>
      </w:r>
      <w:r w:rsidRPr="00F405B8">
        <w:rPr>
          <w:rFonts w:ascii="Times New Roman" w:eastAsia="Droid Sans Fallback" w:hAnsi="Times New Roman" w:cs="Times New Roman"/>
          <w:sz w:val="24"/>
          <w:szCs w:val="24"/>
        </w:rPr>
        <w:t xml:space="preserve">Ostvarivanjem programa ujedno se ostvaruje povezivanje </w:t>
      </w:r>
      <w:r w:rsidRPr="00F405B8">
        <w:rPr>
          <w:rFonts w:ascii="Times New Roman" w:hAnsi="Times New Roman" w:cs="Times New Roman"/>
          <w:sz w:val="24"/>
          <w:szCs w:val="24"/>
        </w:rPr>
        <w:t>pripadnica romske manjine</w:t>
      </w:r>
      <w:r w:rsidRPr="00F405B8">
        <w:rPr>
          <w:rFonts w:ascii="Times New Roman" w:eastAsia="Droid Sans Fallback" w:hAnsi="Times New Roman" w:cs="Times New Roman"/>
          <w:sz w:val="24"/>
          <w:szCs w:val="24"/>
        </w:rPr>
        <w:t xml:space="preserve"> </w:t>
      </w:r>
      <w:r w:rsidR="00A7408A">
        <w:rPr>
          <w:rFonts w:ascii="Times New Roman" w:eastAsia="Droid Sans Fallback" w:hAnsi="Times New Roman" w:cs="Times New Roman"/>
          <w:sz w:val="24"/>
          <w:szCs w:val="24"/>
        </w:rPr>
        <w:t xml:space="preserve">u Republici Hrvatskoj </w:t>
      </w:r>
      <w:r w:rsidRPr="00F405B8">
        <w:rPr>
          <w:rFonts w:ascii="Times New Roman" w:eastAsia="Droid Sans Fallback" w:hAnsi="Times New Roman" w:cs="Times New Roman"/>
          <w:sz w:val="24"/>
          <w:szCs w:val="24"/>
        </w:rPr>
        <w:t xml:space="preserve">kroz uređivanje časopisa za žene i obitelj, djelovanje glazbenih i plesnih </w:t>
      </w:r>
      <w:r w:rsidRPr="00F405B8">
        <w:rPr>
          <w:rFonts w:ascii="Times New Roman" w:hAnsi="Times New Roman" w:cs="Times New Roman"/>
          <w:sz w:val="24"/>
          <w:szCs w:val="24"/>
        </w:rPr>
        <w:t xml:space="preserve">sekcija unutar pojedinih udruga, obilježavanje obljetnica rođenja i smrti istaknutih pripadnica manjina, </w:t>
      </w:r>
      <w:r w:rsidRPr="00F405B8">
        <w:rPr>
          <w:rFonts w:ascii="Times New Roman" w:eastAsia="Droid Sans Fallback" w:hAnsi="Times New Roman" w:cs="Times New Roman"/>
          <w:sz w:val="24"/>
          <w:szCs w:val="24"/>
        </w:rPr>
        <w:t>organiziranje radionica majki i djece, provođenje akcija pomoći nezaposlenim ženama, pružanje pravne pomoći ženama, kao i ustrojavanje savjetovališta za žene.</w:t>
      </w:r>
      <w:r w:rsidR="000E1488" w:rsidRPr="00F405B8">
        <w:rPr>
          <w:rFonts w:ascii="Times New Roman" w:eastAsia="Droid Sans Fallback" w:hAnsi="Times New Roman" w:cs="Times New Roman"/>
          <w:sz w:val="24"/>
          <w:szCs w:val="24"/>
        </w:rPr>
        <w:t xml:space="preserve"> </w:t>
      </w:r>
      <w:r w:rsidRPr="00F405B8">
        <w:rPr>
          <w:rFonts w:ascii="Times New Roman" w:hAnsi="Times New Roman" w:cs="Times New Roman"/>
          <w:sz w:val="24"/>
          <w:szCs w:val="24"/>
        </w:rPr>
        <w:t>Ova mjera provodi se na okruglim stolovim</w:t>
      </w:r>
      <w:r w:rsidR="000E1488" w:rsidRPr="00F405B8">
        <w:rPr>
          <w:rFonts w:ascii="Times New Roman" w:hAnsi="Times New Roman" w:cs="Times New Roman"/>
          <w:sz w:val="24"/>
          <w:szCs w:val="24"/>
        </w:rPr>
        <w:t>a</w:t>
      </w:r>
      <w:r w:rsidRPr="00F405B8">
        <w:rPr>
          <w:rFonts w:ascii="Times New Roman" w:hAnsi="Times New Roman" w:cs="Times New Roman"/>
          <w:sz w:val="24"/>
          <w:szCs w:val="24"/>
        </w:rPr>
        <w:t>, radionicama i seminarima koji su u svojim sadržajima obuhvaćali pitanja ravnopravnosti spolova, promicanja prava žena pripadnica nacionalnih manjina, mehanizme zaštite od svih vrsta diskriminacije, sudjelovanja žena u politici, uklanjanje predrasuda i spolnih stereotipa, razvijanja mehanizama za unapređenje položaja žena u društvu, pitanje obrazovanja i zdravstvene skrbi, naročito pripadnica romske nacionalne manjine.</w:t>
      </w:r>
    </w:p>
    <w:p w14:paraId="1F48B955" w14:textId="090CF0B4" w:rsidR="003925B4" w:rsidRDefault="00904D54" w:rsidP="00ED0D2D">
      <w:pPr>
        <w:pStyle w:val="t-9-8"/>
        <w:spacing w:before="0" w:beforeAutospacing="0" w:after="0" w:afterAutospacing="0" w:line="276" w:lineRule="auto"/>
        <w:jc w:val="both"/>
        <w:rPr>
          <w:bCs/>
        </w:rPr>
      </w:pPr>
      <w:r w:rsidRPr="00F405B8">
        <w:rPr>
          <w:rFonts w:eastAsia="Droid Sans Fallback"/>
        </w:rPr>
        <w:lastRenderedPageBreak/>
        <w:t xml:space="preserve">Uvažavajući specifičnosti </w:t>
      </w:r>
      <w:r w:rsidRPr="00F405B8">
        <w:t xml:space="preserve">romske nacionalne manjine, posebno analizirajući položaj Romkinja, Savjet od 2003. godine sufinancira izdavanje časopisa </w:t>
      </w:r>
      <w:r w:rsidRPr="00C166B0">
        <w:rPr>
          <w:i/>
        </w:rPr>
        <w:t>Budućnost</w:t>
      </w:r>
      <w:r w:rsidRPr="00F405B8">
        <w:t xml:space="preserve"> </w:t>
      </w:r>
      <w:r w:rsidRPr="00F405B8">
        <w:rPr>
          <w:bCs/>
        </w:rPr>
        <w:t xml:space="preserve">Udruge žena Romkinja </w:t>
      </w:r>
      <w:r w:rsidR="0070090F">
        <w:rPr>
          <w:bCs/>
        </w:rPr>
        <w:t>„</w:t>
      </w:r>
      <w:r w:rsidRPr="00F405B8">
        <w:rPr>
          <w:bCs/>
        </w:rPr>
        <w:t>Bolja budućnost</w:t>
      </w:r>
      <w:r w:rsidR="0070090F">
        <w:rPr>
          <w:bCs/>
        </w:rPr>
        <w:t>“, Zagreb</w:t>
      </w:r>
      <w:r w:rsidRPr="00F405B8">
        <w:rPr>
          <w:bCs/>
        </w:rPr>
        <w:t xml:space="preserve">. Odlukom o rasporedu sredstva osiguranih u Državnom proračunu </w:t>
      </w:r>
      <w:r w:rsidR="007F03B8">
        <w:rPr>
          <w:bCs/>
        </w:rPr>
        <w:t>Republik</w:t>
      </w:r>
      <w:r w:rsidR="000410E1">
        <w:rPr>
          <w:bCs/>
        </w:rPr>
        <w:t>e</w:t>
      </w:r>
      <w:r w:rsidR="007F03B8">
        <w:rPr>
          <w:bCs/>
        </w:rPr>
        <w:t xml:space="preserve"> Hrvatsk</w:t>
      </w:r>
      <w:r w:rsidR="000410E1">
        <w:rPr>
          <w:bCs/>
        </w:rPr>
        <w:t>e</w:t>
      </w:r>
      <w:r w:rsidRPr="00F405B8">
        <w:rPr>
          <w:bCs/>
        </w:rPr>
        <w:t xml:space="preserve"> za 2018 godinu,</w:t>
      </w:r>
      <w:r w:rsidR="000E1488" w:rsidRPr="00F405B8">
        <w:rPr>
          <w:bCs/>
        </w:rPr>
        <w:t xml:space="preserve"> </w:t>
      </w:r>
      <w:r w:rsidRPr="00F405B8">
        <w:rPr>
          <w:bCs/>
        </w:rPr>
        <w:t xml:space="preserve">navedenoj udruzi </w:t>
      </w:r>
      <w:r w:rsidR="00F07E04" w:rsidRPr="00F405B8">
        <w:rPr>
          <w:bCs/>
        </w:rPr>
        <w:t>odobren</w:t>
      </w:r>
      <w:r w:rsidR="0070090F">
        <w:rPr>
          <w:bCs/>
        </w:rPr>
        <w:t>o je financiranje za ostvarivanje programa informiranja, što je detaljno navedeno u Tablici 1.</w:t>
      </w:r>
    </w:p>
    <w:p w14:paraId="43FAA787" w14:textId="77777777" w:rsidR="003925B4" w:rsidRDefault="003925B4" w:rsidP="00ED0D2D">
      <w:pPr>
        <w:pStyle w:val="t-9-8"/>
        <w:spacing w:before="0" w:beforeAutospacing="0" w:after="0" w:afterAutospacing="0" w:line="276" w:lineRule="auto"/>
        <w:jc w:val="both"/>
        <w:rPr>
          <w:bCs/>
        </w:rPr>
      </w:pPr>
    </w:p>
    <w:p w14:paraId="01F9C1FC" w14:textId="0720CA9F" w:rsidR="003925B4" w:rsidRPr="003925B4" w:rsidRDefault="003925B4" w:rsidP="00ED0D2D">
      <w:pPr>
        <w:pStyle w:val="t-9-8"/>
        <w:spacing w:before="0" w:beforeAutospacing="0" w:after="0" w:afterAutospacing="0" w:line="276" w:lineRule="auto"/>
        <w:jc w:val="both"/>
        <w:rPr>
          <w:bCs/>
        </w:rPr>
      </w:pPr>
      <w:r>
        <w:rPr>
          <w:bCs/>
        </w:rPr>
        <w:t xml:space="preserve">Agencija za elektroničke medije </w:t>
      </w:r>
      <w:r w:rsidR="00674121">
        <w:rPr>
          <w:bCs/>
        </w:rPr>
        <w:t xml:space="preserve">(u daljnjem tekstu: Agencija) </w:t>
      </w:r>
      <w:r>
        <w:rPr>
          <w:bCs/>
        </w:rPr>
        <w:t xml:space="preserve">izvještava kako je putem Fonda za poticanje pluralizma i raznovrsnosti elektroničkih medija u 2018. godini nakladnicima televizije i radija te neprofitnim pružateljima elektroničkih publikacija za proizvodnju i objavljivanje programa iz kategorije </w:t>
      </w:r>
      <w:r>
        <w:rPr>
          <w:bCs/>
          <w:i/>
        </w:rPr>
        <w:t>Nacionalne manjine u Republici Hrvatskoj</w:t>
      </w:r>
      <w:r>
        <w:rPr>
          <w:bCs/>
        </w:rPr>
        <w:t xml:space="preserve"> dodijeljeno ukupno 1.888.862,91 kn za 2018. godinu. Od tog iznosa 891.083,48 kn za ukupno 36 radijskih emisija na navedenu temu, 907.172,44 kn za šest televizijskih emisija te 90.606,99 kn za jedan sadržaj elektroničkih publikacija. Vezano za radijske i televizijske programe nije moguće izdvojiti emisije koje su se odnosile isključivo na romsku nacionalnu manjinu, ili su sadržavale priloge o istoj. </w:t>
      </w:r>
      <w:r w:rsidR="00674121">
        <w:rPr>
          <w:bCs/>
        </w:rPr>
        <w:t xml:space="preserve">Međutim, udruga Romsko nacionalno vijeće ostvarila je potporu za internetski portal </w:t>
      </w:r>
      <w:r w:rsidR="00674121" w:rsidRPr="00C166B0">
        <w:rPr>
          <w:bCs/>
          <w:i/>
        </w:rPr>
        <w:t>Romi.hr</w:t>
      </w:r>
      <w:r w:rsidR="00674121">
        <w:rPr>
          <w:bCs/>
        </w:rPr>
        <w:t xml:space="preserve">, u već navedenom iznosu od 90.606,99 kn. </w:t>
      </w:r>
    </w:p>
    <w:p w14:paraId="6AD60319" w14:textId="379A1417" w:rsidR="00344908" w:rsidRDefault="00674121" w:rsidP="00C166B0">
      <w:pPr>
        <w:pStyle w:val="t-9-8"/>
        <w:spacing w:before="0" w:beforeAutospacing="0" w:after="0" w:afterAutospacing="0" w:line="276" w:lineRule="auto"/>
        <w:jc w:val="both"/>
      </w:pPr>
      <w:r>
        <w:t xml:space="preserve">Nadalje, Agencija je u partnerstvu s Vijećem Europe 6. i 7. studenog 2018. godine u Zagrebu organizirala međunarodnu konferenciju „Govor mržnje u medijima – uloga regulatornih tijela i pravosuđa“. Na konferenciji su sudjelovali istaknuti europski pravni i medijski stručnjaci, eksperti za medijsku pismenost, suci, tužitelji, predstavnici brojnih europskih regulatornih i </w:t>
      </w:r>
      <w:proofErr w:type="spellStart"/>
      <w:r>
        <w:t>samoregulatornih</w:t>
      </w:r>
      <w:proofErr w:type="spellEnd"/>
      <w:r>
        <w:t xml:space="preserve"> tijela i civilnih organizacija, kao i Vijeća Europe i Europskog suda za ljudska prava. Glavni zaključci konferencije su da govor mržnje pogađa etničke, religijske i seksualne manjine, migrante i druge skupine te je riječ o kontinuiranom i raširenom fenomenu koji je zahvatio sve europske zemlje. Borba protiv govora mržnje je kompleksan i višedimenzionalan proces koji zahtijeva koordinaciju različitih dionika poput političara, zakonodavaca, sudaca, tužitelja, uz poseban naglasak na ulozi medija i nacionalnih regulatornih tijela u promicanju demokracije, tolerancije i raznolikosti. </w:t>
      </w:r>
    </w:p>
    <w:p w14:paraId="563DA258" w14:textId="77777777" w:rsidR="0070090F" w:rsidRPr="00F405B8" w:rsidRDefault="0070090F" w:rsidP="00C166B0">
      <w:pPr>
        <w:pStyle w:val="t-9-8"/>
        <w:spacing w:before="0" w:beforeAutospacing="0" w:after="0" w:afterAutospacing="0" w:line="276" w:lineRule="auto"/>
        <w:jc w:val="both"/>
      </w:pPr>
    </w:p>
    <w:p w14:paraId="59866A42" w14:textId="43687AAF" w:rsidR="00EA69C4" w:rsidRPr="00F405B8" w:rsidRDefault="00EA69C4" w:rsidP="00F405B8">
      <w:pPr>
        <w:pStyle w:val="PlainText"/>
        <w:spacing w:line="276" w:lineRule="auto"/>
        <w:jc w:val="both"/>
        <w:rPr>
          <w:rFonts w:ascii="Times New Roman" w:hAnsi="Times New Roman"/>
          <w:sz w:val="24"/>
          <w:szCs w:val="24"/>
        </w:rPr>
      </w:pPr>
      <w:r w:rsidRPr="00F405B8">
        <w:rPr>
          <w:rFonts w:ascii="Times New Roman" w:hAnsi="Times New Roman"/>
          <w:sz w:val="24"/>
          <w:szCs w:val="24"/>
        </w:rPr>
        <w:t>Tijekom 2018.</w:t>
      </w:r>
      <w:r w:rsidR="00462853">
        <w:rPr>
          <w:rFonts w:ascii="Times New Roman" w:hAnsi="Times New Roman"/>
          <w:sz w:val="24"/>
          <w:szCs w:val="24"/>
        </w:rPr>
        <w:t xml:space="preserve"> </w:t>
      </w:r>
      <w:r w:rsidRPr="00F405B8">
        <w:rPr>
          <w:rFonts w:ascii="Times New Roman" w:hAnsi="Times New Roman"/>
          <w:sz w:val="24"/>
          <w:szCs w:val="24"/>
        </w:rPr>
        <w:t>g</w:t>
      </w:r>
      <w:r w:rsidR="00462853">
        <w:rPr>
          <w:rFonts w:ascii="Times New Roman" w:hAnsi="Times New Roman"/>
          <w:sz w:val="24"/>
          <w:szCs w:val="24"/>
        </w:rPr>
        <w:t>odine</w:t>
      </w:r>
      <w:r w:rsidRPr="00F405B8">
        <w:rPr>
          <w:rFonts w:ascii="Times New Roman" w:hAnsi="Times New Roman"/>
          <w:sz w:val="24"/>
          <w:szCs w:val="24"/>
        </w:rPr>
        <w:t xml:space="preserve"> Ministarstvo kulture je podržalo 12 programa, od toga 9 programa s romskim udrugama kao dionicima te 2 programa s romskim kulturno-umjetničkim društvima kao gostima programa, ukupne vrijedn</w:t>
      </w:r>
      <w:r w:rsidR="007B2124" w:rsidRPr="00F405B8">
        <w:rPr>
          <w:rFonts w:ascii="Times New Roman" w:hAnsi="Times New Roman"/>
          <w:sz w:val="24"/>
          <w:szCs w:val="24"/>
        </w:rPr>
        <w:t>o</w:t>
      </w:r>
      <w:r w:rsidRPr="00F405B8">
        <w:rPr>
          <w:rFonts w:ascii="Times New Roman" w:hAnsi="Times New Roman"/>
          <w:sz w:val="24"/>
          <w:szCs w:val="24"/>
        </w:rPr>
        <w:t>sti 20</w:t>
      </w:r>
      <w:r w:rsidR="00066359">
        <w:rPr>
          <w:rFonts w:ascii="Times New Roman" w:hAnsi="Times New Roman"/>
          <w:sz w:val="24"/>
          <w:szCs w:val="24"/>
        </w:rPr>
        <w:t>5</w:t>
      </w:r>
      <w:r w:rsidRPr="00F405B8">
        <w:rPr>
          <w:rFonts w:ascii="Times New Roman" w:hAnsi="Times New Roman"/>
          <w:sz w:val="24"/>
          <w:szCs w:val="24"/>
        </w:rPr>
        <w:t xml:space="preserve">.780,00 </w:t>
      </w:r>
      <w:r w:rsidR="00462853">
        <w:rPr>
          <w:rFonts w:ascii="Times New Roman" w:hAnsi="Times New Roman"/>
          <w:sz w:val="24"/>
          <w:szCs w:val="24"/>
        </w:rPr>
        <w:t>kn</w:t>
      </w:r>
      <w:r w:rsidRPr="00F405B8">
        <w:rPr>
          <w:rFonts w:ascii="Times New Roman" w:hAnsi="Times New Roman"/>
          <w:sz w:val="24"/>
          <w:szCs w:val="24"/>
        </w:rPr>
        <w:t>.</w:t>
      </w:r>
    </w:p>
    <w:p w14:paraId="0D3ABC7C" w14:textId="0C588E61" w:rsidR="006C0FB9" w:rsidRPr="00F405B8" w:rsidRDefault="00EA69C4" w:rsidP="00F405B8">
      <w:pPr>
        <w:pStyle w:val="PlainText"/>
        <w:spacing w:line="276" w:lineRule="auto"/>
        <w:jc w:val="both"/>
        <w:rPr>
          <w:rFonts w:ascii="Times New Roman" w:eastAsia="Times New Roman" w:hAnsi="Times New Roman"/>
          <w:sz w:val="24"/>
          <w:szCs w:val="24"/>
        </w:rPr>
      </w:pPr>
      <w:r w:rsidRPr="00F405B8">
        <w:rPr>
          <w:rFonts w:ascii="Times New Roman" w:hAnsi="Times New Roman"/>
          <w:sz w:val="24"/>
          <w:szCs w:val="24"/>
        </w:rPr>
        <w:t xml:space="preserve">U okviru nakladništva potpora je pružena </w:t>
      </w:r>
      <w:r w:rsidR="00665399" w:rsidRPr="00F405B8">
        <w:rPr>
          <w:rFonts w:ascii="Times New Roman" w:hAnsi="Times New Roman"/>
          <w:sz w:val="24"/>
          <w:szCs w:val="24"/>
        </w:rPr>
        <w:t>za časopise (</w:t>
      </w:r>
      <w:r w:rsidR="00ED0D2D">
        <w:rPr>
          <w:rFonts w:ascii="Times New Roman" w:hAnsi="Times New Roman"/>
          <w:sz w:val="24"/>
          <w:szCs w:val="24"/>
        </w:rPr>
        <w:t xml:space="preserve">SRRH „KALI SARA“) </w:t>
      </w:r>
      <w:r w:rsidRPr="00F405B8">
        <w:rPr>
          <w:rFonts w:ascii="Times New Roman" w:hAnsi="Times New Roman"/>
          <w:sz w:val="24"/>
          <w:szCs w:val="24"/>
        </w:rPr>
        <w:t xml:space="preserve">za program phralipen.hr (20.000,00 </w:t>
      </w:r>
      <w:r w:rsidR="00ED0D2D">
        <w:rPr>
          <w:rFonts w:ascii="Times New Roman" w:hAnsi="Times New Roman"/>
          <w:sz w:val="24"/>
          <w:szCs w:val="24"/>
        </w:rPr>
        <w:t>kn</w:t>
      </w:r>
      <w:r w:rsidRPr="00F405B8">
        <w:rPr>
          <w:rFonts w:ascii="Times New Roman" w:hAnsi="Times New Roman"/>
          <w:sz w:val="24"/>
          <w:szCs w:val="24"/>
        </w:rPr>
        <w:t>)</w:t>
      </w:r>
      <w:r w:rsidR="00665399" w:rsidRPr="00F405B8">
        <w:rPr>
          <w:rFonts w:ascii="Times New Roman" w:hAnsi="Times New Roman"/>
          <w:sz w:val="24"/>
          <w:szCs w:val="24"/>
        </w:rPr>
        <w:t>;</w:t>
      </w:r>
      <w:r w:rsidRPr="00F405B8">
        <w:rPr>
          <w:rFonts w:ascii="Times New Roman" w:hAnsi="Times New Roman"/>
          <w:sz w:val="24"/>
          <w:szCs w:val="24"/>
        </w:rPr>
        <w:t xml:space="preserve"> </w:t>
      </w:r>
      <w:r w:rsidR="00665399" w:rsidRPr="00F405B8">
        <w:rPr>
          <w:rFonts w:ascii="Times New Roman" w:hAnsi="Times New Roman"/>
          <w:sz w:val="24"/>
          <w:szCs w:val="24"/>
        </w:rPr>
        <w:t xml:space="preserve">za </w:t>
      </w:r>
      <w:r w:rsidRPr="00F405B8">
        <w:rPr>
          <w:rFonts w:ascii="Times New Roman" w:hAnsi="Times New Roman"/>
          <w:sz w:val="24"/>
          <w:szCs w:val="24"/>
        </w:rPr>
        <w:t xml:space="preserve">otkup knjiga (Kali Sara: </w:t>
      </w:r>
      <w:r w:rsidR="007B2124" w:rsidRPr="00F405B8">
        <w:rPr>
          <w:rFonts w:ascii="Times New Roman" w:hAnsi="Times New Roman"/>
          <w:sz w:val="24"/>
          <w:szCs w:val="24"/>
        </w:rPr>
        <w:t>P</w:t>
      </w:r>
      <w:r w:rsidRPr="00F405B8">
        <w:rPr>
          <w:rFonts w:ascii="Times New Roman" w:hAnsi="Times New Roman"/>
          <w:sz w:val="24"/>
          <w:szCs w:val="24"/>
        </w:rPr>
        <w:t xml:space="preserve">rvih deset godina 2007.-2017., 3.000,00 </w:t>
      </w:r>
      <w:r w:rsidR="00ED0D2D">
        <w:rPr>
          <w:rFonts w:ascii="Times New Roman" w:hAnsi="Times New Roman"/>
          <w:sz w:val="24"/>
          <w:szCs w:val="24"/>
        </w:rPr>
        <w:t>kn</w:t>
      </w:r>
      <w:r w:rsidRPr="00F405B8">
        <w:rPr>
          <w:rFonts w:ascii="Times New Roman" w:hAnsi="Times New Roman"/>
          <w:sz w:val="24"/>
          <w:szCs w:val="24"/>
        </w:rPr>
        <w:t xml:space="preserve">; </w:t>
      </w:r>
      <w:proofErr w:type="spellStart"/>
      <w:r w:rsidRPr="00F405B8">
        <w:rPr>
          <w:rFonts w:ascii="Times New Roman" w:hAnsi="Times New Roman"/>
          <w:sz w:val="24"/>
          <w:szCs w:val="24"/>
        </w:rPr>
        <w:t>RRomengo</w:t>
      </w:r>
      <w:proofErr w:type="spellEnd"/>
      <w:r w:rsidRPr="00F405B8">
        <w:rPr>
          <w:rFonts w:ascii="Times New Roman" w:hAnsi="Times New Roman"/>
          <w:sz w:val="24"/>
          <w:szCs w:val="24"/>
        </w:rPr>
        <w:t xml:space="preserve"> </w:t>
      </w:r>
      <w:proofErr w:type="spellStart"/>
      <w:r w:rsidRPr="00F405B8">
        <w:rPr>
          <w:rFonts w:ascii="Times New Roman" w:hAnsi="Times New Roman"/>
          <w:sz w:val="24"/>
          <w:szCs w:val="24"/>
        </w:rPr>
        <w:t>drom</w:t>
      </w:r>
      <w:proofErr w:type="spellEnd"/>
      <w:r w:rsidR="00462853">
        <w:rPr>
          <w:rFonts w:ascii="Times New Roman" w:hAnsi="Times New Roman"/>
          <w:sz w:val="24"/>
          <w:szCs w:val="24"/>
        </w:rPr>
        <w:t xml:space="preserve"> </w:t>
      </w:r>
      <w:r w:rsidRPr="00F405B8">
        <w:rPr>
          <w:rFonts w:ascii="Times New Roman" w:hAnsi="Times New Roman"/>
          <w:sz w:val="24"/>
          <w:szCs w:val="24"/>
        </w:rPr>
        <w:t xml:space="preserve">-1000 godina migracija Roma (2.980,00 </w:t>
      </w:r>
      <w:r w:rsidR="00ED0D2D">
        <w:rPr>
          <w:rFonts w:ascii="Times New Roman" w:hAnsi="Times New Roman"/>
          <w:sz w:val="24"/>
          <w:szCs w:val="24"/>
        </w:rPr>
        <w:t>kn</w:t>
      </w:r>
      <w:r w:rsidRPr="00F405B8">
        <w:rPr>
          <w:rFonts w:ascii="Times New Roman" w:hAnsi="Times New Roman"/>
          <w:sz w:val="24"/>
          <w:szCs w:val="24"/>
        </w:rPr>
        <w:t>)</w:t>
      </w:r>
      <w:r w:rsidR="00665399" w:rsidRPr="00F405B8">
        <w:rPr>
          <w:rFonts w:ascii="Times New Roman" w:hAnsi="Times New Roman"/>
          <w:sz w:val="24"/>
          <w:szCs w:val="24"/>
        </w:rPr>
        <w:t xml:space="preserve"> te za potporu knjizi (Hrvatsko-romski rječnik, 40.000,00 </w:t>
      </w:r>
      <w:r w:rsidR="00ED0D2D">
        <w:rPr>
          <w:rFonts w:ascii="Times New Roman" w:hAnsi="Times New Roman"/>
          <w:sz w:val="24"/>
          <w:szCs w:val="24"/>
        </w:rPr>
        <w:t>kn</w:t>
      </w:r>
      <w:r w:rsidR="00665399" w:rsidRPr="00F405B8">
        <w:rPr>
          <w:rFonts w:ascii="Times New Roman" w:hAnsi="Times New Roman"/>
          <w:sz w:val="24"/>
          <w:szCs w:val="24"/>
        </w:rPr>
        <w:t xml:space="preserve">). </w:t>
      </w:r>
      <w:r w:rsidR="007B2124" w:rsidRPr="00F405B8">
        <w:rPr>
          <w:rFonts w:ascii="Times New Roman" w:hAnsi="Times New Roman"/>
          <w:sz w:val="24"/>
          <w:szCs w:val="24"/>
        </w:rPr>
        <w:t xml:space="preserve">U okviru vizualnih umjetnosti i inovativnih umjetničkih i kulturnih praksi odobreno je 15.000,00 </w:t>
      </w:r>
      <w:r w:rsidR="00ED0D2D">
        <w:rPr>
          <w:rFonts w:ascii="Times New Roman" w:hAnsi="Times New Roman"/>
          <w:sz w:val="24"/>
          <w:szCs w:val="24"/>
        </w:rPr>
        <w:t>kn</w:t>
      </w:r>
      <w:r w:rsidR="007B2124" w:rsidRPr="00F405B8">
        <w:rPr>
          <w:rFonts w:ascii="Times New Roman" w:hAnsi="Times New Roman"/>
          <w:sz w:val="24"/>
          <w:szCs w:val="24"/>
        </w:rPr>
        <w:t xml:space="preserve"> za program Marginalnost: točka komunikacije 2 u Galeriji Miroslav Kraljević</w:t>
      </w:r>
      <w:r w:rsidR="00A7250C" w:rsidRPr="00F405B8">
        <w:rPr>
          <w:rFonts w:ascii="Times New Roman" w:hAnsi="Times New Roman"/>
          <w:sz w:val="24"/>
          <w:szCs w:val="24"/>
        </w:rPr>
        <w:t>. U</w:t>
      </w:r>
      <w:r w:rsidR="00665399" w:rsidRPr="00F405B8">
        <w:rPr>
          <w:rFonts w:ascii="Times New Roman" w:hAnsi="Times New Roman"/>
          <w:sz w:val="24"/>
          <w:szCs w:val="24"/>
        </w:rPr>
        <w:t xml:space="preserve"> okviru međunarodne suradnje Udruga mladih Roma Romska budućnost Rijeka sudjelovala je u programu Roma Future (</w:t>
      </w:r>
      <w:r w:rsidR="00DE5129" w:rsidRPr="00F405B8">
        <w:rPr>
          <w:rFonts w:ascii="Times New Roman" w:hAnsi="Times New Roman"/>
          <w:sz w:val="24"/>
          <w:szCs w:val="24"/>
        </w:rPr>
        <w:t xml:space="preserve">Barcelona, </w:t>
      </w:r>
      <w:r w:rsidR="00665399" w:rsidRPr="00F405B8">
        <w:rPr>
          <w:rFonts w:ascii="Times New Roman" w:hAnsi="Times New Roman"/>
          <w:sz w:val="24"/>
          <w:szCs w:val="24"/>
        </w:rPr>
        <w:t xml:space="preserve">2.800,00 </w:t>
      </w:r>
      <w:r w:rsidR="00ED0D2D">
        <w:rPr>
          <w:rFonts w:ascii="Times New Roman" w:hAnsi="Times New Roman"/>
          <w:sz w:val="24"/>
          <w:szCs w:val="24"/>
        </w:rPr>
        <w:t>kn</w:t>
      </w:r>
      <w:r w:rsidR="00665399" w:rsidRPr="00F405B8">
        <w:rPr>
          <w:rFonts w:ascii="Times New Roman" w:hAnsi="Times New Roman"/>
          <w:sz w:val="24"/>
          <w:szCs w:val="24"/>
        </w:rPr>
        <w:t>)</w:t>
      </w:r>
      <w:r w:rsidR="00DE5129" w:rsidRPr="00F405B8">
        <w:rPr>
          <w:rFonts w:ascii="Times New Roman" w:hAnsi="Times New Roman"/>
          <w:sz w:val="24"/>
          <w:szCs w:val="24"/>
        </w:rPr>
        <w:t xml:space="preserve"> kao i programu</w:t>
      </w:r>
      <w:r w:rsidR="00ED0D2D">
        <w:rPr>
          <w:rFonts w:ascii="Times New Roman" w:hAnsi="Times New Roman"/>
          <w:sz w:val="24"/>
          <w:szCs w:val="24"/>
        </w:rPr>
        <w:t xml:space="preserve"> „</w:t>
      </w:r>
      <w:proofErr w:type="spellStart"/>
      <w:r w:rsidR="00DE5129" w:rsidRPr="00F405B8">
        <w:rPr>
          <w:rFonts w:ascii="Times New Roman" w:hAnsi="Times New Roman"/>
          <w:sz w:val="24"/>
          <w:szCs w:val="24"/>
        </w:rPr>
        <w:t>Boosting</w:t>
      </w:r>
      <w:proofErr w:type="spellEnd"/>
      <w:r w:rsidR="00DE5129" w:rsidRPr="00F405B8">
        <w:rPr>
          <w:rFonts w:ascii="Times New Roman" w:hAnsi="Times New Roman"/>
          <w:sz w:val="24"/>
          <w:szCs w:val="24"/>
        </w:rPr>
        <w:t xml:space="preserve"> </w:t>
      </w:r>
      <w:proofErr w:type="spellStart"/>
      <w:r w:rsidR="00DE5129" w:rsidRPr="00F405B8">
        <w:rPr>
          <w:rFonts w:ascii="Times New Roman" w:hAnsi="Times New Roman"/>
          <w:sz w:val="24"/>
          <w:szCs w:val="24"/>
        </w:rPr>
        <w:t>Transversal</w:t>
      </w:r>
      <w:proofErr w:type="spellEnd"/>
      <w:r w:rsidR="00DE5129" w:rsidRPr="00F405B8">
        <w:rPr>
          <w:rFonts w:ascii="Times New Roman" w:hAnsi="Times New Roman"/>
          <w:sz w:val="24"/>
          <w:szCs w:val="24"/>
        </w:rPr>
        <w:t xml:space="preserve"> </w:t>
      </w:r>
      <w:proofErr w:type="spellStart"/>
      <w:r w:rsidR="00DE5129" w:rsidRPr="00F405B8">
        <w:rPr>
          <w:rFonts w:ascii="Times New Roman" w:hAnsi="Times New Roman"/>
          <w:sz w:val="24"/>
          <w:szCs w:val="24"/>
        </w:rPr>
        <w:t>Skills</w:t>
      </w:r>
      <w:proofErr w:type="spellEnd"/>
      <w:r w:rsidR="00ED0D2D">
        <w:rPr>
          <w:rFonts w:ascii="Times New Roman" w:hAnsi="Times New Roman"/>
          <w:sz w:val="24"/>
          <w:szCs w:val="24"/>
        </w:rPr>
        <w:t>“</w:t>
      </w:r>
      <w:r w:rsidR="00DE5129" w:rsidRPr="00F405B8">
        <w:rPr>
          <w:rFonts w:ascii="Times New Roman" w:hAnsi="Times New Roman"/>
          <w:sz w:val="24"/>
          <w:szCs w:val="24"/>
        </w:rPr>
        <w:t xml:space="preserve"> (London, 2.000,00 </w:t>
      </w:r>
      <w:r w:rsidR="00ED0D2D">
        <w:rPr>
          <w:rFonts w:ascii="Times New Roman" w:hAnsi="Times New Roman"/>
          <w:sz w:val="24"/>
          <w:szCs w:val="24"/>
        </w:rPr>
        <w:t>kn</w:t>
      </w:r>
      <w:r w:rsidR="00DE5129" w:rsidRPr="00F405B8">
        <w:rPr>
          <w:rFonts w:ascii="Times New Roman" w:hAnsi="Times New Roman"/>
          <w:sz w:val="24"/>
          <w:szCs w:val="24"/>
        </w:rPr>
        <w:t>)</w:t>
      </w:r>
      <w:r w:rsidR="00A7250C" w:rsidRPr="00F405B8">
        <w:rPr>
          <w:rFonts w:ascii="Times New Roman" w:hAnsi="Times New Roman"/>
          <w:sz w:val="24"/>
          <w:szCs w:val="24"/>
        </w:rPr>
        <w:t xml:space="preserve">, a </w:t>
      </w:r>
      <w:r w:rsidR="00DE5129" w:rsidRPr="00F405B8">
        <w:rPr>
          <w:rFonts w:ascii="Times New Roman" w:eastAsia="Times New Roman" w:hAnsi="Times New Roman"/>
          <w:sz w:val="24"/>
          <w:szCs w:val="24"/>
        </w:rPr>
        <w:t xml:space="preserve">Ministarstvo kulture je pružilo potporu </w:t>
      </w:r>
      <w:r w:rsidR="00462853" w:rsidRPr="00F405B8">
        <w:rPr>
          <w:rFonts w:ascii="Times New Roman" w:hAnsi="Times New Roman"/>
          <w:sz w:val="24"/>
          <w:szCs w:val="24"/>
        </w:rPr>
        <w:t>S</w:t>
      </w:r>
      <w:r w:rsidR="00462853">
        <w:rPr>
          <w:rFonts w:ascii="Times New Roman" w:hAnsi="Times New Roman"/>
          <w:sz w:val="24"/>
          <w:szCs w:val="24"/>
        </w:rPr>
        <w:t>R</w:t>
      </w:r>
      <w:r w:rsidR="00462853" w:rsidRPr="00F405B8">
        <w:rPr>
          <w:rFonts w:ascii="Times New Roman" w:hAnsi="Times New Roman"/>
          <w:sz w:val="24"/>
          <w:szCs w:val="24"/>
        </w:rPr>
        <w:t xml:space="preserve">RH </w:t>
      </w:r>
      <w:r w:rsidR="00462853">
        <w:rPr>
          <w:rFonts w:ascii="Times New Roman" w:hAnsi="Times New Roman"/>
          <w:sz w:val="24"/>
          <w:szCs w:val="24"/>
        </w:rPr>
        <w:t>„KALI SARA“</w:t>
      </w:r>
      <w:r w:rsidR="004205AE" w:rsidRPr="00F405B8">
        <w:rPr>
          <w:rFonts w:ascii="Times New Roman" w:hAnsi="Times New Roman"/>
          <w:sz w:val="24"/>
          <w:szCs w:val="24"/>
        </w:rPr>
        <w:t xml:space="preserve"> </w:t>
      </w:r>
      <w:r w:rsidR="00DE5129" w:rsidRPr="00F405B8">
        <w:rPr>
          <w:rFonts w:ascii="Times New Roman" w:eastAsia="Times New Roman" w:hAnsi="Times New Roman"/>
          <w:sz w:val="24"/>
          <w:szCs w:val="24"/>
        </w:rPr>
        <w:t xml:space="preserve">i </w:t>
      </w:r>
      <w:r w:rsidR="004205AE" w:rsidRPr="00F405B8">
        <w:rPr>
          <w:rFonts w:ascii="Times New Roman" w:eastAsia="Times New Roman" w:hAnsi="Times New Roman"/>
          <w:sz w:val="24"/>
          <w:szCs w:val="24"/>
        </w:rPr>
        <w:t xml:space="preserve">za organizaciju obilježavanja </w:t>
      </w:r>
      <w:r w:rsidR="00DE5129" w:rsidRPr="00F405B8">
        <w:rPr>
          <w:rFonts w:ascii="Times New Roman" w:eastAsia="Times New Roman" w:hAnsi="Times New Roman"/>
          <w:sz w:val="24"/>
          <w:szCs w:val="24"/>
        </w:rPr>
        <w:t>Međunarodno</w:t>
      </w:r>
      <w:r w:rsidR="004205AE" w:rsidRPr="00F405B8">
        <w:rPr>
          <w:rFonts w:ascii="Times New Roman" w:eastAsia="Times New Roman" w:hAnsi="Times New Roman"/>
          <w:sz w:val="24"/>
          <w:szCs w:val="24"/>
        </w:rPr>
        <w:t>g dana</w:t>
      </w:r>
      <w:r w:rsidR="00DE5129" w:rsidRPr="00F405B8">
        <w:rPr>
          <w:rFonts w:ascii="Times New Roman" w:eastAsia="Times New Roman" w:hAnsi="Times New Roman"/>
          <w:sz w:val="24"/>
          <w:szCs w:val="24"/>
        </w:rPr>
        <w:t xml:space="preserve"> sjećanja na romske žrtve genocida u Drugom svjetskom ratu/</w:t>
      </w:r>
      <w:proofErr w:type="spellStart"/>
      <w:r w:rsidR="00DE5129" w:rsidRPr="00F405B8">
        <w:rPr>
          <w:rFonts w:ascii="Times New Roman" w:eastAsia="Times New Roman" w:hAnsi="Times New Roman"/>
          <w:sz w:val="24"/>
          <w:szCs w:val="24"/>
        </w:rPr>
        <w:t>Samudaripen</w:t>
      </w:r>
      <w:proofErr w:type="spellEnd"/>
      <w:r w:rsidR="00DE5129" w:rsidRPr="00F405B8">
        <w:rPr>
          <w:rFonts w:ascii="Times New Roman" w:eastAsia="Times New Roman" w:hAnsi="Times New Roman"/>
          <w:sz w:val="24"/>
          <w:szCs w:val="24"/>
        </w:rPr>
        <w:t xml:space="preserve"> (40.000,00 kn), sufinanciralo organizaciju Svjetskog dana Roma (20.000,00 </w:t>
      </w:r>
      <w:r w:rsidR="00ED0D2D">
        <w:rPr>
          <w:rFonts w:ascii="Times New Roman" w:eastAsia="Times New Roman" w:hAnsi="Times New Roman"/>
          <w:sz w:val="24"/>
          <w:szCs w:val="24"/>
        </w:rPr>
        <w:t>kn</w:t>
      </w:r>
      <w:r w:rsidR="00DE5129" w:rsidRPr="00F405B8">
        <w:rPr>
          <w:rFonts w:ascii="Times New Roman" w:eastAsia="Times New Roman" w:hAnsi="Times New Roman"/>
          <w:sz w:val="24"/>
          <w:szCs w:val="24"/>
        </w:rPr>
        <w:t xml:space="preserve">) kao i Svjetskog dana romskog jezika (25.000,00 </w:t>
      </w:r>
      <w:r w:rsidR="00ED0D2D">
        <w:rPr>
          <w:rFonts w:ascii="Times New Roman" w:eastAsia="Times New Roman" w:hAnsi="Times New Roman"/>
          <w:sz w:val="24"/>
          <w:szCs w:val="24"/>
        </w:rPr>
        <w:t>kn</w:t>
      </w:r>
      <w:r w:rsidR="00DE5129" w:rsidRPr="00F405B8">
        <w:rPr>
          <w:rFonts w:ascii="Times New Roman" w:eastAsia="Times New Roman" w:hAnsi="Times New Roman"/>
          <w:sz w:val="24"/>
          <w:szCs w:val="24"/>
        </w:rPr>
        <w:t>)</w:t>
      </w:r>
      <w:r w:rsidR="004205AE" w:rsidRPr="00F405B8">
        <w:rPr>
          <w:rFonts w:ascii="Times New Roman" w:eastAsia="Times New Roman" w:hAnsi="Times New Roman"/>
          <w:sz w:val="24"/>
          <w:szCs w:val="24"/>
        </w:rPr>
        <w:t>.</w:t>
      </w:r>
      <w:r w:rsidR="006C0FB9" w:rsidRPr="00F405B8">
        <w:rPr>
          <w:rFonts w:ascii="Times New Roman" w:eastAsia="Times New Roman" w:hAnsi="Times New Roman"/>
          <w:sz w:val="24"/>
          <w:szCs w:val="24"/>
        </w:rPr>
        <w:t xml:space="preserve"> U okviru kulturno-umjetničkog amaterizma odobrene su sredstva za dvije smotre nacionalnih manjina u kojima su sudjelovala i romska društva: 5. Istarski festival </w:t>
      </w:r>
      <w:r w:rsidR="006C0FB9" w:rsidRPr="00F405B8">
        <w:rPr>
          <w:rFonts w:ascii="Times New Roman" w:eastAsia="Times New Roman" w:hAnsi="Times New Roman"/>
          <w:sz w:val="24"/>
          <w:szCs w:val="24"/>
        </w:rPr>
        <w:lastRenderedPageBreak/>
        <w:t>multikulturalnosti</w:t>
      </w:r>
      <w:r w:rsidR="00ED0D2D">
        <w:rPr>
          <w:rFonts w:ascii="Times New Roman" w:eastAsia="Times New Roman" w:hAnsi="Times New Roman"/>
          <w:sz w:val="24"/>
          <w:szCs w:val="24"/>
        </w:rPr>
        <w:t xml:space="preserve"> (</w:t>
      </w:r>
      <w:r w:rsidR="006C0FB9" w:rsidRPr="00F405B8">
        <w:rPr>
          <w:rFonts w:ascii="Times New Roman" w:eastAsia="Times New Roman" w:hAnsi="Times New Roman"/>
          <w:sz w:val="24"/>
          <w:szCs w:val="24"/>
        </w:rPr>
        <w:t>7.</w:t>
      </w:r>
      <w:r w:rsidR="00ED0D2D">
        <w:rPr>
          <w:rFonts w:ascii="Times New Roman" w:eastAsia="Times New Roman" w:hAnsi="Times New Roman"/>
          <w:sz w:val="24"/>
          <w:szCs w:val="24"/>
        </w:rPr>
        <w:t xml:space="preserve"> </w:t>
      </w:r>
      <w:r w:rsidR="006C0FB9" w:rsidRPr="00F405B8">
        <w:rPr>
          <w:rFonts w:ascii="Times New Roman" w:eastAsia="Times New Roman" w:hAnsi="Times New Roman"/>
          <w:sz w:val="24"/>
          <w:szCs w:val="24"/>
        </w:rPr>
        <w:t>-</w:t>
      </w:r>
      <w:r w:rsidR="00ED0D2D">
        <w:rPr>
          <w:rFonts w:ascii="Times New Roman" w:eastAsia="Times New Roman" w:hAnsi="Times New Roman"/>
          <w:sz w:val="24"/>
          <w:szCs w:val="24"/>
        </w:rPr>
        <w:t xml:space="preserve"> </w:t>
      </w:r>
      <w:r w:rsidR="006C0FB9" w:rsidRPr="00F405B8">
        <w:rPr>
          <w:rFonts w:ascii="Times New Roman" w:eastAsia="Times New Roman" w:hAnsi="Times New Roman"/>
          <w:sz w:val="24"/>
          <w:szCs w:val="24"/>
        </w:rPr>
        <w:t>9. lipnja 2018.</w:t>
      </w:r>
      <w:r w:rsidR="00ED0D2D">
        <w:rPr>
          <w:rFonts w:ascii="Times New Roman" w:eastAsia="Times New Roman" w:hAnsi="Times New Roman"/>
          <w:sz w:val="24"/>
          <w:szCs w:val="24"/>
        </w:rPr>
        <w:t xml:space="preserve"> </w:t>
      </w:r>
      <w:r w:rsidR="006C0FB9" w:rsidRPr="00F405B8">
        <w:rPr>
          <w:rFonts w:ascii="Times New Roman" w:eastAsia="Times New Roman" w:hAnsi="Times New Roman"/>
          <w:sz w:val="24"/>
          <w:szCs w:val="24"/>
        </w:rPr>
        <w:t>g</w:t>
      </w:r>
      <w:r w:rsidR="00AB0BC2">
        <w:rPr>
          <w:rFonts w:ascii="Times New Roman" w:eastAsia="Times New Roman" w:hAnsi="Times New Roman"/>
          <w:sz w:val="24"/>
          <w:szCs w:val="24"/>
        </w:rPr>
        <w:t>odine</w:t>
      </w:r>
      <w:r w:rsidR="00ED0D2D">
        <w:rPr>
          <w:rFonts w:ascii="Times New Roman" w:eastAsia="Times New Roman" w:hAnsi="Times New Roman"/>
          <w:sz w:val="24"/>
          <w:szCs w:val="24"/>
        </w:rPr>
        <w:t>),</w:t>
      </w:r>
      <w:r w:rsidR="006C0FB9" w:rsidRPr="00F405B8">
        <w:rPr>
          <w:rFonts w:ascii="Times New Roman" w:eastAsia="Times New Roman" w:hAnsi="Times New Roman"/>
          <w:sz w:val="24"/>
          <w:szCs w:val="24"/>
        </w:rPr>
        <w:t xml:space="preserve"> na kojoj je sudjelovala Udruga Roma Istre (15.000,00 </w:t>
      </w:r>
      <w:r w:rsidR="00ED0D2D">
        <w:rPr>
          <w:rFonts w:ascii="Times New Roman" w:eastAsia="Times New Roman" w:hAnsi="Times New Roman"/>
          <w:sz w:val="24"/>
          <w:szCs w:val="24"/>
        </w:rPr>
        <w:t>kn</w:t>
      </w:r>
      <w:r w:rsidR="006C0FB9" w:rsidRPr="00F405B8">
        <w:rPr>
          <w:rFonts w:ascii="Times New Roman" w:eastAsia="Times New Roman" w:hAnsi="Times New Roman"/>
          <w:sz w:val="24"/>
          <w:szCs w:val="24"/>
        </w:rPr>
        <w:t xml:space="preserve">) te </w:t>
      </w:r>
      <w:proofErr w:type="spellStart"/>
      <w:r w:rsidR="006C0FB9" w:rsidRPr="00F405B8">
        <w:rPr>
          <w:rFonts w:ascii="Times New Roman" w:eastAsia="Times New Roman" w:hAnsi="Times New Roman"/>
          <w:sz w:val="24"/>
          <w:szCs w:val="24"/>
        </w:rPr>
        <w:t>Lipovljanski</w:t>
      </w:r>
      <w:proofErr w:type="spellEnd"/>
      <w:r w:rsidR="006C0FB9" w:rsidRPr="00F405B8">
        <w:rPr>
          <w:rFonts w:ascii="Times New Roman" w:eastAsia="Times New Roman" w:hAnsi="Times New Roman"/>
          <w:sz w:val="24"/>
          <w:szCs w:val="24"/>
        </w:rPr>
        <w:t xml:space="preserve"> susreti</w:t>
      </w:r>
      <w:r w:rsidR="00ED0D2D">
        <w:rPr>
          <w:rFonts w:ascii="Times New Roman" w:eastAsia="Times New Roman" w:hAnsi="Times New Roman"/>
          <w:sz w:val="24"/>
          <w:szCs w:val="24"/>
        </w:rPr>
        <w:t xml:space="preserve"> </w:t>
      </w:r>
      <w:r w:rsidR="006C0FB9" w:rsidRPr="00F405B8">
        <w:rPr>
          <w:rFonts w:ascii="Times New Roman" w:eastAsia="Times New Roman" w:hAnsi="Times New Roman"/>
          <w:sz w:val="24"/>
          <w:szCs w:val="24"/>
        </w:rPr>
        <w:t>-</w:t>
      </w:r>
      <w:r w:rsidR="00ED0D2D">
        <w:rPr>
          <w:rFonts w:ascii="Times New Roman" w:eastAsia="Times New Roman" w:hAnsi="Times New Roman"/>
          <w:sz w:val="24"/>
          <w:szCs w:val="24"/>
        </w:rPr>
        <w:t xml:space="preserve"> </w:t>
      </w:r>
      <w:r w:rsidR="006C0FB9" w:rsidRPr="00F405B8">
        <w:rPr>
          <w:rFonts w:ascii="Times New Roman" w:eastAsia="Times New Roman" w:hAnsi="Times New Roman"/>
          <w:sz w:val="24"/>
          <w:szCs w:val="24"/>
        </w:rPr>
        <w:t xml:space="preserve">manifestacija nacionalnih manjina Hrvatske </w:t>
      </w:r>
      <w:r w:rsidR="00ED0D2D">
        <w:rPr>
          <w:rFonts w:ascii="Times New Roman" w:eastAsia="Times New Roman" w:hAnsi="Times New Roman"/>
          <w:sz w:val="24"/>
          <w:szCs w:val="24"/>
        </w:rPr>
        <w:t>(</w:t>
      </w:r>
      <w:r w:rsidR="006C0FB9" w:rsidRPr="00F405B8">
        <w:rPr>
          <w:rFonts w:ascii="Times New Roman" w:eastAsia="Times New Roman" w:hAnsi="Times New Roman"/>
          <w:sz w:val="24"/>
          <w:szCs w:val="24"/>
        </w:rPr>
        <w:t>24.</w:t>
      </w:r>
      <w:r w:rsidR="00ED0D2D">
        <w:rPr>
          <w:rFonts w:ascii="Times New Roman" w:eastAsia="Times New Roman" w:hAnsi="Times New Roman"/>
          <w:sz w:val="24"/>
          <w:szCs w:val="24"/>
        </w:rPr>
        <w:t xml:space="preserve"> </w:t>
      </w:r>
      <w:r w:rsidR="006C0FB9" w:rsidRPr="00F405B8">
        <w:rPr>
          <w:rFonts w:ascii="Times New Roman" w:eastAsia="Times New Roman" w:hAnsi="Times New Roman"/>
          <w:sz w:val="24"/>
          <w:szCs w:val="24"/>
        </w:rPr>
        <w:t>-</w:t>
      </w:r>
      <w:r w:rsidR="00ED0D2D">
        <w:rPr>
          <w:rFonts w:ascii="Times New Roman" w:eastAsia="Times New Roman" w:hAnsi="Times New Roman"/>
          <w:sz w:val="24"/>
          <w:szCs w:val="24"/>
        </w:rPr>
        <w:t xml:space="preserve"> </w:t>
      </w:r>
      <w:r w:rsidR="006C0FB9" w:rsidRPr="00F405B8">
        <w:rPr>
          <w:rFonts w:ascii="Times New Roman" w:eastAsia="Times New Roman" w:hAnsi="Times New Roman"/>
          <w:sz w:val="24"/>
          <w:szCs w:val="24"/>
        </w:rPr>
        <w:t>26. kolovoza 2018.</w:t>
      </w:r>
      <w:r w:rsidR="00ED0D2D">
        <w:rPr>
          <w:rFonts w:ascii="Times New Roman" w:eastAsia="Times New Roman" w:hAnsi="Times New Roman"/>
          <w:sz w:val="24"/>
          <w:szCs w:val="24"/>
        </w:rPr>
        <w:t xml:space="preserve"> </w:t>
      </w:r>
      <w:r w:rsidR="006C0FB9" w:rsidRPr="00F405B8">
        <w:rPr>
          <w:rFonts w:ascii="Times New Roman" w:eastAsia="Times New Roman" w:hAnsi="Times New Roman"/>
          <w:sz w:val="24"/>
          <w:szCs w:val="24"/>
        </w:rPr>
        <w:t>g</w:t>
      </w:r>
      <w:r w:rsidR="00AB0BC2">
        <w:rPr>
          <w:rFonts w:ascii="Times New Roman" w:eastAsia="Times New Roman" w:hAnsi="Times New Roman"/>
          <w:sz w:val="24"/>
          <w:szCs w:val="24"/>
        </w:rPr>
        <w:t>odine</w:t>
      </w:r>
      <w:r w:rsidR="00ED0D2D">
        <w:rPr>
          <w:rFonts w:ascii="Times New Roman" w:eastAsia="Times New Roman" w:hAnsi="Times New Roman"/>
          <w:sz w:val="24"/>
          <w:szCs w:val="24"/>
        </w:rPr>
        <w:t>),</w:t>
      </w:r>
      <w:r w:rsidR="006C0FB9" w:rsidRPr="00F405B8">
        <w:rPr>
          <w:rFonts w:ascii="Times New Roman" w:eastAsia="Times New Roman" w:hAnsi="Times New Roman"/>
          <w:sz w:val="24"/>
          <w:szCs w:val="24"/>
        </w:rPr>
        <w:t xml:space="preserve"> na kojima su sudjelovali RKUD Tradicija iz Siska i RKUD Crni Biseri iz Siska (20.000,00 </w:t>
      </w:r>
      <w:r w:rsidR="00ED0D2D">
        <w:rPr>
          <w:rFonts w:ascii="Times New Roman" w:eastAsia="Times New Roman" w:hAnsi="Times New Roman"/>
          <w:sz w:val="24"/>
          <w:szCs w:val="24"/>
        </w:rPr>
        <w:t>kn</w:t>
      </w:r>
      <w:r w:rsidR="006C0FB9" w:rsidRPr="00F405B8">
        <w:rPr>
          <w:rFonts w:ascii="Times New Roman" w:eastAsia="Times New Roman" w:hAnsi="Times New Roman"/>
          <w:sz w:val="24"/>
          <w:szCs w:val="24"/>
        </w:rPr>
        <w:t>).</w:t>
      </w:r>
    </w:p>
    <w:p w14:paraId="14A749B6" w14:textId="77777777" w:rsidR="00EA69C4" w:rsidRPr="00F405B8" w:rsidRDefault="00EA69C4" w:rsidP="00F405B8">
      <w:pPr>
        <w:pStyle w:val="PlainText"/>
        <w:spacing w:line="276" w:lineRule="auto"/>
        <w:jc w:val="both"/>
        <w:rPr>
          <w:rFonts w:ascii="Times New Roman" w:hAnsi="Times New Roman"/>
          <w:sz w:val="24"/>
          <w:szCs w:val="24"/>
        </w:rPr>
      </w:pPr>
    </w:p>
    <w:p w14:paraId="6137CAFF" w14:textId="3FFF1344" w:rsidR="004F20A6" w:rsidRPr="00F405B8" w:rsidRDefault="004F20A6" w:rsidP="00F405B8">
      <w:pPr>
        <w:spacing w:line="276" w:lineRule="auto"/>
        <w:jc w:val="both"/>
        <w:rPr>
          <w:rFonts w:ascii="Times New Roman" w:hAnsi="Times New Roman" w:cs="Times New Roman"/>
          <w:sz w:val="24"/>
          <w:szCs w:val="24"/>
        </w:rPr>
      </w:pPr>
      <w:r w:rsidRPr="00F405B8">
        <w:rPr>
          <w:rFonts w:ascii="Times New Roman" w:hAnsi="Times New Roman" w:cs="Times New Roman"/>
          <w:sz w:val="24"/>
          <w:szCs w:val="24"/>
        </w:rPr>
        <w:t>Na području uključivanja u društveni i politički život, Ministarstvo uprave za 201</w:t>
      </w:r>
      <w:r w:rsidR="008644B4" w:rsidRPr="00F405B8">
        <w:rPr>
          <w:rFonts w:ascii="Times New Roman" w:hAnsi="Times New Roman" w:cs="Times New Roman"/>
          <w:sz w:val="24"/>
          <w:szCs w:val="24"/>
        </w:rPr>
        <w:t>8</w:t>
      </w:r>
      <w:r w:rsidRPr="00F405B8">
        <w:rPr>
          <w:rFonts w:ascii="Times New Roman" w:hAnsi="Times New Roman" w:cs="Times New Roman"/>
          <w:sz w:val="24"/>
          <w:szCs w:val="24"/>
        </w:rPr>
        <w:t xml:space="preserve">. godinu navodi kako je temeljem odredbi </w:t>
      </w:r>
      <w:r w:rsidR="00DB3B74" w:rsidRPr="00F405B8">
        <w:rPr>
          <w:rFonts w:ascii="Times New Roman" w:hAnsi="Times New Roman" w:cs="Times New Roman"/>
          <w:sz w:val="24"/>
          <w:szCs w:val="24"/>
        </w:rPr>
        <w:t xml:space="preserve">Ustavnog zakona o pravima nacionalnih manjina  i </w:t>
      </w:r>
      <w:r w:rsidRPr="00F405B8">
        <w:rPr>
          <w:rFonts w:ascii="Times New Roman" w:hAnsi="Times New Roman" w:cs="Times New Roman"/>
          <w:sz w:val="24"/>
          <w:szCs w:val="24"/>
        </w:rPr>
        <w:t xml:space="preserve">Zakona o lokalnim izborima </w:t>
      </w:r>
      <w:r w:rsidR="00A81430" w:rsidRPr="00F405B8">
        <w:rPr>
          <w:rFonts w:ascii="Times New Roman" w:hAnsi="Times New Roman" w:cs="Times New Roman"/>
          <w:sz w:val="24"/>
          <w:szCs w:val="24"/>
        </w:rPr>
        <w:t xml:space="preserve">na lokalnim izborima </w:t>
      </w:r>
      <w:r w:rsidRPr="00F405B8">
        <w:rPr>
          <w:rFonts w:ascii="Times New Roman" w:hAnsi="Times New Roman" w:cs="Times New Roman"/>
          <w:sz w:val="24"/>
          <w:szCs w:val="24"/>
        </w:rPr>
        <w:t>u svibnju 2017. godine, pripadnicima romske nacionalne manjine bilo zajamčeno pravo na izbor ukupno 13 članova predstavničkih tijela, u ukupno 11 jedinica lokalne i područne (regionalne) samouprave</w:t>
      </w:r>
      <w:r w:rsidR="00783380" w:rsidRPr="00F405B8">
        <w:rPr>
          <w:rFonts w:ascii="Times New Roman" w:hAnsi="Times New Roman" w:cs="Times New Roman"/>
          <w:sz w:val="24"/>
          <w:szCs w:val="24"/>
        </w:rPr>
        <w:t xml:space="preserve"> te pravo na 2 zamjenika općinskog načelnika u 2 općine (Orehovica i </w:t>
      </w:r>
      <w:proofErr w:type="spellStart"/>
      <w:r w:rsidR="00783380" w:rsidRPr="00F405B8">
        <w:rPr>
          <w:rFonts w:ascii="Times New Roman" w:hAnsi="Times New Roman" w:cs="Times New Roman"/>
          <w:sz w:val="24"/>
          <w:szCs w:val="24"/>
        </w:rPr>
        <w:t>Pribislavec</w:t>
      </w:r>
      <w:proofErr w:type="spellEnd"/>
      <w:r w:rsidR="00783380" w:rsidRPr="00F405B8">
        <w:rPr>
          <w:rFonts w:ascii="Times New Roman" w:hAnsi="Times New Roman" w:cs="Times New Roman"/>
          <w:sz w:val="24"/>
          <w:szCs w:val="24"/>
        </w:rPr>
        <w:t>)</w:t>
      </w:r>
      <w:r w:rsidRPr="00F405B8">
        <w:rPr>
          <w:rFonts w:ascii="Times New Roman" w:hAnsi="Times New Roman" w:cs="Times New Roman"/>
          <w:sz w:val="24"/>
          <w:szCs w:val="24"/>
        </w:rPr>
        <w:t xml:space="preserve">. Pravo na </w:t>
      </w:r>
      <w:r w:rsidR="00587C4E" w:rsidRPr="00F405B8">
        <w:rPr>
          <w:rFonts w:ascii="Times New Roman" w:hAnsi="Times New Roman" w:cs="Times New Roman"/>
          <w:sz w:val="24"/>
          <w:szCs w:val="24"/>
        </w:rPr>
        <w:t xml:space="preserve">zamjenike načelnika je u cijelosti ostvareno, dok je u </w:t>
      </w:r>
      <w:r w:rsidR="00F17EA1" w:rsidRPr="00F405B8">
        <w:rPr>
          <w:rFonts w:ascii="Times New Roman" w:hAnsi="Times New Roman" w:cs="Times New Roman"/>
          <w:sz w:val="24"/>
          <w:szCs w:val="24"/>
        </w:rPr>
        <w:t>predstavnička</w:t>
      </w:r>
      <w:r w:rsidRPr="00F405B8">
        <w:rPr>
          <w:rFonts w:ascii="Times New Roman" w:hAnsi="Times New Roman" w:cs="Times New Roman"/>
          <w:sz w:val="24"/>
          <w:szCs w:val="24"/>
        </w:rPr>
        <w:t xml:space="preserve"> tijela </w:t>
      </w:r>
      <w:r w:rsidR="00587C4E" w:rsidRPr="00F405B8">
        <w:rPr>
          <w:rFonts w:ascii="Times New Roman" w:hAnsi="Times New Roman" w:cs="Times New Roman"/>
          <w:sz w:val="24"/>
          <w:szCs w:val="24"/>
        </w:rPr>
        <w:t xml:space="preserve">jedinica lokalne samouprave izabrano 12 </w:t>
      </w:r>
      <w:r w:rsidRPr="00F405B8">
        <w:rPr>
          <w:rFonts w:ascii="Times New Roman" w:hAnsi="Times New Roman" w:cs="Times New Roman"/>
          <w:sz w:val="24"/>
          <w:szCs w:val="24"/>
        </w:rPr>
        <w:t>pripadnika romske nacionalne manjine</w:t>
      </w:r>
      <w:r w:rsidR="00587C4E" w:rsidRPr="00F405B8">
        <w:rPr>
          <w:rFonts w:ascii="Times New Roman" w:hAnsi="Times New Roman" w:cs="Times New Roman"/>
          <w:sz w:val="24"/>
          <w:szCs w:val="24"/>
        </w:rPr>
        <w:t xml:space="preserve"> s obzirom da </w:t>
      </w:r>
      <w:r w:rsidRPr="00F405B8">
        <w:rPr>
          <w:rFonts w:ascii="Times New Roman" w:hAnsi="Times New Roman" w:cs="Times New Roman"/>
          <w:sz w:val="24"/>
          <w:szCs w:val="24"/>
        </w:rPr>
        <w:t xml:space="preserve">dopunski izbori u Općini </w:t>
      </w:r>
      <w:proofErr w:type="spellStart"/>
      <w:r w:rsidRPr="00F405B8">
        <w:rPr>
          <w:rFonts w:ascii="Times New Roman" w:hAnsi="Times New Roman" w:cs="Times New Roman"/>
          <w:sz w:val="24"/>
          <w:szCs w:val="24"/>
        </w:rPr>
        <w:t>Kotoriba</w:t>
      </w:r>
      <w:proofErr w:type="spellEnd"/>
      <w:r w:rsidRPr="00F405B8">
        <w:rPr>
          <w:rFonts w:ascii="Times New Roman" w:hAnsi="Times New Roman" w:cs="Times New Roman"/>
          <w:sz w:val="24"/>
          <w:szCs w:val="24"/>
        </w:rPr>
        <w:t xml:space="preserve"> nisu održani iz razloga što nadležno izborno povjerenstvo nije zaprimilo niti jedan prijedlog kandidacijske liste te stoga u toj jedinici zastupljenost romske nacionalne manjine u predstavničkom tijelu nije ostvarena.</w:t>
      </w:r>
    </w:p>
    <w:p w14:paraId="34737F11" w14:textId="3C5AE034" w:rsidR="004F20A6" w:rsidRDefault="004F20A6" w:rsidP="00F405B8">
      <w:pPr>
        <w:spacing w:line="276" w:lineRule="auto"/>
        <w:jc w:val="both"/>
        <w:rPr>
          <w:rFonts w:ascii="Times New Roman" w:hAnsi="Times New Roman" w:cs="Times New Roman"/>
          <w:sz w:val="24"/>
          <w:szCs w:val="24"/>
        </w:rPr>
      </w:pPr>
      <w:r w:rsidRPr="00F405B8">
        <w:rPr>
          <w:rFonts w:ascii="Times New Roman" w:hAnsi="Times New Roman" w:cs="Times New Roman"/>
          <w:sz w:val="24"/>
          <w:szCs w:val="24"/>
        </w:rPr>
        <w:t xml:space="preserve">Podsjeća se i da je na izborima za članove vijeća i predstavnike nacionalnih manjina u jedinicama lokalne i područne (regionalne) samouprave održanima 31. svibnja 2015. godine izabrano ukupno 285 vijeća i 169 predstavnika nacionalnih manjina u jedinicama lokalne i područne (regionalne) samouprave, od čega ukupno 28 vijeća i 9 predstavnika romske nacionalne manjine. </w:t>
      </w:r>
      <w:r w:rsidR="009E51E2" w:rsidRPr="00F405B8">
        <w:rPr>
          <w:rFonts w:ascii="Times New Roman" w:hAnsi="Times New Roman" w:cs="Times New Roman"/>
          <w:sz w:val="24"/>
          <w:szCs w:val="24"/>
        </w:rPr>
        <w:t>Na dan 31. prosinca 2018.</w:t>
      </w:r>
      <w:r w:rsidR="00653F0A">
        <w:rPr>
          <w:rFonts w:ascii="Times New Roman" w:hAnsi="Times New Roman" w:cs="Times New Roman"/>
          <w:sz w:val="24"/>
          <w:szCs w:val="24"/>
        </w:rPr>
        <w:t xml:space="preserve"> </w:t>
      </w:r>
      <w:r w:rsidR="009E51E2" w:rsidRPr="00F405B8">
        <w:rPr>
          <w:rFonts w:ascii="Times New Roman" w:hAnsi="Times New Roman" w:cs="Times New Roman"/>
          <w:sz w:val="24"/>
          <w:szCs w:val="24"/>
        </w:rPr>
        <w:t>g</w:t>
      </w:r>
      <w:r w:rsidR="00AB0BC2">
        <w:rPr>
          <w:rFonts w:ascii="Times New Roman" w:hAnsi="Times New Roman" w:cs="Times New Roman"/>
          <w:sz w:val="24"/>
          <w:szCs w:val="24"/>
        </w:rPr>
        <w:t>odine</w:t>
      </w:r>
      <w:r w:rsidR="009E51E2" w:rsidRPr="00F405B8">
        <w:rPr>
          <w:rFonts w:ascii="Times New Roman" w:hAnsi="Times New Roman" w:cs="Times New Roman"/>
          <w:sz w:val="24"/>
          <w:szCs w:val="24"/>
        </w:rPr>
        <w:t xml:space="preserve"> </w:t>
      </w:r>
      <w:r w:rsidRPr="00F405B8">
        <w:rPr>
          <w:rFonts w:ascii="Times New Roman" w:hAnsi="Times New Roman" w:cs="Times New Roman"/>
          <w:sz w:val="24"/>
          <w:szCs w:val="24"/>
        </w:rPr>
        <w:t>u Regist</w:t>
      </w:r>
      <w:r w:rsidR="009E51E2" w:rsidRPr="00F405B8">
        <w:rPr>
          <w:rFonts w:ascii="Times New Roman" w:hAnsi="Times New Roman" w:cs="Times New Roman"/>
          <w:sz w:val="24"/>
          <w:szCs w:val="24"/>
        </w:rPr>
        <w:t>a</w:t>
      </w:r>
      <w:r w:rsidRPr="00F405B8">
        <w:rPr>
          <w:rFonts w:ascii="Times New Roman" w:hAnsi="Times New Roman" w:cs="Times New Roman"/>
          <w:sz w:val="24"/>
          <w:szCs w:val="24"/>
        </w:rPr>
        <w:t xml:space="preserve">r vijeća, koordinacija vijeća i predstavnika nacionalnih manjina pri Ministarstvu uprave </w:t>
      </w:r>
      <w:r w:rsidR="009E51E2" w:rsidRPr="00F405B8">
        <w:rPr>
          <w:rFonts w:ascii="Times New Roman" w:hAnsi="Times New Roman" w:cs="Times New Roman"/>
          <w:sz w:val="24"/>
          <w:szCs w:val="24"/>
        </w:rPr>
        <w:t xml:space="preserve">bilo je </w:t>
      </w:r>
      <w:r w:rsidRPr="00F405B8">
        <w:rPr>
          <w:rFonts w:ascii="Times New Roman" w:hAnsi="Times New Roman" w:cs="Times New Roman"/>
          <w:sz w:val="24"/>
          <w:szCs w:val="24"/>
        </w:rPr>
        <w:t xml:space="preserve">upisano 27 vijeća i 7 predstavnika romske nacionalne manjine. </w:t>
      </w:r>
      <w:r w:rsidR="00653F0A">
        <w:rPr>
          <w:rFonts w:ascii="Times New Roman" w:hAnsi="Times New Roman" w:cs="Times New Roman"/>
          <w:sz w:val="24"/>
          <w:szCs w:val="24"/>
        </w:rPr>
        <w:t xml:space="preserve">Prema podacima </w:t>
      </w:r>
      <w:r w:rsidR="002872BF">
        <w:rPr>
          <w:rFonts w:ascii="Times New Roman" w:hAnsi="Times New Roman" w:cs="Times New Roman"/>
          <w:sz w:val="24"/>
          <w:szCs w:val="24"/>
        </w:rPr>
        <w:t xml:space="preserve">koje Ministarstvo uprave prikuplja putem e-Sustava za praćenje provedbe Ustavnog zakona o pravima nacionalnih manjina od </w:t>
      </w:r>
      <w:r w:rsidR="00653F0A">
        <w:rPr>
          <w:rFonts w:ascii="Times New Roman" w:hAnsi="Times New Roman" w:cs="Times New Roman"/>
          <w:sz w:val="24"/>
          <w:szCs w:val="24"/>
        </w:rPr>
        <w:t>JL/P(R)S</w:t>
      </w:r>
      <w:r w:rsidR="002872BF">
        <w:rPr>
          <w:rFonts w:ascii="Times New Roman" w:hAnsi="Times New Roman" w:cs="Times New Roman"/>
          <w:sz w:val="24"/>
          <w:szCs w:val="24"/>
        </w:rPr>
        <w:t>-ova</w:t>
      </w:r>
      <w:r w:rsidR="00653F0A">
        <w:rPr>
          <w:rFonts w:ascii="Times New Roman" w:hAnsi="Times New Roman" w:cs="Times New Roman"/>
          <w:sz w:val="24"/>
          <w:szCs w:val="24"/>
        </w:rPr>
        <w:t xml:space="preserve"> </w:t>
      </w:r>
      <w:r w:rsidR="002872BF">
        <w:rPr>
          <w:rFonts w:ascii="Times New Roman" w:hAnsi="Times New Roman" w:cs="Times New Roman"/>
          <w:sz w:val="24"/>
          <w:szCs w:val="24"/>
        </w:rPr>
        <w:t xml:space="preserve">o financiranju vijeća i predstavnika nacionalnih manjina, JL/P(R)S su u 2018. godini financirale vijeća i predstavnike romske nacionalne manjine u ukupnom iznosu od 1.849.569,04 kn. </w:t>
      </w:r>
      <w:r w:rsidR="006A7D24">
        <w:rPr>
          <w:rFonts w:ascii="Times New Roman" w:hAnsi="Times New Roman" w:cs="Times New Roman"/>
          <w:sz w:val="24"/>
          <w:szCs w:val="24"/>
        </w:rPr>
        <w:t>Od tog iznosa općine su planirale ukupno</w:t>
      </w:r>
      <w:r w:rsidR="005E51B0">
        <w:rPr>
          <w:rFonts w:ascii="Times New Roman" w:hAnsi="Times New Roman" w:cs="Times New Roman"/>
          <w:sz w:val="24"/>
          <w:szCs w:val="24"/>
        </w:rPr>
        <w:t xml:space="preserve"> 38.000,00 kn</w:t>
      </w:r>
      <w:r w:rsidR="006A7D24">
        <w:rPr>
          <w:rFonts w:ascii="Times New Roman" w:hAnsi="Times New Roman" w:cs="Times New Roman"/>
          <w:sz w:val="24"/>
          <w:szCs w:val="24"/>
        </w:rPr>
        <w:t xml:space="preserve">, a utrošeno je </w:t>
      </w:r>
      <w:r w:rsidR="005E51B0">
        <w:rPr>
          <w:rFonts w:ascii="Times New Roman" w:hAnsi="Times New Roman" w:cs="Times New Roman"/>
          <w:sz w:val="24"/>
          <w:szCs w:val="24"/>
        </w:rPr>
        <w:t>25.396,15 kn</w:t>
      </w:r>
      <w:r w:rsidR="006A7D24">
        <w:rPr>
          <w:rFonts w:ascii="Times New Roman" w:hAnsi="Times New Roman" w:cs="Times New Roman"/>
          <w:sz w:val="24"/>
          <w:szCs w:val="24"/>
        </w:rPr>
        <w:t xml:space="preserve">, odnosno </w:t>
      </w:r>
      <w:r w:rsidR="005E51B0">
        <w:rPr>
          <w:rFonts w:ascii="Times New Roman" w:hAnsi="Times New Roman" w:cs="Times New Roman"/>
          <w:sz w:val="24"/>
          <w:szCs w:val="24"/>
        </w:rPr>
        <w:t>66,76</w:t>
      </w:r>
      <w:r w:rsidR="006A7D24">
        <w:rPr>
          <w:rFonts w:ascii="Times New Roman" w:hAnsi="Times New Roman" w:cs="Times New Roman"/>
          <w:sz w:val="24"/>
          <w:szCs w:val="24"/>
        </w:rPr>
        <w:t>%; gradovi su planirali</w:t>
      </w:r>
      <w:r w:rsidR="005E51B0">
        <w:rPr>
          <w:rFonts w:ascii="Times New Roman" w:hAnsi="Times New Roman" w:cs="Times New Roman"/>
          <w:sz w:val="24"/>
          <w:szCs w:val="24"/>
        </w:rPr>
        <w:t xml:space="preserve"> 1.259.781,00 kn</w:t>
      </w:r>
      <w:r w:rsidR="006A7D24">
        <w:rPr>
          <w:rFonts w:ascii="Times New Roman" w:hAnsi="Times New Roman" w:cs="Times New Roman"/>
          <w:sz w:val="24"/>
          <w:szCs w:val="24"/>
        </w:rPr>
        <w:t>, a utrošeno je</w:t>
      </w:r>
      <w:r w:rsidR="002872BF">
        <w:rPr>
          <w:rFonts w:ascii="Times New Roman" w:hAnsi="Times New Roman" w:cs="Times New Roman"/>
          <w:sz w:val="24"/>
          <w:szCs w:val="24"/>
        </w:rPr>
        <w:t xml:space="preserve"> </w:t>
      </w:r>
      <w:r w:rsidR="005E51B0">
        <w:rPr>
          <w:rFonts w:ascii="Times New Roman" w:hAnsi="Times New Roman" w:cs="Times New Roman"/>
          <w:sz w:val="24"/>
          <w:szCs w:val="24"/>
        </w:rPr>
        <w:t>1.145.854,27 kn</w:t>
      </w:r>
      <w:r w:rsidR="006A7D24">
        <w:rPr>
          <w:rFonts w:ascii="Times New Roman" w:hAnsi="Times New Roman" w:cs="Times New Roman"/>
          <w:sz w:val="24"/>
          <w:szCs w:val="24"/>
        </w:rPr>
        <w:t xml:space="preserve">, odnosno </w:t>
      </w:r>
      <w:r w:rsidR="005E51B0">
        <w:rPr>
          <w:rFonts w:ascii="Times New Roman" w:hAnsi="Times New Roman" w:cs="Times New Roman"/>
          <w:sz w:val="24"/>
          <w:szCs w:val="24"/>
        </w:rPr>
        <w:t>90,96</w:t>
      </w:r>
      <w:r w:rsidR="006A7D24">
        <w:rPr>
          <w:rFonts w:ascii="Times New Roman" w:hAnsi="Times New Roman" w:cs="Times New Roman"/>
          <w:sz w:val="24"/>
          <w:szCs w:val="24"/>
        </w:rPr>
        <w:t xml:space="preserve">%, dok su županije planirale </w:t>
      </w:r>
      <w:r w:rsidR="005E51B0">
        <w:rPr>
          <w:rFonts w:ascii="Times New Roman" w:hAnsi="Times New Roman" w:cs="Times New Roman"/>
          <w:sz w:val="24"/>
          <w:szCs w:val="24"/>
        </w:rPr>
        <w:t>782.228,00 kn</w:t>
      </w:r>
      <w:r w:rsidR="006A7D24">
        <w:rPr>
          <w:rFonts w:ascii="Times New Roman" w:hAnsi="Times New Roman" w:cs="Times New Roman"/>
          <w:sz w:val="24"/>
          <w:szCs w:val="24"/>
        </w:rPr>
        <w:t xml:space="preserve">, a utrošeno je </w:t>
      </w:r>
      <w:r w:rsidR="005E51B0">
        <w:rPr>
          <w:rFonts w:ascii="Times New Roman" w:hAnsi="Times New Roman" w:cs="Times New Roman"/>
          <w:sz w:val="24"/>
          <w:szCs w:val="24"/>
        </w:rPr>
        <w:t xml:space="preserve">678.345,62 kn </w:t>
      </w:r>
      <w:r w:rsidR="006A7D24">
        <w:rPr>
          <w:rFonts w:ascii="Times New Roman" w:hAnsi="Times New Roman" w:cs="Times New Roman"/>
          <w:sz w:val="24"/>
          <w:szCs w:val="24"/>
        </w:rPr>
        <w:t>(</w:t>
      </w:r>
      <w:r w:rsidR="005E51B0">
        <w:rPr>
          <w:rFonts w:ascii="Times New Roman" w:hAnsi="Times New Roman" w:cs="Times New Roman"/>
          <w:sz w:val="24"/>
          <w:szCs w:val="24"/>
        </w:rPr>
        <w:t>86,72</w:t>
      </w:r>
      <w:r w:rsidR="006A7D24">
        <w:rPr>
          <w:rFonts w:ascii="Times New Roman" w:hAnsi="Times New Roman" w:cs="Times New Roman"/>
          <w:sz w:val="24"/>
          <w:szCs w:val="24"/>
        </w:rPr>
        <w:t xml:space="preserve">%). Grad Zagreb planirao je 813.366,00 kn, a utrošeno je 812.967,61 kn. </w:t>
      </w:r>
    </w:p>
    <w:p w14:paraId="60C5F127" w14:textId="12E81FB9" w:rsidR="00C02B83" w:rsidRPr="00F405B8" w:rsidRDefault="00433004" w:rsidP="00F405B8">
      <w:pPr>
        <w:spacing w:line="276" w:lineRule="auto"/>
        <w:jc w:val="both"/>
        <w:rPr>
          <w:rFonts w:ascii="Times New Roman" w:hAnsi="Times New Roman" w:cs="Times New Roman"/>
          <w:i/>
          <w:sz w:val="24"/>
          <w:szCs w:val="24"/>
        </w:rPr>
      </w:pPr>
      <w:r>
        <w:rPr>
          <w:rFonts w:ascii="Times New Roman" w:hAnsi="Times New Roman"/>
          <w:sz w:val="24"/>
          <w:szCs w:val="24"/>
        </w:rPr>
        <w:t xml:space="preserve">Za potvrdu slabijih kapaciteta romskih vijeća i predstavnika na lokalnoj razini indikativna je i informacija o njihovom financiranju, prema nepotvrđenim informacijama samih </w:t>
      </w:r>
      <w:r w:rsidR="007D16D3">
        <w:rPr>
          <w:rFonts w:ascii="Times New Roman" w:hAnsi="Times New Roman"/>
          <w:sz w:val="24"/>
          <w:szCs w:val="24"/>
        </w:rPr>
        <w:t>JL/P(R)S</w:t>
      </w:r>
      <w:r>
        <w:rPr>
          <w:rFonts w:ascii="Times New Roman" w:hAnsi="Times New Roman"/>
          <w:sz w:val="24"/>
          <w:szCs w:val="24"/>
        </w:rPr>
        <w:t xml:space="preserve"> za 2018. g</w:t>
      </w:r>
      <w:r w:rsidR="00AB0BC2">
        <w:rPr>
          <w:rFonts w:ascii="Times New Roman" w:hAnsi="Times New Roman"/>
          <w:sz w:val="24"/>
          <w:szCs w:val="24"/>
        </w:rPr>
        <w:t>odinu</w:t>
      </w:r>
      <w:r>
        <w:rPr>
          <w:rFonts w:ascii="Times New Roman" w:hAnsi="Times New Roman"/>
          <w:sz w:val="24"/>
          <w:szCs w:val="24"/>
        </w:rPr>
        <w:t xml:space="preserve">. </w:t>
      </w:r>
      <w:r w:rsidR="0007239B">
        <w:rPr>
          <w:rFonts w:ascii="Times New Roman" w:hAnsi="Times New Roman" w:cs="Times New Roman"/>
          <w:sz w:val="24"/>
          <w:szCs w:val="24"/>
        </w:rPr>
        <w:t>U usporedbi s 2017.</w:t>
      </w:r>
      <w:r w:rsidR="00066359">
        <w:rPr>
          <w:rFonts w:ascii="Times New Roman" w:hAnsi="Times New Roman" w:cs="Times New Roman"/>
          <w:sz w:val="24"/>
          <w:szCs w:val="24"/>
        </w:rPr>
        <w:t xml:space="preserve"> </w:t>
      </w:r>
      <w:r w:rsidR="0007239B">
        <w:rPr>
          <w:rFonts w:ascii="Times New Roman" w:hAnsi="Times New Roman" w:cs="Times New Roman"/>
          <w:sz w:val="24"/>
          <w:szCs w:val="24"/>
        </w:rPr>
        <w:t>g</w:t>
      </w:r>
      <w:r w:rsidR="00AB0BC2">
        <w:rPr>
          <w:rFonts w:ascii="Times New Roman" w:hAnsi="Times New Roman" w:cs="Times New Roman"/>
          <w:sz w:val="24"/>
          <w:szCs w:val="24"/>
        </w:rPr>
        <w:t>odinom</w:t>
      </w:r>
      <w:r w:rsidR="0007239B">
        <w:rPr>
          <w:rFonts w:ascii="Times New Roman" w:hAnsi="Times New Roman" w:cs="Times New Roman"/>
          <w:sz w:val="24"/>
          <w:szCs w:val="24"/>
        </w:rPr>
        <w:t xml:space="preserve"> zamjetna</w:t>
      </w:r>
      <w:r w:rsidR="00C02B83">
        <w:rPr>
          <w:rFonts w:ascii="Times New Roman" w:hAnsi="Times New Roman" w:cs="Times New Roman"/>
          <w:sz w:val="24"/>
          <w:szCs w:val="24"/>
        </w:rPr>
        <w:t xml:space="preserve"> je nešto veća alokacija sredstava (2.274.273,07 kn naspram 1.767.341,06 kn u 2017.) </w:t>
      </w:r>
      <w:r w:rsidR="0007239B">
        <w:rPr>
          <w:rFonts w:ascii="Times New Roman" w:hAnsi="Times New Roman" w:cs="Times New Roman"/>
          <w:sz w:val="24"/>
          <w:szCs w:val="24"/>
        </w:rPr>
        <w:t xml:space="preserve">kao </w:t>
      </w:r>
      <w:r w:rsidR="00C02B83">
        <w:rPr>
          <w:rFonts w:ascii="Times New Roman" w:hAnsi="Times New Roman" w:cs="Times New Roman"/>
          <w:sz w:val="24"/>
          <w:szCs w:val="24"/>
        </w:rPr>
        <w:t>i nešto veći utrošak sredstava (1.849.569,04 kn naspram 1.773.625,38 kn u 2017.)</w:t>
      </w:r>
      <w:r w:rsidR="0007239B">
        <w:rPr>
          <w:rFonts w:ascii="Times New Roman" w:hAnsi="Times New Roman" w:cs="Times New Roman"/>
          <w:sz w:val="24"/>
          <w:szCs w:val="24"/>
        </w:rPr>
        <w:t>, no povećali su se troškovi naknada za rad vijeća (872.051,68 kn u odnosu na 798.295,25 kn</w:t>
      </w:r>
      <w:r w:rsidR="0007239B" w:rsidRPr="0007239B">
        <w:rPr>
          <w:rFonts w:ascii="Times New Roman" w:hAnsi="Times New Roman" w:cs="Times New Roman"/>
          <w:sz w:val="24"/>
          <w:szCs w:val="24"/>
        </w:rPr>
        <w:t xml:space="preserve"> </w:t>
      </w:r>
      <w:r w:rsidR="0007239B">
        <w:rPr>
          <w:rFonts w:ascii="Times New Roman" w:hAnsi="Times New Roman" w:cs="Times New Roman"/>
          <w:sz w:val="24"/>
          <w:szCs w:val="24"/>
        </w:rPr>
        <w:t xml:space="preserve">u 2017.) za razliku od </w:t>
      </w:r>
      <w:r w:rsidR="00F97B0B">
        <w:rPr>
          <w:rFonts w:ascii="Times New Roman" w:hAnsi="Times New Roman" w:cs="Times New Roman"/>
          <w:sz w:val="24"/>
          <w:szCs w:val="24"/>
        </w:rPr>
        <w:t xml:space="preserve">sredstava utrošenih za programe i aktivnosti </w:t>
      </w:r>
      <w:r w:rsidR="007D16D3">
        <w:rPr>
          <w:rFonts w:ascii="Times New Roman" w:hAnsi="Times New Roman" w:cs="Times New Roman"/>
          <w:sz w:val="24"/>
          <w:szCs w:val="24"/>
        </w:rPr>
        <w:t>(</w:t>
      </w:r>
      <w:r w:rsidR="00F97B0B">
        <w:rPr>
          <w:rFonts w:ascii="Times New Roman" w:hAnsi="Times New Roman" w:cs="Times New Roman"/>
          <w:sz w:val="24"/>
          <w:szCs w:val="24"/>
        </w:rPr>
        <w:t>810.333,42 kn u odnosu na 870.980,26 kn u 2017.</w:t>
      </w:r>
      <w:r w:rsidR="0007239B">
        <w:rPr>
          <w:rFonts w:ascii="Times New Roman" w:hAnsi="Times New Roman" w:cs="Times New Roman"/>
          <w:sz w:val="24"/>
          <w:szCs w:val="24"/>
        </w:rPr>
        <w:t>)</w:t>
      </w:r>
      <w:r w:rsidR="00F97B0B">
        <w:rPr>
          <w:rFonts w:ascii="Times New Roman" w:hAnsi="Times New Roman" w:cs="Times New Roman"/>
          <w:sz w:val="24"/>
          <w:szCs w:val="24"/>
        </w:rPr>
        <w:t>.</w:t>
      </w:r>
      <w:r>
        <w:rPr>
          <w:rFonts w:ascii="Times New Roman" w:hAnsi="Times New Roman" w:cs="Times New Roman"/>
          <w:sz w:val="24"/>
          <w:szCs w:val="24"/>
        </w:rPr>
        <w:t xml:space="preserve"> </w:t>
      </w:r>
    </w:p>
    <w:p w14:paraId="1E62861F" w14:textId="055332FE" w:rsidR="0014348D" w:rsidRPr="00F405B8" w:rsidRDefault="0014348D" w:rsidP="00C166B0">
      <w:pPr>
        <w:spacing w:line="276" w:lineRule="auto"/>
        <w:jc w:val="both"/>
        <w:rPr>
          <w:rFonts w:ascii="Times New Roman" w:hAnsi="Times New Roman" w:cs="Times New Roman"/>
          <w:sz w:val="24"/>
          <w:szCs w:val="24"/>
        </w:rPr>
      </w:pPr>
      <w:r w:rsidRPr="00F405B8">
        <w:rPr>
          <w:rFonts w:ascii="Times New Roman" w:hAnsi="Times New Roman" w:cs="Times New Roman"/>
          <w:sz w:val="24"/>
          <w:szCs w:val="24"/>
        </w:rPr>
        <w:t xml:space="preserve">U cilju provedbe Ustavnog zakona o pravima nacionalnih manjina ULJPPNM u suradnji sa Savjetom i Ministarstvom uprave kontinuirano organizira seminare/savjetovanja o ulozi i unaprjeđenju rada vijeća i predstavnika nacionalnih manjina na lokalnoj razini. Na seminarima sudjeluje oko 30-tak članova vijeća i predstavnika nacionalnih manjina i lokalnih službenika koji se bave manjinskom problematikom, a cilj ovih seminara je informiranje i educiranje </w:t>
      </w:r>
      <w:r w:rsidRPr="00F405B8">
        <w:rPr>
          <w:rFonts w:ascii="Times New Roman" w:hAnsi="Times New Roman" w:cs="Times New Roman"/>
          <w:sz w:val="24"/>
          <w:szCs w:val="24"/>
        </w:rPr>
        <w:lastRenderedPageBreak/>
        <w:t xml:space="preserve">manjinskih vijeća i predstavnika na lokalnoj razini o njihovim pravima i obvezama koje proizlaze iz Ustavnog zakona o pravima nacionalnih manjina, motiviranje i poticanje </w:t>
      </w:r>
      <w:r w:rsidRPr="00F405B8">
        <w:rPr>
          <w:rFonts w:ascii="Times New Roman" w:hAnsi="Times New Roman" w:cs="Times New Roman"/>
          <w:sz w:val="24"/>
          <w:szCs w:val="24"/>
          <w:lang w:eastAsia="hr-HR"/>
        </w:rPr>
        <w:t>na bolju suradnju vijeća i predstavnika sa tijelima lokalnih jedinica</w:t>
      </w:r>
      <w:r w:rsidR="00706B5D">
        <w:rPr>
          <w:rFonts w:ascii="Times New Roman" w:hAnsi="Times New Roman" w:cs="Times New Roman"/>
          <w:sz w:val="24"/>
          <w:szCs w:val="24"/>
          <w:lang w:eastAsia="hr-HR"/>
        </w:rPr>
        <w:t xml:space="preserve"> te </w:t>
      </w:r>
      <w:r w:rsidRPr="00F405B8">
        <w:rPr>
          <w:rFonts w:ascii="Times New Roman" w:hAnsi="Times New Roman" w:cs="Times New Roman"/>
          <w:sz w:val="24"/>
          <w:szCs w:val="24"/>
        </w:rPr>
        <w:t>posebno senzibiliziranje lokalnih službenika i šire lokalne javnosti na borbu protiv predrasuda i različitih stereotipa, između ostalih i etničkih</w:t>
      </w:r>
      <w:r w:rsidR="00706B5D">
        <w:rPr>
          <w:rFonts w:ascii="Times New Roman" w:hAnsi="Times New Roman" w:cs="Times New Roman"/>
          <w:sz w:val="24"/>
          <w:szCs w:val="24"/>
        </w:rPr>
        <w:t xml:space="preserve"> te </w:t>
      </w:r>
      <w:r w:rsidRPr="00F405B8">
        <w:rPr>
          <w:rFonts w:ascii="Times New Roman" w:hAnsi="Times New Roman" w:cs="Times New Roman"/>
          <w:sz w:val="24"/>
          <w:szCs w:val="24"/>
        </w:rPr>
        <w:t>suzbijanje diskriminacije u svim oblicima. Seminari su se održali 7. rujna</w:t>
      </w:r>
      <w:r w:rsidR="00A611BD" w:rsidRPr="00F405B8">
        <w:rPr>
          <w:rFonts w:ascii="Times New Roman" w:hAnsi="Times New Roman" w:cs="Times New Roman"/>
          <w:sz w:val="24"/>
          <w:szCs w:val="24"/>
        </w:rPr>
        <w:t xml:space="preserve"> </w:t>
      </w:r>
      <w:r w:rsidRPr="00F405B8">
        <w:rPr>
          <w:rFonts w:ascii="Times New Roman" w:hAnsi="Times New Roman" w:cs="Times New Roman"/>
          <w:sz w:val="24"/>
          <w:szCs w:val="24"/>
        </w:rPr>
        <w:t>2018. godine u Splitu i 14. rujna 2018. godine u Zadru.</w:t>
      </w:r>
    </w:p>
    <w:p w14:paraId="22867E0A" w14:textId="154CB8C1" w:rsidR="00BA19C3" w:rsidRPr="00F405B8" w:rsidRDefault="0070090F" w:rsidP="00F405B8">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Vezano uz aktivnosti ULJPPNM-a u ovom strateškom području, ističe se sljedeće. </w:t>
      </w:r>
      <w:r w:rsidR="00BA19C3" w:rsidRPr="00F405B8">
        <w:rPr>
          <w:rFonts w:ascii="Times New Roman" w:hAnsi="Times New Roman" w:cs="Times New Roman"/>
          <w:sz w:val="24"/>
          <w:szCs w:val="24"/>
        </w:rPr>
        <w:t>U Mariji Bistrici je od 22. do 25. studenog 2018.</w:t>
      </w:r>
      <w:r w:rsidR="00ED0D2D">
        <w:rPr>
          <w:rFonts w:ascii="Times New Roman" w:hAnsi="Times New Roman" w:cs="Times New Roman"/>
          <w:sz w:val="24"/>
          <w:szCs w:val="24"/>
        </w:rPr>
        <w:t xml:space="preserve"> </w:t>
      </w:r>
      <w:r w:rsidR="00BA19C3" w:rsidRPr="00F405B8">
        <w:rPr>
          <w:rFonts w:ascii="Times New Roman" w:hAnsi="Times New Roman" w:cs="Times New Roman"/>
          <w:sz w:val="24"/>
          <w:szCs w:val="24"/>
        </w:rPr>
        <w:t>g</w:t>
      </w:r>
      <w:r w:rsidR="00AB0BC2">
        <w:rPr>
          <w:rFonts w:ascii="Times New Roman" w:hAnsi="Times New Roman" w:cs="Times New Roman"/>
          <w:sz w:val="24"/>
          <w:szCs w:val="24"/>
        </w:rPr>
        <w:t>odine</w:t>
      </w:r>
      <w:r w:rsidR="00BA19C3" w:rsidRPr="00F405B8">
        <w:rPr>
          <w:rFonts w:ascii="Times New Roman" w:hAnsi="Times New Roman" w:cs="Times New Roman"/>
          <w:sz w:val="24"/>
          <w:szCs w:val="24"/>
        </w:rPr>
        <w:t xml:space="preserve"> održan trening o neformalnom obrazovanju i radu s mladim Romima u </w:t>
      </w:r>
      <w:r w:rsidR="007F03B8">
        <w:rPr>
          <w:rFonts w:ascii="Times New Roman" w:hAnsi="Times New Roman" w:cs="Times New Roman"/>
          <w:sz w:val="24"/>
          <w:szCs w:val="24"/>
        </w:rPr>
        <w:t>Republi</w:t>
      </w:r>
      <w:r w:rsidR="000410E1">
        <w:rPr>
          <w:rFonts w:ascii="Times New Roman" w:hAnsi="Times New Roman" w:cs="Times New Roman"/>
          <w:sz w:val="24"/>
          <w:szCs w:val="24"/>
        </w:rPr>
        <w:t>ci</w:t>
      </w:r>
      <w:r w:rsidR="007F03B8">
        <w:rPr>
          <w:rFonts w:ascii="Times New Roman" w:hAnsi="Times New Roman" w:cs="Times New Roman"/>
          <w:sz w:val="24"/>
          <w:szCs w:val="24"/>
        </w:rPr>
        <w:t xml:space="preserve"> Hrvatsk</w:t>
      </w:r>
      <w:r w:rsidR="000410E1">
        <w:rPr>
          <w:rFonts w:ascii="Times New Roman" w:hAnsi="Times New Roman" w:cs="Times New Roman"/>
          <w:sz w:val="24"/>
          <w:szCs w:val="24"/>
        </w:rPr>
        <w:t>oj</w:t>
      </w:r>
      <w:r w:rsidR="00BA19C3" w:rsidRPr="00F405B8">
        <w:rPr>
          <w:rFonts w:ascii="Times New Roman" w:hAnsi="Times New Roman" w:cs="Times New Roman"/>
          <w:sz w:val="24"/>
          <w:szCs w:val="24"/>
        </w:rPr>
        <w:t xml:space="preserve">, organiziran u suradnji ULJPPNM-a s Odjelom za mlade Vijeća Europe. Na treningu je sudjelovalo 17 mladih, uključujući 15 pripadnika romske nacionalne manjine. Opći cilj treninga bio je razviti kompetencije i vještine za obavljanje aktivnosti koje uključuju visoko kvalitetno neformalno obrazovanje, treninge i rad s mladim Romima s ciljem poticanja njihovog aktivnog sudjelovanja i socijalne uključenosti u kontekstu </w:t>
      </w:r>
      <w:r w:rsidR="007F03B8">
        <w:rPr>
          <w:rFonts w:ascii="Times New Roman" w:hAnsi="Times New Roman" w:cs="Times New Roman"/>
          <w:sz w:val="24"/>
          <w:szCs w:val="24"/>
        </w:rPr>
        <w:t>Republik</w:t>
      </w:r>
      <w:r w:rsidR="000410E1">
        <w:rPr>
          <w:rFonts w:ascii="Times New Roman" w:hAnsi="Times New Roman" w:cs="Times New Roman"/>
          <w:sz w:val="24"/>
          <w:szCs w:val="24"/>
        </w:rPr>
        <w:t>e</w:t>
      </w:r>
      <w:r w:rsidR="007F03B8">
        <w:rPr>
          <w:rFonts w:ascii="Times New Roman" w:hAnsi="Times New Roman" w:cs="Times New Roman"/>
          <w:sz w:val="24"/>
          <w:szCs w:val="24"/>
        </w:rPr>
        <w:t xml:space="preserve"> Hrvatsk</w:t>
      </w:r>
      <w:r w:rsidR="000410E1">
        <w:rPr>
          <w:rFonts w:ascii="Times New Roman" w:hAnsi="Times New Roman" w:cs="Times New Roman"/>
          <w:sz w:val="24"/>
          <w:szCs w:val="24"/>
        </w:rPr>
        <w:t>e</w:t>
      </w:r>
      <w:r w:rsidR="00BA19C3" w:rsidRPr="00F405B8">
        <w:rPr>
          <w:rFonts w:ascii="Times New Roman" w:hAnsi="Times New Roman" w:cs="Times New Roman"/>
          <w:sz w:val="24"/>
          <w:szCs w:val="24"/>
        </w:rPr>
        <w:t>, a specifični ciljevi osposobiti sudionike za osmišljavanje, provedbu i evaluaciju neformalnog obrazovanja i treninga, uz fokus na mlade Rome; steći znanja, vještine i stavove potrebne za osmišljavanje interkultur</w:t>
      </w:r>
      <w:r w:rsidR="00F17EA1">
        <w:rPr>
          <w:rFonts w:ascii="Times New Roman" w:hAnsi="Times New Roman" w:cs="Times New Roman"/>
          <w:sz w:val="24"/>
          <w:szCs w:val="24"/>
        </w:rPr>
        <w:t>n</w:t>
      </w:r>
      <w:r w:rsidR="00BA19C3" w:rsidRPr="00F405B8">
        <w:rPr>
          <w:rFonts w:ascii="Times New Roman" w:hAnsi="Times New Roman" w:cs="Times New Roman"/>
          <w:sz w:val="24"/>
          <w:szCs w:val="24"/>
        </w:rPr>
        <w:t>ih procesa u neformalnim kontekstima; poduprijeti neformalnu mrežu djelatnika koji rade s mladima i trenera te razviti njihove kapacitete kako bi unaprijedili participaciju i uključivanje mladih Roma; razviti ideje i aktivnosti koje će slijediti nakon treninga te osigurati prostor za poduku o okviru Vijeća Europe u odnosu na kvalitetan rad s mladima, politikama za mlade, neformalno obrazovanje i sudjelovanje mladih.</w:t>
      </w:r>
    </w:p>
    <w:p w14:paraId="0238A0FE" w14:textId="63D7FC0F" w:rsidR="007460F2" w:rsidRDefault="007460F2" w:rsidP="00C166B0">
      <w:pPr>
        <w:spacing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U 2018. godini proveden je Javni poziv za dodjelu financijske potpore za provedbu programa koji doprinose očuvanju tradicijske kulture Roma (u daljnjem tekstu: Javni poziv). Sredstva za provedbu Javnog poziva osigurana su u Državnom proračunu, na poziciji ULJPPNM-a, A513030 – Programi za Rome, a 2018. godine pravo na financijsku potporu ostvarila je jedna udruga romske nacionalne manjine u iznosu od 15.000,00 kn.</w:t>
      </w:r>
      <w:r w:rsidR="00706B5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w:t>
      </w:r>
    </w:p>
    <w:p w14:paraId="59D58221" w14:textId="03C0CD9C" w:rsidR="004F20A6" w:rsidRDefault="0070090F" w:rsidP="00C166B0">
      <w:pPr>
        <w:spacing w:line="276"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n-GB"/>
        </w:rPr>
        <w:t>Dodatno, ULJPPNM izvještava o provedbi p</w:t>
      </w:r>
      <w:r w:rsidR="004F20A6" w:rsidRPr="00F405B8">
        <w:rPr>
          <w:rFonts w:ascii="Times New Roman" w:eastAsia="Times New Roman" w:hAnsi="Times New Roman" w:cs="Times New Roman"/>
          <w:color w:val="000000"/>
          <w:sz w:val="24"/>
          <w:szCs w:val="24"/>
          <w:lang w:eastAsia="en-GB"/>
        </w:rPr>
        <w:t>ilot projekt</w:t>
      </w:r>
      <w:r>
        <w:rPr>
          <w:rFonts w:ascii="Times New Roman" w:eastAsia="Times New Roman" w:hAnsi="Times New Roman" w:cs="Times New Roman"/>
          <w:color w:val="000000"/>
          <w:sz w:val="24"/>
          <w:szCs w:val="24"/>
          <w:lang w:eastAsia="en-GB"/>
        </w:rPr>
        <w:t>a</w:t>
      </w:r>
      <w:r w:rsidR="004F20A6" w:rsidRPr="00F405B8">
        <w:rPr>
          <w:rFonts w:ascii="Times New Roman" w:eastAsia="Times New Roman" w:hAnsi="Times New Roman" w:cs="Times New Roman"/>
          <w:color w:val="000000"/>
          <w:sz w:val="24"/>
          <w:szCs w:val="24"/>
          <w:lang w:eastAsia="en-GB"/>
        </w:rPr>
        <w:t xml:space="preserve"> „Izgradnja kapaciteta romskog civilnog društva i jačanja njegovog uključivanja u praćenje nacionalnih strategija za integraciju Roma“ (</w:t>
      </w:r>
      <w:proofErr w:type="spellStart"/>
      <w:r w:rsidR="004F20A6" w:rsidRPr="00F405B8">
        <w:rPr>
          <w:rFonts w:ascii="Times New Roman" w:eastAsia="Times New Roman" w:hAnsi="Times New Roman" w:cs="Times New Roman"/>
          <w:i/>
          <w:color w:val="000000"/>
          <w:sz w:val="24"/>
          <w:szCs w:val="24"/>
          <w:lang w:eastAsia="en-GB"/>
        </w:rPr>
        <w:t>Capacity</w:t>
      </w:r>
      <w:proofErr w:type="spellEnd"/>
      <w:r w:rsidR="004F20A6" w:rsidRPr="00F405B8">
        <w:rPr>
          <w:rFonts w:ascii="Times New Roman" w:eastAsia="Times New Roman" w:hAnsi="Times New Roman" w:cs="Times New Roman"/>
          <w:i/>
          <w:color w:val="000000"/>
          <w:sz w:val="24"/>
          <w:szCs w:val="24"/>
          <w:lang w:eastAsia="en-GB"/>
        </w:rPr>
        <w:t xml:space="preserve"> Building for Roma Civil </w:t>
      </w:r>
      <w:proofErr w:type="spellStart"/>
      <w:r w:rsidR="004F20A6" w:rsidRPr="00F405B8">
        <w:rPr>
          <w:rFonts w:ascii="Times New Roman" w:eastAsia="Times New Roman" w:hAnsi="Times New Roman" w:cs="Times New Roman"/>
          <w:i/>
          <w:color w:val="000000"/>
          <w:sz w:val="24"/>
          <w:szCs w:val="24"/>
          <w:lang w:eastAsia="en-GB"/>
        </w:rPr>
        <w:t>Society</w:t>
      </w:r>
      <w:proofErr w:type="spellEnd"/>
      <w:r w:rsidR="004F20A6" w:rsidRPr="00F405B8">
        <w:rPr>
          <w:rFonts w:ascii="Times New Roman" w:eastAsia="Times New Roman" w:hAnsi="Times New Roman" w:cs="Times New Roman"/>
          <w:i/>
          <w:color w:val="000000"/>
          <w:sz w:val="24"/>
          <w:szCs w:val="24"/>
          <w:lang w:eastAsia="en-GB"/>
        </w:rPr>
        <w:t xml:space="preserve"> </w:t>
      </w:r>
      <w:proofErr w:type="spellStart"/>
      <w:r w:rsidR="004F20A6" w:rsidRPr="00F405B8">
        <w:rPr>
          <w:rFonts w:ascii="Times New Roman" w:eastAsia="Times New Roman" w:hAnsi="Times New Roman" w:cs="Times New Roman"/>
          <w:i/>
          <w:color w:val="000000"/>
          <w:sz w:val="24"/>
          <w:szCs w:val="24"/>
          <w:lang w:eastAsia="en-GB"/>
        </w:rPr>
        <w:t>and</w:t>
      </w:r>
      <w:proofErr w:type="spellEnd"/>
      <w:r w:rsidR="004F20A6" w:rsidRPr="00F405B8">
        <w:rPr>
          <w:rFonts w:ascii="Times New Roman" w:eastAsia="Times New Roman" w:hAnsi="Times New Roman" w:cs="Times New Roman"/>
          <w:i/>
          <w:color w:val="000000"/>
          <w:sz w:val="24"/>
          <w:szCs w:val="24"/>
          <w:lang w:eastAsia="en-GB"/>
        </w:rPr>
        <w:t xml:space="preserve"> </w:t>
      </w:r>
      <w:proofErr w:type="spellStart"/>
      <w:r w:rsidR="004F20A6" w:rsidRPr="00F405B8">
        <w:rPr>
          <w:rFonts w:ascii="Times New Roman" w:eastAsia="Times New Roman" w:hAnsi="Times New Roman" w:cs="Times New Roman"/>
          <w:i/>
          <w:color w:val="000000"/>
          <w:sz w:val="24"/>
          <w:szCs w:val="24"/>
          <w:lang w:eastAsia="en-GB"/>
        </w:rPr>
        <w:t>Strengthening</w:t>
      </w:r>
      <w:proofErr w:type="spellEnd"/>
      <w:r w:rsidR="004F20A6" w:rsidRPr="00F405B8">
        <w:rPr>
          <w:rFonts w:ascii="Times New Roman" w:eastAsia="Times New Roman" w:hAnsi="Times New Roman" w:cs="Times New Roman"/>
          <w:i/>
          <w:color w:val="000000"/>
          <w:sz w:val="24"/>
          <w:szCs w:val="24"/>
          <w:lang w:eastAsia="en-GB"/>
        </w:rPr>
        <w:t xml:space="preserve"> </w:t>
      </w:r>
      <w:proofErr w:type="spellStart"/>
      <w:r w:rsidR="004F20A6" w:rsidRPr="00F405B8">
        <w:rPr>
          <w:rFonts w:ascii="Times New Roman" w:eastAsia="Times New Roman" w:hAnsi="Times New Roman" w:cs="Times New Roman"/>
          <w:i/>
          <w:color w:val="000000"/>
          <w:sz w:val="24"/>
          <w:szCs w:val="24"/>
          <w:lang w:eastAsia="en-GB"/>
        </w:rPr>
        <w:t>its</w:t>
      </w:r>
      <w:proofErr w:type="spellEnd"/>
      <w:r w:rsidR="004F20A6" w:rsidRPr="00F405B8">
        <w:rPr>
          <w:rFonts w:ascii="Times New Roman" w:eastAsia="Times New Roman" w:hAnsi="Times New Roman" w:cs="Times New Roman"/>
          <w:i/>
          <w:color w:val="000000"/>
          <w:sz w:val="24"/>
          <w:szCs w:val="24"/>
          <w:lang w:eastAsia="en-GB"/>
        </w:rPr>
        <w:t xml:space="preserve"> </w:t>
      </w:r>
      <w:proofErr w:type="spellStart"/>
      <w:r w:rsidR="004F20A6" w:rsidRPr="00F405B8">
        <w:rPr>
          <w:rFonts w:ascii="Times New Roman" w:eastAsia="Times New Roman" w:hAnsi="Times New Roman" w:cs="Times New Roman"/>
          <w:i/>
          <w:color w:val="000000"/>
          <w:sz w:val="24"/>
          <w:szCs w:val="24"/>
          <w:lang w:eastAsia="en-GB"/>
        </w:rPr>
        <w:t>Involvement</w:t>
      </w:r>
      <w:proofErr w:type="spellEnd"/>
      <w:r w:rsidR="004F20A6" w:rsidRPr="00F405B8">
        <w:rPr>
          <w:rFonts w:ascii="Times New Roman" w:eastAsia="Times New Roman" w:hAnsi="Times New Roman" w:cs="Times New Roman"/>
          <w:i/>
          <w:color w:val="000000"/>
          <w:sz w:val="24"/>
          <w:szCs w:val="24"/>
          <w:lang w:eastAsia="en-GB"/>
        </w:rPr>
        <w:t xml:space="preserve"> </w:t>
      </w:r>
      <w:proofErr w:type="spellStart"/>
      <w:r w:rsidR="004F20A6" w:rsidRPr="00F405B8">
        <w:rPr>
          <w:rFonts w:ascii="Times New Roman" w:eastAsia="Times New Roman" w:hAnsi="Times New Roman" w:cs="Times New Roman"/>
          <w:i/>
          <w:color w:val="000000"/>
          <w:sz w:val="24"/>
          <w:szCs w:val="24"/>
          <w:lang w:eastAsia="en-GB"/>
        </w:rPr>
        <w:t>in</w:t>
      </w:r>
      <w:proofErr w:type="spellEnd"/>
      <w:r w:rsidR="004F20A6" w:rsidRPr="00F405B8">
        <w:rPr>
          <w:rFonts w:ascii="Times New Roman" w:eastAsia="Times New Roman" w:hAnsi="Times New Roman" w:cs="Times New Roman"/>
          <w:i/>
          <w:color w:val="000000"/>
          <w:sz w:val="24"/>
          <w:szCs w:val="24"/>
          <w:lang w:eastAsia="en-GB"/>
        </w:rPr>
        <w:t xml:space="preserve"> </w:t>
      </w:r>
      <w:proofErr w:type="spellStart"/>
      <w:r w:rsidR="004F20A6" w:rsidRPr="00F405B8">
        <w:rPr>
          <w:rFonts w:ascii="Times New Roman" w:eastAsia="Times New Roman" w:hAnsi="Times New Roman" w:cs="Times New Roman"/>
          <w:i/>
          <w:color w:val="000000"/>
          <w:sz w:val="24"/>
          <w:szCs w:val="24"/>
          <w:lang w:eastAsia="en-GB"/>
        </w:rPr>
        <w:t>the</w:t>
      </w:r>
      <w:proofErr w:type="spellEnd"/>
      <w:r w:rsidR="004F20A6" w:rsidRPr="00F405B8">
        <w:rPr>
          <w:rFonts w:ascii="Times New Roman" w:eastAsia="Times New Roman" w:hAnsi="Times New Roman" w:cs="Times New Roman"/>
          <w:i/>
          <w:color w:val="000000"/>
          <w:sz w:val="24"/>
          <w:szCs w:val="24"/>
          <w:lang w:eastAsia="en-GB"/>
        </w:rPr>
        <w:t xml:space="preserve"> Monitoring </w:t>
      </w:r>
      <w:proofErr w:type="spellStart"/>
      <w:r w:rsidR="004F20A6" w:rsidRPr="00F405B8">
        <w:rPr>
          <w:rFonts w:ascii="Times New Roman" w:eastAsia="Times New Roman" w:hAnsi="Times New Roman" w:cs="Times New Roman"/>
          <w:i/>
          <w:color w:val="000000"/>
          <w:sz w:val="24"/>
          <w:szCs w:val="24"/>
          <w:lang w:eastAsia="en-GB"/>
        </w:rPr>
        <w:t>of</w:t>
      </w:r>
      <w:proofErr w:type="spellEnd"/>
      <w:r w:rsidR="004F20A6" w:rsidRPr="00F405B8">
        <w:rPr>
          <w:rFonts w:ascii="Times New Roman" w:eastAsia="Times New Roman" w:hAnsi="Times New Roman" w:cs="Times New Roman"/>
          <w:i/>
          <w:color w:val="000000"/>
          <w:sz w:val="24"/>
          <w:szCs w:val="24"/>
          <w:lang w:eastAsia="en-GB"/>
        </w:rPr>
        <w:t xml:space="preserve"> National Roma </w:t>
      </w:r>
      <w:proofErr w:type="spellStart"/>
      <w:r w:rsidR="004F20A6" w:rsidRPr="00F405B8">
        <w:rPr>
          <w:rFonts w:ascii="Times New Roman" w:eastAsia="Times New Roman" w:hAnsi="Times New Roman" w:cs="Times New Roman"/>
          <w:i/>
          <w:color w:val="000000"/>
          <w:sz w:val="24"/>
          <w:szCs w:val="24"/>
          <w:lang w:eastAsia="en-GB"/>
        </w:rPr>
        <w:t>Integration</w:t>
      </w:r>
      <w:proofErr w:type="spellEnd"/>
      <w:r w:rsidR="004F20A6" w:rsidRPr="00F405B8">
        <w:rPr>
          <w:rFonts w:ascii="Times New Roman" w:eastAsia="Times New Roman" w:hAnsi="Times New Roman" w:cs="Times New Roman"/>
          <w:i/>
          <w:color w:val="000000"/>
          <w:sz w:val="24"/>
          <w:szCs w:val="24"/>
          <w:lang w:eastAsia="en-GB"/>
        </w:rPr>
        <w:t xml:space="preserve"> </w:t>
      </w:r>
      <w:proofErr w:type="spellStart"/>
      <w:r w:rsidR="004F20A6" w:rsidRPr="00F405B8">
        <w:rPr>
          <w:rFonts w:ascii="Times New Roman" w:eastAsia="Times New Roman" w:hAnsi="Times New Roman" w:cs="Times New Roman"/>
          <w:i/>
          <w:color w:val="000000"/>
          <w:sz w:val="24"/>
          <w:szCs w:val="24"/>
          <w:lang w:eastAsia="en-GB"/>
        </w:rPr>
        <w:t>Strategies</w:t>
      </w:r>
      <w:proofErr w:type="spellEnd"/>
      <w:r w:rsidR="004F20A6" w:rsidRPr="00F405B8">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Navedeni projekt</w:t>
      </w:r>
      <w:r w:rsidR="004F20A6" w:rsidRPr="00F405B8">
        <w:rPr>
          <w:rFonts w:ascii="Times New Roman" w:eastAsia="Times New Roman" w:hAnsi="Times New Roman" w:cs="Times New Roman"/>
          <w:color w:val="000000"/>
          <w:sz w:val="24"/>
          <w:szCs w:val="24"/>
          <w:lang w:eastAsia="en-GB"/>
        </w:rPr>
        <w:t xml:space="preserve"> provodi</w:t>
      </w:r>
      <w:r w:rsidR="002949BB">
        <w:rPr>
          <w:rFonts w:ascii="Times New Roman" w:eastAsia="Times New Roman" w:hAnsi="Times New Roman" w:cs="Times New Roman"/>
          <w:color w:val="000000"/>
          <w:sz w:val="24"/>
          <w:szCs w:val="24"/>
          <w:lang w:eastAsia="en-GB"/>
        </w:rPr>
        <w:t>o</w:t>
      </w:r>
      <w:r w:rsidR="004F20A6" w:rsidRPr="00F405B8">
        <w:rPr>
          <w:rFonts w:ascii="Times New Roman" w:eastAsia="Times New Roman" w:hAnsi="Times New Roman" w:cs="Times New Roman"/>
          <w:color w:val="000000"/>
          <w:sz w:val="24"/>
          <w:szCs w:val="24"/>
          <w:lang w:eastAsia="en-GB"/>
        </w:rPr>
        <w:t xml:space="preserve"> se od ožujka 2017. do prosinca 2018. g</w:t>
      </w:r>
      <w:r w:rsidR="00AB0BC2">
        <w:rPr>
          <w:rFonts w:ascii="Times New Roman" w:eastAsia="Times New Roman" w:hAnsi="Times New Roman" w:cs="Times New Roman"/>
          <w:color w:val="000000"/>
          <w:sz w:val="24"/>
          <w:szCs w:val="24"/>
          <w:lang w:eastAsia="en-GB"/>
        </w:rPr>
        <w:t>odine</w:t>
      </w:r>
      <w:r w:rsidR="004F20A6" w:rsidRPr="00F405B8">
        <w:rPr>
          <w:rFonts w:ascii="Times New Roman" w:eastAsia="Times New Roman" w:hAnsi="Times New Roman" w:cs="Times New Roman"/>
          <w:color w:val="000000"/>
          <w:sz w:val="24"/>
          <w:szCs w:val="24"/>
          <w:lang w:eastAsia="en-GB"/>
        </w:rPr>
        <w:t xml:space="preserve">, uz sudjelovanje približno 90 udruga iz 27 država članica EU i financiranje </w:t>
      </w:r>
      <w:r w:rsidR="00937B91">
        <w:rPr>
          <w:rFonts w:ascii="Times New Roman" w:eastAsia="Times New Roman" w:hAnsi="Times New Roman" w:cs="Times New Roman"/>
          <w:color w:val="000000"/>
          <w:sz w:val="24"/>
          <w:szCs w:val="24"/>
          <w:lang w:eastAsia="en-GB"/>
        </w:rPr>
        <w:t>EK</w:t>
      </w:r>
      <w:r w:rsidR="004F20A6" w:rsidRPr="00F405B8">
        <w:rPr>
          <w:rFonts w:ascii="Times New Roman" w:eastAsia="Times New Roman" w:hAnsi="Times New Roman" w:cs="Times New Roman"/>
          <w:color w:val="000000"/>
          <w:sz w:val="24"/>
          <w:szCs w:val="24"/>
          <w:lang w:eastAsia="en-GB"/>
        </w:rPr>
        <w:t>. Cilj projekta je doprinijeti jačanju mehanizama praćenja (monitoringa) provedbe nacionalnih strategija za integraciju Roma kroz sustavno praćenje od strane civilnog društva. Dodana vrijednost takvog praćenja je u neovisnom statusu i terenskom iskustvu udruga koje sudjeluju. Pri tom se očekuje razvijanje kapaciteta čimbenika iz civilnog društva za praćenje politika i potpora pripremi visokokvalitetnih, cjelovitih godišnjih izvješća o praćenju. S obzirom na potrebu daljnjeg jačanja kapaciteta civilnog društva</w:t>
      </w:r>
      <w:r w:rsidR="00A7408A">
        <w:rPr>
          <w:rFonts w:ascii="Times New Roman" w:eastAsia="Times New Roman" w:hAnsi="Times New Roman" w:cs="Times New Roman"/>
          <w:color w:val="000000"/>
          <w:sz w:val="24"/>
          <w:szCs w:val="24"/>
          <w:lang w:eastAsia="en-GB"/>
        </w:rPr>
        <w:t xml:space="preserve"> u Republici Hrvatskoj </w:t>
      </w:r>
      <w:r w:rsidR="004F20A6" w:rsidRPr="00F405B8">
        <w:rPr>
          <w:rFonts w:ascii="Times New Roman" w:eastAsia="Times New Roman" w:hAnsi="Times New Roman" w:cs="Times New Roman"/>
          <w:color w:val="000000"/>
          <w:sz w:val="24"/>
          <w:szCs w:val="24"/>
          <w:lang w:eastAsia="en-GB"/>
        </w:rPr>
        <w:t xml:space="preserve">i njihovog umrežavanja unutar EU, predstavnici ULJPPNM-a pružaju potporu provedbi projekta, kako na razini EU, primjerice unutar mreže Nacionalnih kontakt točaka za Rome, tako i u </w:t>
      </w:r>
      <w:r w:rsidR="007F03B8">
        <w:rPr>
          <w:rFonts w:ascii="Times New Roman" w:eastAsia="Times New Roman" w:hAnsi="Times New Roman" w:cs="Times New Roman"/>
          <w:color w:val="000000"/>
          <w:sz w:val="24"/>
          <w:szCs w:val="24"/>
          <w:lang w:eastAsia="en-GB"/>
        </w:rPr>
        <w:t>Republi</w:t>
      </w:r>
      <w:r w:rsidR="000410E1">
        <w:rPr>
          <w:rFonts w:ascii="Times New Roman" w:eastAsia="Times New Roman" w:hAnsi="Times New Roman" w:cs="Times New Roman"/>
          <w:color w:val="000000"/>
          <w:sz w:val="24"/>
          <w:szCs w:val="24"/>
          <w:lang w:eastAsia="en-GB"/>
        </w:rPr>
        <w:t>ci</w:t>
      </w:r>
      <w:r w:rsidR="007F03B8">
        <w:rPr>
          <w:rFonts w:ascii="Times New Roman" w:eastAsia="Times New Roman" w:hAnsi="Times New Roman" w:cs="Times New Roman"/>
          <w:color w:val="000000"/>
          <w:sz w:val="24"/>
          <w:szCs w:val="24"/>
          <w:lang w:eastAsia="en-GB"/>
        </w:rPr>
        <w:t xml:space="preserve"> Hrvatsk</w:t>
      </w:r>
      <w:r w:rsidR="000410E1">
        <w:rPr>
          <w:rFonts w:ascii="Times New Roman" w:eastAsia="Times New Roman" w:hAnsi="Times New Roman" w:cs="Times New Roman"/>
          <w:color w:val="000000"/>
          <w:sz w:val="24"/>
          <w:szCs w:val="24"/>
          <w:lang w:eastAsia="en-GB"/>
        </w:rPr>
        <w:t>oj</w:t>
      </w:r>
      <w:r w:rsidR="004F20A6" w:rsidRPr="00F405B8">
        <w:rPr>
          <w:rFonts w:ascii="Times New Roman" w:eastAsia="Times New Roman" w:hAnsi="Times New Roman" w:cs="Times New Roman"/>
          <w:color w:val="000000"/>
          <w:sz w:val="24"/>
          <w:szCs w:val="24"/>
          <w:lang w:eastAsia="en-GB"/>
        </w:rPr>
        <w:t>.</w:t>
      </w:r>
      <w:r w:rsidR="004F20A6" w:rsidRPr="00F405B8">
        <w:rPr>
          <w:rFonts w:ascii="Times New Roman" w:hAnsi="Times New Roman" w:cs="Times New Roman"/>
          <w:sz w:val="24"/>
          <w:szCs w:val="24"/>
        </w:rPr>
        <w:t xml:space="preserve"> </w:t>
      </w:r>
    </w:p>
    <w:p w14:paraId="2D01834F" w14:textId="3792E900" w:rsidR="00674121" w:rsidRDefault="00674121" w:rsidP="00F405B8">
      <w:pPr>
        <w:shd w:val="clear" w:color="auto" w:fill="FFFFFF"/>
        <w:spacing w:before="360" w:after="36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Ured za udruge Vlade Republike Hrvatske (u daljnjem tekstu: </w:t>
      </w:r>
      <w:r w:rsidR="00937B91">
        <w:rPr>
          <w:rFonts w:ascii="Times New Roman" w:hAnsi="Times New Roman" w:cs="Times New Roman"/>
          <w:sz w:val="24"/>
          <w:szCs w:val="24"/>
        </w:rPr>
        <w:t>UZUVRH</w:t>
      </w:r>
      <w:r>
        <w:rPr>
          <w:rFonts w:ascii="Times New Roman" w:hAnsi="Times New Roman" w:cs="Times New Roman"/>
          <w:sz w:val="24"/>
          <w:szCs w:val="24"/>
        </w:rPr>
        <w:t xml:space="preserve">) vezano uz provedbu aktivnosti usmjerenih dostizanju ciljeva </w:t>
      </w:r>
      <w:r w:rsidR="00BD5696" w:rsidRPr="00BD5696">
        <w:rPr>
          <w:rFonts w:ascii="Times New Roman" w:hAnsi="Times New Roman" w:cs="Times New Roman"/>
          <w:i/>
          <w:sz w:val="24"/>
          <w:szCs w:val="24"/>
        </w:rPr>
        <w:t>Nacionalne strategije</w:t>
      </w:r>
      <w:r>
        <w:rPr>
          <w:rFonts w:ascii="Times New Roman" w:hAnsi="Times New Roman" w:cs="Times New Roman"/>
          <w:sz w:val="24"/>
          <w:szCs w:val="24"/>
        </w:rPr>
        <w:t xml:space="preserve"> izvještava kako je u 2018. godini, temeljem iskazanog interesa za programima izobrazbe o osmišljavanju i razradi projektnih ideja, organiziran ciklus izobrazbi potencijalnih prijavitelja na pozive u okviru </w:t>
      </w:r>
      <w:r w:rsidR="00937B91">
        <w:rPr>
          <w:rFonts w:ascii="Times New Roman" w:hAnsi="Times New Roman" w:cs="Times New Roman"/>
          <w:sz w:val="24"/>
          <w:szCs w:val="24"/>
        </w:rPr>
        <w:t>ESF-</w:t>
      </w:r>
      <w:r>
        <w:rPr>
          <w:rFonts w:ascii="Times New Roman" w:hAnsi="Times New Roman" w:cs="Times New Roman"/>
          <w:sz w:val="24"/>
          <w:szCs w:val="24"/>
        </w:rPr>
        <w:t xml:space="preserve">a. Održano je ukupno pet dvodnevnih radionica, dvije u Zagrebu te po jedna u Rijeci, Osijeku i Splitu. Na radionicama je članovima i zaposlenicima organizacija civilnog društva pružena podrška u izradi projektnih prijedloga za financiranje iz </w:t>
      </w:r>
      <w:r w:rsidR="00937B91">
        <w:rPr>
          <w:rFonts w:ascii="Times New Roman" w:hAnsi="Times New Roman" w:cs="Times New Roman"/>
          <w:sz w:val="24"/>
          <w:szCs w:val="24"/>
        </w:rPr>
        <w:t>ESF-</w:t>
      </w:r>
      <w:r>
        <w:rPr>
          <w:rFonts w:ascii="Times New Roman" w:hAnsi="Times New Roman" w:cs="Times New Roman"/>
          <w:sz w:val="24"/>
          <w:szCs w:val="24"/>
        </w:rPr>
        <w:t xml:space="preserve">a. Na radionici organiziranoj u Osijeku, 9. listopada 2018., sudjelovao je i jedan predstavnik romske organizacije civilnog društva. </w:t>
      </w:r>
    </w:p>
    <w:p w14:paraId="0DABB5E6" w14:textId="06BD9713" w:rsidR="00BF17AF" w:rsidRPr="00F405B8" w:rsidRDefault="00937B91" w:rsidP="00F405B8">
      <w:pPr>
        <w:shd w:val="clear" w:color="auto" w:fill="FFFFFF"/>
        <w:spacing w:before="360" w:after="360" w:line="276" w:lineRule="auto"/>
        <w:jc w:val="both"/>
        <w:rPr>
          <w:rFonts w:ascii="Times New Roman" w:hAnsi="Times New Roman" w:cs="Times New Roman"/>
          <w:sz w:val="24"/>
          <w:szCs w:val="24"/>
        </w:rPr>
      </w:pPr>
      <w:r>
        <w:rPr>
          <w:rFonts w:ascii="Times New Roman" w:hAnsi="Times New Roman" w:cs="Times New Roman"/>
          <w:sz w:val="24"/>
          <w:szCs w:val="24"/>
        </w:rPr>
        <w:t>UZUVRH</w:t>
      </w:r>
      <w:r w:rsidR="00BF17AF">
        <w:rPr>
          <w:rFonts w:ascii="Times New Roman" w:hAnsi="Times New Roman" w:cs="Times New Roman"/>
          <w:sz w:val="24"/>
          <w:szCs w:val="24"/>
        </w:rPr>
        <w:t xml:space="preserve">, iz dijela prihoda od igara na sreću u okviru područja „Razvoj civilnog društva“, od 2011. godine raspisuje Javni poziv za podnošenje prijava za sufinanciranje projekata organizacija civilnog društva ugovorenih u okviru programa EU. U 2018. godini nije bilo zahtjeva za sufinanciranjem projekata i programa usmjerenih na rješavanje problema romske nacionalne manjine. </w:t>
      </w:r>
    </w:p>
    <w:p w14:paraId="3348C320" w14:textId="77777777" w:rsidR="004F20A6" w:rsidRPr="00F405B8" w:rsidRDefault="004F20A6" w:rsidP="00F405B8">
      <w:pPr>
        <w:spacing w:line="276" w:lineRule="auto"/>
        <w:jc w:val="both"/>
        <w:rPr>
          <w:rFonts w:ascii="Times New Roman" w:hAnsi="Times New Roman" w:cs="Times New Roman"/>
          <w:sz w:val="24"/>
          <w:szCs w:val="24"/>
        </w:rPr>
      </w:pPr>
    </w:p>
    <w:p w14:paraId="09727BF1" w14:textId="77777777" w:rsidR="004F20A6" w:rsidRPr="00F405B8" w:rsidRDefault="004F20A6" w:rsidP="00F405B8">
      <w:pPr>
        <w:spacing w:line="276" w:lineRule="auto"/>
        <w:rPr>
          <w:rFonts w:ascii="Times New Roman" w:hAnsi="Times New Roman" w:cs="Times New Roman"/>
          <w:sz w:val="24"/>
          <w:szCs w:val="24"/>
        </w:rPr>
      </w:pPr>
      <w:r w:rsidRPr="00F405B8">
        <w:rPr>
          <w:rFonts w:ascii="Times New Roman" w:hAnsi="Times New Roman" w:cs="Times New Roman"/>
          <w:sz w:val="24"/>
          <w:szCs w:val="24"/>
        </w:rPr>
        <w:br w:type="page"/>
      </w:r>
    </w:p>
    <w:p w14:paraId="080993D0" w14:textId="72760524" w:rsidR="004F20A6" w:rsidRPr="001E2035" w:rsidRDefault="004F20A6" w:rsidP="001E2035">
      <w:pPr>
        <w:pStyle w:val="ListParagraph"/>
        <w:numPr>
          <w:ilvl w:val="0"/>
          <w:numId w:val="22"/>
        </w:numPr>
        <w:spacing w:line="276" w:lineRule="auto"/>
        <w:outlineLvl w:val="0"/>
        <w:rPr>
          <w:rFonts w:ascii="Times New Roman" w:hAnsi="Times New Roman"/>
          <w:b/>
          <w:sz w:val="24"/>
          <w:szCs w:val="24"/>
        </w:rPr>
      </w:pPr>
      <w:bookmarkStart w:id="15" w:name="_Toc520895421"/>
      <w:bookmarkStart w:id="16" w:name="_Toc7442483"/>
      <w:r w:rsidRPr="001E2035">
        <w:rPr>
          <w:rFonts w:ascii="Times New Roman" w:hAnsi="Times New Roman"/>
          <w:b/>
          <w:sz w:val="24"/>
          <w:szCs w:val="24"/>
        </w:rPr>
        <w:lastRenderedPageBreak/>
        <w:t>STATUSNA RJEŠENJA, SUZBIJANJE DISKRIMINACIJE I POMOĆ U OSTVARIVANJU PRAVA</w:t>
      </w:r>
      <w:bookmarkEnd w:id="15"/>
      <w:bookmarkEnd w:id="16"/>
    </w:p>
    <w:p w14:paraId="2FEB1CD2" w14:textId="5A55D433" w:rsidR="00F407AC" w:rsidRPr="00F405B8" w:rsidRDefault="00F407AC" w:rsidP="00ED2ABB">
      <w:pPr>
        <w:spacing w:after="0" w:line="276" w:lineRule="auto"/>
        <w:jc w:val="both"/>
        <w:rPr>
          <w:rFonts w:ascii="Times New Roman" w:hAnsi="Times New Roman" w:cs="Times New Roman"/>
          <w:sz w:val="24"/>
          <w:szCs w:val="24"/>
        </w:rPr>
      </w:pPr>
      <w:r w:rsidRPr="00F405B8">
        <w:rPr>
          <w:rFonts w:ascii="Times New Roman" w:hAnsi="Times New Roman" w:cs="Times New Roman"/>
          <w:sz w:val="24"/>
          <w:szCs w:val="24"/>
        </w:rPr>
        <w:t>Većina pripadnika romske nacionalne manjine, koji</w:t>
      </w:r>
      <w:r w:rsidR="00A7408A">
        <w:rPr>
          <w:rFonts w:ascii="Times New Roman" w:hAnsi="Times New Roman" w:cs="Times New Roman"/>
          <w:sz w:val="24"/>
          <w:szCs w:val="24"/>
        </w:rPr>
        <w:t xml:space="preserve"> u Republici Hrvatskoj </w:t>
      </w:r>
      <w:r w:rsidRPr="00F405B8">
        <w:rPr>
          <w:rFonts w:ascii="Times New Roman" w:hAnsi="Times New Roman" w:cs="Times New Roman"/>
          <w:sz w:val="24"/>
          <w:szCs w:val="24"/>
        </w:rPr>
        <w:t>tradicionalno žive, stekla je hrvatsko državljanstvo podrijetlom, a manji dio naturalizacijom, u jednom i drugom slučaju ispunivši zakonske uvjete. Međutim, još uvijek, u manjoj mjeri, postoje određene poteškoće prilikom dokazivanja državljanskog statusa, kod populacije koja ne posjeduje identifikacijske isprave. Među pripadnicima ove populacije najčešći je slučaj nepostojanja upisa u evidenciji državljanstva država nastalih na području bivše SFRJ, a čije su državljanstvo trebali steći podrijetlom, po svojim roditeljima, jer u pravilu ni sami roditelji nisu imali upis u knjigama državljana, a među starijom generacijom, čak niti upis u matici rođenih. Bez obzira na nepostojanje upisa, takve su osobe za vrijeme postojanja SFRJ smatrane jugoslavenskim državljanima i većinom imale izdane osobne isprave, dok se pitanje njihovog republičkog državljanstva nije ni postavljalo. Pri ovome je potrebno istaknuti da su za vrijeme Jugoslavije, od 1945. do 1991. godine, uz savezno državljanstvo, postojala i republička državljanstva. Svaki je jugoslavenski državljanin po propisima važećim do 08.</w:t>
      </w:r>
      <w:r w:rsidR="00710122">
        <w:rPr>
          <w:rFonts w:ascii="Times New Roman" w:hAnsi="Times New Roman" w:cs="Times New Roman"/>
          <w:sz w:val="24"/>
          <w:szCs w:val="24"/>
        </w:rPr>
        <w:t xml:space="preserve"> listopada </w:t>
      </w:r>
      <w:r w:rsidRPr="00F405B8">
        <w:rPr>
          <w:rFonts w:ascii="Times New Roman" w:hAnsi="Times New Roman" w:cs="Times New Roman"/>
          <w:sz w:val="24"/>
          <w:szCs w:val="24"/>
        </w:rPr>
        <w:t>1991. godine mogao imati samo jedno republičko državljanstvo koje se stjecalo podrijetlom, po načelu krvne veze, ali se moglo i promijeniti. Često se pogrešno smatra da je osoba imala hrvatsko republičko državljanstvo jer su joj po propisima važećim do 08.</w:t>
      </w:r>
      <w:r w:rsidR="00710122">
        <w:rPr>
          <w:rFonts w:ascii="Times New Roman" w:hAnsi="Times New Roman" w:cs="Times New Roman"/>
          <w:sz w:val="24"/>
          <w:szCs w:val="24"/>
        </w:rPr>
        <w:t xml:space="preserve"> listopada </w:t>
      </w:r>
      <w:r w:rsidRPr="00F405B8">
        <w:rPr>
          <w:rFonts w:ascii="Times New Roman" w:hAnsi="Times New Roman" w:cs="Times New Roman"/>
          <w:sz w:val="24"/>
          <w:szCs w:val="24"/>
        </w:rPr>
        <w:t>1991. godine u Hrvatskoj bile izdane osobne isprave</w:t>
      </w:r>
      <w:r w:rsidR="000E1488" w:rsidRPr="00F405B8">
        <w:rPr>
          <w:rFonts w:ascii="Times New Roman" w:hAnsi="Times New Roman" w:cs="Times New Roman"/>
          <w:sz w:val="24"/>
          <w:szCs w:val="24"/>
        </w:rPr>
        <w:t xml:space="preserve"> </w:t>
      </w:r>
      <w:r w:rsidRPr="00F405B8">
        <w:rPr>
          <w:rFonts w:ascii="Times New Roman" w:hAnsi="Times New Roman" w:cs="Times New Roman"/>
          <w:sz w:val="24"/>
          <w:szCs w:val="24"/>
        </w:rPr>
        <w:t>i određen matični broj od strane nadležnog tijela. Međutim, navedeno su imali kao jugoslavenski državljani pri čemu je odlučujuća činjenica bila njihovo prijavljeno prebivalište na području Hrvatske, a ne hrvatsko republičko državljanstvo. Samim preseljenjem iz jedne u drugu republiku nije se automatski mijenjalo i republičko državljanstvo već se to moglo ostvariti jedino na zahtjev stranke. Iako sve države slijednice bivše SFRJ imaju u svojim važećim zakonima na ovaj ili onaj način normirano načelo kontinuiteta svojeg državljanstva, stranke baš i ne uspijevaju ishoditi naknadni upis u evidenciju državljanstva zemlje svojeg podrijetla ili podrijetla svojih roditelja jer je primjerice ostvarenje tog upisa povezano s prijavljenim prebivalištem u zemlji podrijetla, ili se upis mogao tražiti do određenog roka, ili je stranka navršila životnu dob do koje je mogla tražiti upis po roditelju i slično. Naravno, u takvim se slučajevima status osobe bez državljanstva ili nepoznatog / neutvrđenog državljanstva prenosi i na djecu navedenih osoba, rođenu</w:t>
      </w:r>
      <w:r w:rsidR="00A7408A">
        <w:rPr>
          <w:rFonts w:ascii="Times New Roman" w:hAnsi="Times New Roman" w:cs="Times New Roman"/>
          <w:sz w:val="24"/>
          <w:szCs w:val="24"/>
        </w:rPr>
        <w:t xml:space="preserve"> u Republici Hrvatskoj </w:t>
      </w:r>
      <w:r w:rsidRPr="00F405B8">
        <w:rPr>
          <w:rFonts w:ascii="Times New Roman" w:hAnsi="Times New Roman" w:cs="Times New Roman"/>
          <w:sz w:val="24"/>
          <w:szCs w:val="24"/>
        </w:rPr>
        <w:t>nakon 08.</w:t>
      </w:r>
      <w:r w:rsidR="00710122">
        <w:rPr>
          <w:rFonts w:ascii="Times New Roman" w:hAnsi="Times New Roman" w:cs="Times New Roman"/>
          <w:sz w:val="24"/>
          <w:szCs w:val="24"/>
        </w:rPr>
        <w:t xml:space="preserve"> listopada </w:t>
      </w:r>
      <w:r w:rsidRPr="00F405B8">
        <w:rPr>
          <w:rFonts w:ascii="Times New Roman" w:hAnsi="Times New Roman" w:cs="Times New Roman"/>
          <w:sz w:val="24"/>
          <w:szCs w:val="24"/>
        </w:rPr>
        <w:t>1991. godine ukoliko drugi roditelj nije hrvatski državljanin.</w:t>
      </w:r>
    </w:p>
    <w:p w14:paraId="69BD622D" w14:textId="77777777" w:rsidR="00F407AC" w:rsidRPr="00F405B8" w:rsidRDefault="00F407AC" w:rsidP="00F405B8">
      <w:pPr>
        <w:spacing w:after="0" w:line="276" w:lineRule="auto"/>
        <w:ind w:firstLine="708"/>
        <w:jc w:val="both"/>
        <w:rPr>
          <w:rFonts w:ascii="Times New Roman" w:hAnsi="Times New Roman" w:cs="Times New Roman"/>
          <w:sz w:val="24"/>
          <w:szCs w:val="24"/>
        </w:rPr>
      </w:pPr>
    </w:p>
    <w:p w14:paraId="216C59E7" w14:textId="432332CE" w:rsidR="00F407AC" w:rsidRPr="00F405B8" w:rsidRDefault="00462853" w:rsidP="00ED2AB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MUP </w:t>
      </w:r>
      <w:r w:rsidR="00F407AC" w:rsidRPr="00F405B8">
        <w:rPr>
          <w:rFonts w:ascii="Times New Roman" w:hAnsi="Times New Roman" w:cs="Times New Roman"/>
          <w:sz w:val="24"/>
          <w:szCs w:val="24"/>
        </w:rPr>
        <w:t>surađuje sa organizacijama civilnog društva angažiranim u realizaciji projekta „Pravna pomoć za osobe bez državljanstva“, koji se u pet županija provodi uz financijsku potporu UNHCR-a. Prema izvješćima policijskih uprava odnosno policijskih postaja, broj romske populacije nepoznatog državljanskog statusa nije velik</w:t>
      </w:r>
      <w:r w:rsidR="006249F4">
        <w:rPr>
          <w:rFonts w:ascii="Times New Roman" w:hAnsi="Times New Roman" w:cs="Times New Roman"/>
          <w:sz w:val="24"/>
          <w:szCs w:val="24"/>
        </w:rPr>
        <w:t>, što potvrđuje i studija UNHCR-a objavljena 2018.</w:t>
      </w:r>
      <w:r w:rsidR="001E609A">
        <w:rPr>
          <w:rFonts w:ascii="Times New Roman" w:hAnsi="Times New Roman" w:cs="Times New Roman"/>
          <w:sz w:val="24"/>
          <w:szCs w:val="24"/>
        </w:rPr>
        <w:t xml:space="preserve"> </w:t>
      </w:r>
      <w:r w:rsidR="006249F4">
        <w:rPr>
          <w:rFonts w:ascii="Times New Roman" w:hAnsi="Times New Roman" w:cs="Times New Roman"/>
          <w:sz w:val="24"/>
          <w:szCs w:val="24"/>
        </w:rPr>
        <w:t>g</w:t>
      </w:r>
      <w:r w:rsidR="00AB0BC2">
        <w:rPr>
          <w:rFonts w:ascii="Times New Roman" w:hAnsi="Times New Roman" w:cs="Times New Roman"/>
          <w:sz w:val="24"/>
          <w:szCs w:val="24"/>
        </w:rPr>
        <w:t>odine</w:t>
      </w:r>
      <w:r w:rsidR="006249F4">
        <w:rPr>
          <w:rFonts w:ascii="Times New Roman" w:hAnsi="Times New Roman" w:cs="Times New Roman"/>
          <w:sz w:val="24"/>
          <w:szCs w:val="24"/>
        </w:rPr>
        <w:t>.</w:t>
      </w:r>
      <w:r w:rsidR="000C3584">
        <w:rPr>
          <w:rStyle w:val="FootnoteReference"/>
          <w:rFonts w:ascii="Times New Roman" w:hAnsi="Times New Roman" w:cs="Times New Roman"/>
          <w:sz w:val="24"/>
          <w:szCs w:val="24"/>
        </w:rPr>
        <w:footnoteReference w:id="9"/>
      </w:r>
      <w:r w:rsidR="00F407AC" w:rsidRPr="00F405B8">
        <w:rPr>
          <w:rFonts w:ascii="Times New Roman" w:hAnsi="Times New Roman" w:cs="Times New Roman"/>
          <w:sz w:val="24"/>
          <w:szCs w:val="24"/>
        </w:rPr>
        <w:t xml:space="preserve"> </w:t>
      </w:r>
    </w:p>
    <w:p w14:paraId="54C1A891" w14:textId="77777777" w:rsidR="00F407AC" w:rsidRPr="00F405B8" w:rsidRDefault="00F407AC" w:rsidP="00F405B8">
      <w:pPr>
        <w:spacing w:after="0" w:line="276" w:lineRule="auto"/>
        <w:ind w:firstLine="708"/>
        <w:jc w:val="both"/>
        <w:rPr>
          <w:rFonts w:ascii="Times New Roman" w:hAnsi="Times New Roman" w:cs="Times New Roman"/>
          <w:sz w:val="24"/>
          <w:szCs w:val="24"/>
        </w:rPr>
      </w:pPr>
    </w:p>
    <w:p w14:paraId="50B8EF34" w14:textId="50400AF5" w:rsidR="00462853" w:rsidRDefault="00462853" w:rsidP="00ED2AB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MUP</w:t>
      </w:r>
      <w:r w:rsidR="00F407AC" w:rsidRPr="00F405B8">
        <w:rPr>
          <w:rFonts w:ascii="Times New Roman" w:hAnsi="Times New Roman" w:cs="Times New Roman"/>
          <w:sz w:val="24"/>
          <w:szCs w:val="24"/>
        </w:rPr>
        <w:t xml:space="preserve"> kontinuirano pomaže osobama na zakonitom boravku nepoznatog državljanstva u</w:t>
      </w:r>
      <w:r w:rsidR="000E1488" w:rsidRPr="00F405B8">
        <w:rPr>
          <w:rFonts w:ascii="Times New Roman" w:hAnsi="Times New Roman" w:cs="Times New Roman"/>
          <w:sz w:val="24"/>
          <w:szCs w:val="24"/>
        </w:rPr>
        <w:t xml:space="preserve"> </w:t>
      </w:r>
      <w:r w:rsidR="00F407AC" w:rsidRPr="00F405B8">
        <w:rPr>
          <w:rFonts w:ascii="Times New Roman" w:hAnsi="Times New Roman" w:cs="Times New Roman"/>
          <w:sz w:val="24"/>
          <w:szCs w:val="24"/>
        </w:rPr>
        <w:t xml:space="preserve">utvrđivanju njihovog državljanskog statusa kod nadležnih inozemnih tijela. </w:t>
      </w:r>
    </w:p>
    <w:p w14:paraId="61BD8225" w14:textId="77777777" w:rsidR="00462853" w:rsidRDefault="00462853" w:rsidP="00ED2ABB">
      <w:pPr>
        <w:spacing w:after="0" w:line="276" w:lineRule="auto"/>
        <w:jc w:val="both"/>
        <w:rPr>
          <w:rFonts w:ascii="Times New Roman" w:hAnsi="Times New Roman" w:cs="Times New Roman"/>
          <w:sz w:val="24"/>
          <w:szCs w:val="24"/>
        </w:rPr>
      </w:pPr>
    </w:p>
    <w:p w14:paraId="7F0C86A8" w14:textId="301BA0E5" w:rsidR="00F90389" w:rsidRPr="00F405B8" w:rsidRDefault="00F90389" w:rsidP="00ED2ABB">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Vezano uz reguliranje statusa pripadnika romske nacionalne manjine koji imaju čvrstu poveznicu s </w:t>
      </w:r>
      <w:r w:rsidR="007F03B8">
        <w:rPr>
          <w:rFonts w:ascii="Times New Roman" w:hAnsi="Times New Roman" w:cs="Times New Roman"/>
          <w:sz w:val="24"/>
          <w:szCs w:val="24"/>
        </w:rPr>
        <w:t>Republik</w:t>
      </w:r>
      <w:r w:rsidR="009874F4">
        <w:rPr>
          <w:rFonts w:ascii="Times New Roman" w:hAnsi="Times New Roman" w:cs="Times New Roman"/>
          <w:sz w:val="24"/>
          <w:szCs w:val="24"/>
        </w:rPr>
        <w:t>om</w:t>
      </w:r>
      <w:r w:rsidR="007F03B8">
        <w:rPr>
          <w:rFonts w:ascii="Times New Roman" w:hAnsi="Times New Roman" w:cs="Times New Roman"/>
          <w:sz w:val="24"/>
          <w:szCs w:val="24"/>
        </w:rPr>
        <w:t xml:space="preserve"> Hrvatsk</w:t>
      </w:r>
      <w:r w:rsidR="009874F4">
        <w:rPr>
          <w:rFonts w:ascii="Times New Roman" w:hAnsi="Times New Roman" w:cs="Times New Roman"/>
          <w:sz w:val="24"/>
          <w:szCs w:val="24"/>
        </w:rPr>
        <w:t>om</w:t>
      </w:r>
      <w:r>
        <w:rPr>
          <w:rFonts w:ascii="Times New Roman" w:hAnsi="Times New Roman" w:cs="Times New Roman"/>
          <w:sz w:val="24"/>
          <w:szCs w:val="24"/>
        </w:rPr>
        <w:t xml:space="preserve"> (ili bivšom Socijalističkom Republikom Hrvatskom), u skladu sa zakonskim okvirom, MUP izvještava o podacima o broju postupaka za odobrenje privremenog/stalnog boravka, odnosno zahtjevima za primitak u hrvatsko državljanstvo. </w:t>
      </w:r>
    </w:p>
    <w:p w14:paraId="62595E66" w14:textId="77777777" w:rsidR="00F407AC" w:rsidRPr="00F405B8" w:rsidRDefault="00F407AC" w:rsidP="00F405B8">
      <w:pPr>
        <w:spacing w:after="0" w:line="276" w:lineRule="auto"/>
        <w:ind w:left="360"/>
        <w:jc w:val="both"/>
        <w:rPr>
          <w:rFonts w:ascii="Times New Roman" w:hAnsi="Times New Roman" w:cs="Times New Roman"/>
          <w:sz w:val="24"/>
          <w:szCs w:val="24"/>
        </w:rPr>
      </w:pPr>
    </w:p>
    <w:p w14:paraId="19874899" w14:textId="2AD07360" w:rsidR="00F407AC" w:rsidRPr="00F405B8" w:rsidRDefault="00F407AC" w:rsidP="00ED2ABB">
      <w:pPr>
        <w:spacing w:after="0" w:line="276" w:lineRule="auto"/>
        <w:jc w:val="both"/>
        <w:rPr>
          <w:rFonts w:ascii="Times New Roman" w:hAnsi="Times New Roman" w:cs="Times New Roman"/>
          <w:sz w:val="24"/>
          <w:szCs w:val="24"/>
        </w:rPr>
      </w:pPr>
      <w:r w:rsidRPr="00F405B8">
        <w:rPr>
          <w:rFonts w:ascii="Times New Roman" w:hAnsi="Times New Roman" w:cs="Times New Roman"/>
          <w:sz w:val="24"/>
          <w:szCs w:val="24"/>
        </w:rPr>
        <w:t>U 2018. godini rješavano je o 247 zahtjeva (radi reguliranja privremenog boravka odnosno stalnog boravka i stjecanja hrvatskog državljanstva).</w:t>
      </w:r>
      <w:r w:rsidR="00C9560A">
        <w:rPr>
          <w:rFonts w:ascii="Times New Roman" w:hAnsi="Times New Roman" w:cs="Times New Roman"/>
          <w:sz w:val="24"/>
          <w:szCs w:val="24"/>
        </w:rPr>
        <w:t xml:space="preserve"> </w:t>
      </w:r>
      <w:r w:rsidRPr="00F405B8">
        <w:rPr>
          <w:rFonts w:ascii="Times New Roman" w:hAnsi="Times New Roman" w:cs="Times New Roman"/>
          <w:sz w:val="24"/>
          <w:szCs w:val="24"/>
        </w:rPr>
        <w:t>U izvještajnom razdoblju pokrenut je 191 postupak za odobrenje privremenog odnosno stalnog boravka te stjecanje hrvatskog državljanstva te je usvojeno 193 navedenih zahtjeva, s tim da se</w:t>
      </w:r>
      <w:r w:rsidR="000E1488" w:rsidRPr="00F405B8">
        <w:rPr>
          <w:rFonts w:ascii="Times New Roman" w:hAnsi="Times New Roman" w:cs="Times New Roman"/>
          <w:sz w:val="24"/>
          <w:szCs w:val="24"/>
        </w:rPr>
        <w:t xml:space="preserve"> </w:t>
      </w:r>
      <w:r w:rsidRPr="00F405B8">
        <w:rPr>
          <w:rFonts w:ascii="Times New Roman" w:hAnsi="Times New Roman" w:cs="Times New Roman"/>
          <w:sz w:val="24"/>
          <w:szCs w:val="24"/>
        </w:rPr>
        <w:t>56</w:t>
      </w:r>
      <w:r w:rsidR="000E1488" w:rsidRPr="00F405B8">
        <w:rPr>
          <w:rFonts w:ascii="Times New Roman" w:hAnsi="Times New Roman" w:cs="Times New Roman"/>
          <w:sz w:val="24"/>
          <w:szCs w:val="24"/>
        </w:rPr>
        <w:t xml:space="preserve"> </w:t>
      </w:r>
      <w:r w:rsidRPr="00F405B8">
        <w:rPr>
          <w:rFonts w:ascii="Times New Roman" w:hAnsi="Times New Roman" w:cs="Times New Roman"/>
          <w:sz w:val="24"/>
          <w:szCs w:val="24"/>
        </w:rPr>
        <w:t>postupaka odnosilo na zahtjeve iz</w:t>
      </w:r>
      <w:r w:rsidR="000E1488" w:rsidRPr="00F405B8">
        <w:rPr>
          <w:rFonts w:ascii="Times New Roman" w:hAnsi="Times New Roman" w:cs="Times New Roman"/>
          <w:sz w:val="24"/>
          <w:szCs w:val="24"/>
        </w:rPr>
        <w:t xml:space="preserve"> </w:t>
      </w:r>
      <w:r w:rsidRPr="00F405B8">
        <w:rPr>
          <w:rFonts w:ascii="Times New Roman" w:hAnsi="Times New Roman" w:cs="Times New Roman"/>
          <w:sz w:val="24"/>
          <w:szCs w:val="24"/>
        </w:rPr>
        <w:t>prethodnih godina.</w:t>
      </w:r>
    </w:p>
    <w:p w14:paraId="75F8CB61" w14:textId="77777777" w:rsidR="00F407AC" w:rsidRPr="00F405B8" w:rsidRDefault="00F407AC" w:rsidP="00F405B8">
      <w:pPr>
        <w:spacing w:after="0" w:line="276" w:lineRule="auto"/>
        <w:ind w:firstLine="708"/>
        <w:jc w:val="both"/>
        <w:rPr>
          <w:rFonts w:ascii="Times New Roman" w:hAnsi="Times New Roman" w:cs="Times New Roman"/>
          <w:sz w:val="24"/>
          <w:szCs w:val="24"/>
        </w:rPr>
      </w:pPr>
    </w:p>
    <w:p w14:paraId="649F321C" w14:textId="4C745912" w:rsidR="00F407AC" w:rsidRDefault="00F407AC" w:rsidP="00ED2ABB">
      <w:pPr>
        <w:spacing w:after="0" w:line="276" w:lineRule="auto"/>
        <w:jc w:val="both"/>
        <w:rPr>
          <w:rFonts w:ascii="Times New Roman" w:hAnsi="Times New Roman" w:cs="Times New Roman"/>
          <w:sz w:val="24"/>
          <w:szCs w:val="24"/>
        </w:rPr>
      </w:pPr>
      <w:r w:rsidRPr="00F405B8">
        <w:rPr>
          <w:rFonts w:ascii="Times New Roman" w:hAnsi="Times New Roman" w:cs="Times New Roman"/>
          <w:sz w:val="24"/>
          <w:szCs w:val="24"/>
        </w:rPr>
        <w:t>Od ukupnog broja postupaka koji su bili u tijeku</w:t>
      </w:r>
      <w:r w:rsidR="000E1488" w:rsidRPr="00F405B8">
        <w:rPr>
          <w:rFonts w:ascii="Times New Roman" w:hAnsi="Times New Roman" w:cs="Times New Roman"/>
          <w:sz w:val="24"/>
          <w:szCs w:val="24"/>
        </w:rPr>
        <w:t xml:space="preserve"> </w:t>
      </w:r>
      <w:r w:rsidRPr="00F405B8">
        <w:rPr>
          <w:rFonts w:ascii="Times New Roman" w:hAnsi="Times New Roman" w:cs="Times New Roman"/>
          <w:sz w:val="24"/>
          <w:szCs w:val="24"/>
        </w:rPr>
        <w:t>2018. godine,</w:t>
      </w:r>
      <w:r w:rsidR="000E1488" w:rsidRPr="00F405B8">
        <w:rPr>
          <w:rFonts w:ascii="Times New Roman" w:hAnsi="Times New Roman" w:cs="Times New Roman"/>
          <w:sz w:val="24"/>
          <w:szCs w:val="24"/>
        </w:rPr>
        <w:t xml:space="preserve"> </w:t>
      </w:r>
      <w:r w:rsidRPr="00F405B8">
        <w:rPr>
          <w:rFonts w:ascii="Times New Roman" w:hAnsi="Times New Roman" w:cs="Times New Roman"/>
          <w:sz w:val="24"/>
          <w:szCs w:val="24"/>
        </w:rPr>
        <w:t>205</w:t>
      </w:r>
      <w:r w:rsidR="000E1488" w:rsidRPr="00F405B8">
        <w:rPr>
          <w:rFonts w:ascii="Times New Roman" w:hAnsi="Times New Roman" w:cs="Times New Roman"/>
          <w:sz w:val="24"/>
          <w:szCs w:val="24"/>
        </w:rPr>
        <w:t xml:space="preserve"> </w:t>
      </w:r>
      <w:r w:rsidRPr="00F405B8">
        <w:rPr>
          <w:rFonts w:ascii="Times New Roman" w:hAnsi="Times New Roman" w:cs="Times New Roman"/>
          <w:sz w:val="24"/>
          <w:szCs w:val="24"/>
        </w:rPr>
        <w:t>odnosi se na izdavanje odobrenja za privremeni odnosno stalni boravak, od čega je usvojeno 165 zahtjeva za privremeni boravak</w:t>
      </w:r>
      <w:r w:rsidR="000E1488" w:rsidRPr="00F405B8">
        <w:rPr>
          <w:rFonts w:ascii="Times New Roman" w:hAnsi="Times New Roman" w:cs="Times New Roman"/>
          <w:sz w:val="24"/>
          <w:szCs w:val="24"/>
        </w:rPr>
        <w:t xml:space="preserve"> </w:t>
      </w:r>
      <w:r w:rsidRPr="00F405B8">
        <w:rPr>
          <w:rFonts w:ascii="Times New Roman" w:hAnsi="Times New Roman" w:cs="Times New Roman"/>
          <w:sz w:val="24"/>
          <w:szCs w:val="24"/>
        </w:rPr>
        <w:t>te</w:t>
      </w:r>
      <w:r w:rsidR="000E1488" w:rsidRPr="00F405B8">
        <w:rPr>
          <w:rFonts w:ascii="Times New Roman" w:hAnsi="Times New Roman" w:cs="Times New Roman"/>
          <w:sz w:val="24"/>
          <w:szCs w:val="24"/>
        </w:rPr>
        <w:t xml:space="preserve"> </w:t>
      </w:r>
      <w:r w:rsidRPr="00F405B8">
        <w:rPr>
          <w:rFonts w:ascii="Times New Roman" w:hAnsi="Times New Roman" w:cs="Times New Roman"/>
          <w:sz w:val="24"/>
          <w:szCs w:val="24"/>
        </w:rPr>
        <w:t>17 zahtjeva za stalni boravak, a</w:t>
      </w:r>
      <w:r w:rsidR="000E1488" w:rsidRPr="00F405B8">
        <w:rPr>
          <w:rFonts w:ascii="Times New Roman" w:hAnsi="Times New Roman" w:cs="Times New Roman"/>
          <w:sz w:val="24"/>
          <w:szCs w:val="24"/>
        </w:rPr>
        <w:t xml:space="preserve"> </w:t>
      </w:r>
      <w:r w:rsidRPr="00F405B8">
        <w:rPr>
          <w:rFonts w:ascii="Times New Roman" w:hAnsi="Times New Roman" w:cs="Times New Roman"/>
          <w:sz w:val="24"/>
          <w:szCs w:val="24"/>
        </w:rPr>
        <w:t>u postupku je rješavanje o 22 zahtjeva za privremeni odnosno stalni boravak,</w:t>
      </w:r>
      <w:r w:rsidR="000E1488" w:rsidRPr="00F405B8">
        <w:rPr>
          <w:rFonts w:ascii="Times New Roman" w:hAnsi="Times New Roman" w:cs="Times New Roman"/>
          <w:sz w:val="24"/>
          <w:szCs w:val="24"/>
        </w:rPr>
        <w:t xml:space="preserve"> </w:t>
      </w:r>
      <w:r w:rsidRPr="00F405B8">
        <w:rPr>
          <w:rFonts w:ascii="Times New Roman" w:hAnsi="Times New Roman" w:cs="Times New Roman"/>
          <w:sz w:val="24"/>
          <w:szCs w:val="24"/>
        </w:rPr>
        <w:t>dok je u</w:t>
      </w:r>
      <w:r w:rsidR="000E1488" w:rsidRPr="00F405B8">
        <w:rPr>
          <w:rFonts w:ascii="Times New Roman" w:hAnsi="Times New Roman" w:cs="Times New Roman"/>
          <w:sz w:val="24"/>
          <w:szCs w:val="24"/>
        </w:rPr>
        <w:t xml:space="preserve"> </w:t>
      </w:r>
      <w:r w:rsidRPr="00F405B8">
        <w:rPr>
          <w:rFonts w:ascii="Times New Roman" w:hAnsi="Times New Roman" w:cs="Times New Roman"/>
          <w:sz w:val="24"/>
          <w:szCs w:val="24"/>
        </w:rPr>
        <w:t>1 predmetu</w:t>
      </w:r>
      <w:r w:rsidR="000E1488" w:rsidRPr="00F405B8">
        <w:rPr>
          <w:rFonts w:ascii="Times New Roman" w:hAnsi="Times New Roman" w:cs="Times New Roman"/>
          <w:sz w:val="24"/>
          <w:szCs w:val="24"/>
        </w:rPr>
        <w:t xml:space="preserve"> </w:t>
      </w:r>
      <w:r w:rsidRPr="00F405B8">
        <w:rPr>
          <w:rFonts w:ascii="Times New Roman" w:hAnsi="Times New Roman" w:cs="Times New Roman"/>
          <w:sz w:val="24"/>
          <w:szCs w:val="24"/>
        </w:rPr>
        <w:t>obustavljen postupak povodom zahtjeva</w:t>
      </w:r>
      <w:r w:rsidR="000E1488" w:rsidRPr="00F405B8">
        <w:rPr>
          <w:rFonts w:ascii="Times New Roman" w:hAnsi="Times New Roman" w:cs="Times New Roman"/>
          <w:sz w:val="24"/>
          <w:szCs w:val="24"/>
        </w:rPr>
        <w:t xml:space="preserve"> </w:t>
      </w:r>
      <w:r w:rsidRPr="00F405B8">
        <w:rPr>
          <w:rFonts w:ascii="Times New Roman" w:hAnsi="Times New Roman" w:cs="Times New Roman"/>
          <w:sz w:val="24"/>
          <w:szCs w:val="24"/>
        </w:rPr>
        <w:t>za odobrenje privremenog boravaka.</w:t>
      </w:r>
    </w:p>
    <w:p w14:paraId="2F308340" w14:textId="77777777" w:rsidR="00F90389" w:rsidRPr="00F405B8" w:rsidRDefault="00F90389" w:rsidP="00ED2ABB">
      <w:pPr>
        <w:spacing w:after="0" w:line="276" w:lineRule="auto"/>
        <w:jc w:val="both"/>
        <w:rPr>
          <w:rFonts w:ascii="Times New Roman" w:hAnsi="Times New Roman" w:cs="Times New Roman"/>
          <w:sz w:val="24"/>
          <w:szCs w:val="24"/>
        </w:rPr>
      </w:pPr>
    </w:p>
    <w:p w14:paraId="6C875127" w14:textId="4831218B" w:rsidR="00F90389" w:rsidRPr="00F405B8" w:rsidRDefault="00F90389" w:rsidP="00ED2ABB">
      <w:pPr>
        <w:spacing w:after="0" w:line="276" w:lineRule="auto"/>
        <w:jc w:val="both"/>
        <w:rPr>
          <w:rFonts w:ascii="Times New Roman" w:hAnsi="Times New Roman" w:cs="Times New Roman"/>
          <w:sz w:val="24"/>
          <w:szCs w:val="24"/>
        </w:rPr>
      </w:pPr>
      <w:r w:rsidRPr="00ED2ABB">
        <w:rPr>
          <w:rFonts w:ascii="Times New Roman" w:hAnsi="Times New Roman" w:cs="Times New Roman"/>
          <w:i/>
          <w:sz w:val="24"/>
          <w:szCs w:val="24"/>
        </w:rPr>
        <w:t xml:space="preserve">Tablica </w:t>
      </w:r>
      <w:r w:rsidR="00357994">
        <w:rPr>
          <w:rFonts w:ascii="Times New Roman" w:hAnsi="Times New Roman" w:cs="Times New Roman"/>
          <w:i/>
          <w:sz w:val="24"/>
          <w:szCs w:val="24"/>
        </w:rPr>
        <w:t>2</w:t>
      </w:r>
      <w:r w:rsidRPr="00ED2ABB">
        <w:rPr>
          <w:rFonts w:ascii="Times New Roman" w:hAnsi="Times New Roman" w:cs="Times New Roman"/>
          <w:i/>
          <w:sz w:val="24"/>
          <w:szCs w:val="24"/>
        </w:rPr>
        <w:t xml:space="preserve"> – Podaci o zahtjevima za privremeni/stalni boravak za 2018. godinu</w:t>
      </w:r>
    </w:p>
    <w:p w14:paraId="04545631" w14:textId="216D8B9B" w:rsidR="00CF0022" w:rsidRDefault="00CF0022" w:rsidP="00ED2ABB">
      <w:pPr>
        <w:spacing w:after="0" w:line="276" w:lineRule="auto"/>
        <w:jc w:val="both"/>
        <w:rPr>
          <w:rFonts w:ascii="Times New Roman" w:hAnsi="Times New Roman" w:cs="Times New Roman"/>
          <w:b/>
          <w:sz w:val="24"/>
          <w:szCs w:val="24"/>
        </w:rPr>
      </w:pPr>
    </w:p>
    <w:tbl>
      <w:tblPr>
        <w:tblW w:w="9787" w:type="dxa"/>
        <w:tblInd w:w="-284" w:type="dxa"/>
        <w:tblLook w:val="04A0" w:firstRow="1" w:lastRow="0" w:firstColumn="1" w:lastColumn="0" w:noHBand="0" w:noVBand="1"/>
      </w:tblPr>
      <w:tblGrid>
        <w:gridCol w:w="1202"/>
        <w:gridCol w:w="1201"/>
        <w:gridCol w:w="1012"/>
        <w:gridCol w:w="1201"/>
        <w:gridCol w:w="1001"/>
        <w:gridCol w:w="1201"/>
        <w:gridCol w:w="2012"/>
        <w:gridCol w:w="1112"/>
      </w:tblGrid>
      <w:tr w:rsidR="00CF0022" w:rsidRPr="00845DF0" w14:paraId="4BC00E96" w14:textId="77777777" w:rsidTr="00623666">
        <w:trPr>
          <w:trHeight w:val="454"/>
        </w:trPr>
        <w:tc>
          <w:tcPr>
            <w:tcW w:w="9787" w:type="dxa"/>
            <w:gridSpan w:val="8"/>
            <w:shd w:val="clear" w:color="auto" w:fill="D0CECE" w:themeFill="background2" w:themeFillShade="E6"/>
            <w:vAlign w:val="center"/>
          </w:tcPr>
          <w:p w14:paraId="3E833CCB"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sidRPr="00845DF0">
              <w:rPr>
                <w:rFonts w:ascii="Times New Roman" w:eastAsia="Times New Roman" w:hAnsi="Times New Roman"/>
                <w:b/>
                <w:sz w:val="20"/>
                <w:szCs w:val="20"/>
                <w:lang w:eastAsia="hr-HR"/>
              </w:rPr>
              <w:t>Podaci o zahtjevima za p</w:t>
            </w:r>
            <w:r>
              <w:rPr>
                <w:rFonts w:ascii="Times New Roman" w:eastAsia="Times New Roman" w:hAnsi="Times New Roman"/>
                <w:b/>
                <w:sz w:val="20"/>
                <w:szCs w:val="20"/>
                <w:lang w:eastAsia="hr-HR"/>
              </w:rPr>
              <w:t>rivremeni/stalni boravak za 2018</w:t>
            </w:r>
            <w:r w:rsidRPr="00845DF0">
              <w:rPr>
                <w:rFonts w:ascii="Times New Roman" w:eastAsia="Times New Roman" w:hAnsi="Times New Roman"/>
                <w:b/>
                <w:sz w:val="20"/>
                <w:szCs w:val="20"/>
                <w:lang w:eastAsia="hr-HR"/>
              </w:rPr>
              <w:t>. godinu</w:t>
            </w:r>
          </w:p>
        </w:tc>
      </w:tr>
      <w:tr w:rsidR="00CF0022" w:rsidRPr="00845DF0" w14:paraId="72F207F9" w14:textId="77777777" w:rsidTr="00623666">
        <w:tc>
          <w:tcPr>
            <w:tcW w:w="1202" w:type="dxa"/>
            <w:shd w:val="clear" w:color="auto" w:fill="auto"/>
          </w:tcPr>
          <w:p w14:paraId="21FC7E57"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sidRPr="00845DF0">
              <w:rPr>
                <w:rFonts w:ascii="Times New Roman" w:eastAsia="Times New Roman" w:hAnsi="Times New Roman"/>
                <w:b/>
                <w:sz w:val="20"/>
                <w:szCs w:val="20"/>
                <w:lang w:eastAsia="hr-HR"/>
              </w:rPr>
              <w:t>Dobna skupina</w:t>
            </w:r>
          </w:p>
        </w:tc>
        <w:tc>
          <w:tcPr>
            <w:tcW w:w="1201" w:type="dxa"/>
            <w:shd w:val="clear" w:color="auto" w:fill="auto"/>
          </w:tcPr>
          <w:p w14:paraId="6E878E05"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sidRPr="00845DF0">
              <w:rPr>
                <w:rFonts w:ascii="Times New Roman" w:eastAsia="Times New Roman" w:hAnsi="Times New Roman"/>
                <w:b/>
                <w:sz w:val="20"/>
                <w:szCs w:val="20"/>
                <w:lang w:eastAsia="hr-HR"/>
              </w:rPr>
              <w:t>Odobren privremeni boravak</w:t>
            </w:r>
          </w:p>
        </w:tc>
        <w:tc>
          <w:tcPr>
            <w:tcW w:w="1012" w:type="dxa"/>
            <w:shd w:val="clear" w:color="auto" w:fill="auto"/>
          </w:tcPr>
          <w:p w14:paraId="61603B6B"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sidRPr="00845DF0">
              <w:rPr>
                <w:rFonts w:ascii="Times New Roman" w:eastAsia="Times New Roman" w:hAnsi="Times New Roman"/>
                <w:b/>
                <w:sz w:val="20"/>
                <w:szCs w:val="20"/>
                <w:lang w:eastAsia="hr-HR"/>
              </w:rPr>
              <w:t>Odobren stalni boravak</w:t>
            </w:r>
          </w:p>
        </w:tc>
        <w:tc>
          <w:tcPr>
            <w:tcW w:w="1201" w:type="dxa"/>
            <w:shd w:val="clear" w:color="auto" w:fill="auto"/>
          </w:tcPr>
          <w:p w14:paraId="43D45D66"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sidRPr="00845DF0">
              <w:rPr>
                <w:rFonts w:ascii="Times New Roman" w:eastAsia="Times New Roman" w:hAnsi="Times New Roman"/>
                <w:b/>
                <w:sz w:val="20"/>
                <w:szCs w:val="20"/>
                <w:lang w:eastAsia="hr-HR"/>
              </w:rPr>
              <w:t>Odbijeni zahtjevi za privremeni boravak</w:t>
            </w:r>
          </w:p>
        </w:tc>
        <w:tc>
          <w:tcPr>
            <w:tcW w:w="1001" w:type="dxa"/>
            <w:shd w:val="clear" w:color="auto" w:fill="auto"/>
          </w:tcPr>
          <w:p w14:paraId="450FF09D"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sidRPr="00845DF0">
              <w:rPr>
                <w:rFonts w:ascii="Times New Roman" w:eastAsia="Times New Roman" w:hAnsi="Times New Roman"/>
                <w:b/>
                <w:sz w:val="20"/>
                <w:szCs w:val="20"/>
                <w:lang w:eastAsia="hr-HR"/>
              </w:rPr>
              <w:t>Odbijeni zahtjevi za stalni boravak</w:t>
            </w:r>
          </w:p>
        </w:tc>
        <w:tc>
          <w:tcPr>
            <w:tcW w:w="1201" w:type="dxa"/>
            <w:shd w:val="clear" w:color="auto" w:fill="auto"/>
          </w:tcPr>
          <w:p w14:paraId="0F8E99B8"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sidRPr="00845DF0">
              <w:rPr>
                <w:rFonts w:ascii="Times New Roman" w:eastAsia="Times New Roman" w:hAnsi="Times New Roman"/>
                <w:b/>
                <w:sz w:val="20"/>
                <w:szCs w:val="20"/>
                <w:lang w:eastAsia="hr-HR"/>
              </w:rPr>
              <w:t>Zahtjevi za privremeni i stalni boravak u postupku</w:t>
            </w:r>
          </w:p>
        </w:tc>
        <w:tc>
          <w:tcPr>
            <w:tcW w:w="2012" w:type="dxa"/>
            <w:shd w:val="clear" w:color="auto" w:fill="auto"/>
          </w:tcPr>
          <w:p w14:paraId="6CABE3C9"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sidRPr="00845DF0">
              <w:rPr>
                <w:rFonts w:ascii="Times New Roman" w:eastAsia="Times New Roman" w:hAnsi="Times New Roman"/>
                <w:b/>
                <w:sz w:val="20"/>
                <w:szCs w:val="20"/>
                <w:lang w:eastAsia="hr-HR"/>
              </w:rPr>
              <w:t>Obustavljeni postupci povodom zahtjeva za odobrenje privremenog/stalnog boravka</w:t>
            </w:r>
          </w:p>
        </w:tc>
        <w:tc>
          <w:tcPr>
            <w:tcW w:w="957" w:type="dxa"/>
            <w:shd w:val="clear" w:color="auto" w:fill="auto"/>
          </w:tcPr>
          <w:p w14:paraId="194E7BDA" w14:textId="570C6373" w:rsidR="00CF0022" w:rsidRPr="00845DF0" w:rsidRDefault="00D06A25" w:rsidP="00D06A25">
            <w:pPr>
              <w:spacing w:after="0" w:line="276" w:lineRule="auto"/>
              <w:ind w:left="29"/>
              <w:jc w:val="center"/>
              <w:rPr>
                <w:rFonts w:ascii="Times New Roman" w:eastAsia="Times New Roman" w:hAnsi="Times New Roman"/>
                <w:b/>
                <w:sz w:val="20"/>
                <w:szCs w:val="20"/>
              </w:rPr>
            </w:pPr>
            <w:r>
              <w:rPr>
                <w:rFonts w:ascii="Times New Roman" w:eastAsia="Times New Roman" w:hAnsi="Times New Roman"/>
                <w:b/>
                <w:sz w:val="20"/>
                <w:szCs w:val="20"/>
                <w:lang w:eastAsia="hr-HR"/>
              </w:rPr>
              <w:t>Prestanak stalnog</w:t>
            </w:r>
            <w:r w:rsidR="00CF0022" w:rsidRPr="00845DF0">
              <w:rPr>
                <w:rFonts w:ascii="Times New Roman" w:eastAsia="Times New Roman" w:hAnsi="Times New Roman"/>
                <w:b/>
                <w:sz w:val="20"/>
                <w:szCs w:val="20"/>
                <w:lang w:eastAsia="hr-HR"/>
              </w:rPr>
              <w:t xml:space="preserve"> boravk</w:t>
            </w:r>
            <w:r>
              <w:rPr>
                <w:rFonts w:ascii="Times New Roman" w:eastAsia="Times New Roman" w:hAnsi="Times New Roman"/>
                <w:b/>
                <w:sz w:val="20"/>
                <w:szCs w:val="20"/>
                <w:lang w:eastAsia="hr-HR"/>
              </w:rPr>
              <w:t>a</w:t>
            </w:r>
          </w:p>
        </w:tc>
      </w:tr>
      <w:tr w:rsidR="00CF0022" w:rsidRPr="00845DF0" w14:paraId="1C65D562" w14:textId="77777777" w:rsidTr="00623666">
        <w:tc>
          <w:tcPr>
            <w:tcW w:w="9787" w:type="dxa"/>
            <w:gridSpan w:val="8"/>
            <w:shd w:val="clear" w:color="auto" w:fill="E7E6E6" w:themeFill="background2"/>
          </w:tcPr>
          <w:p w14:paraId="4A28DAFC"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sidRPr="00845DF0">
              <w:rPr>
                <w:rFonts w:ascii="Times New Roman" w:eastAsia="Times New Roman" w:hAnsi="Times New Roman"/>
                <w:b/>
                <w:sz w:val="20"/>
                <w:szCs w:val="20"/>
                <w:lang w:eastAsia="hr-HR"/>
              </w:rPr>
              <w:t>DJECA</w:t>
            </w:r>
          </w:p>
        </w:tc>
      </w:tr>
      <w:tr w:rsidR="00CF0022" w:rsidRPr="00845DF0" w14:paraId="3228460D" w14:textId="77777777" w:rsidTr="00623666">
        <w:tc>
          <w:tcPr>
            <w:tcW w:w="1202" w:type="dxa"/>
            <w:shd w:val="clear" w:color="auto" w:fill="auto"/>
          </w:tcPr>
          <w:p w14:paraId="09B7D04B" w14:textId="77777777" w:rsidR="00CF0022" w:rsidRPr="00845DF0" w:rsidRDefault="00CF0022" w:rsidP="00623666">
            <w:pPr>
              <w:spacing w:after="0" w:line="276" w:lineRule="auto"/>
              <w:ind w:left="29"/>
              <w:rPr>
                <w:rFonts w:ascii="Times New Roman" w:eastAsia="Times New Roman" w:hAnsi="Times New Roman"/>
                <w:sz w:val="20"/>
                <w:szCs w:val="20"/>
              </w:rPr>
            </w:pPr>
            <w:r w:rsidRPr="00845DF0">
              <w:rPr>
                <w:rFonts w:ascii="Times New Roman" w:eastAsia="Times New Roman" w:hAnsi="Times New Roman"/>
                <w:sz w:val="20"/>
                <w:szCs w:val="20"/>
                <w:lang w:eastAsia="hr-HR"/>
              </w:rPr>
              <w:t>-1</w:t>
            </w:r>
          </w:p>
        </w:tc>
        <w:tc>
          <w:tcPr>
            <w:tcW w:w="1201" w:type="dxa"/>
            <w:shd w:val="clear" w:color="auto" w:fill="auto"/>
          </w:tcPr>
          <w:p w14:paraId="6BBE8FDB"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9</w:t>
            </w:r>
          </w:p>
        </w:tc>
        <w:tc>
          <w:tcPr>
            <w:tcW w:w="1012" w:type="dxa"/>
            <w:shd w:val="clear" w:color="auto" w:fill="auto"/>
          </w:tcPr>
          <w:p w14:paraId="08A1B0C2"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1</w:t>
            </w:r>
          </w:p>
        </w:tc>
        <w:tc>
          <w:tcPr>
            <w:tcW w:w="1201" w:type="dxa"/>
            <w:shd w:val="clear" w:color="auto" w:fill="auto"/>
          </w:tcPr>
          <w:p w14:paraId="3E06C10B"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001" w:type="dxa"/>
            <w:shd w:val="clear" w:color="auto" w:fill="auto"/>
          </w:tcPr>
          <w:p w14:paraId="2428902D"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201" w:type="dxa"/>
            <w:shd w:val="clear" w:color="auto" w:fill="auto"/>
          </w:tcPr>
          <w:p w14:paraId="432FC545"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2012" w:type="dxa"/>
            <w:shd w:val="clear" w:color="auto" w:fill="auto"/>
          </w:tcPr>
          <w:p w14:paraId="1AAFC761"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957" w:type="dxa"/>
            <w:shd w:val="clear" w:color="auto" w:fill="auto"/>
          </w:tcPr>
          <w:p w14:paraId="64808983"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r>
      <w:tr w:rsidR="00CF0022" w:rsidRPr="00845DF0" w14:paraId="77AD1C51" w14:textId="77777777" w:rsidTr="00623666">
        <w:tc>
          <w:tcPr>
            <w:tcW w:w="1202" w:type="dxa"/>
            <w:shd w:val="clear" w:color="auto" w:fill="auto"/>
          </w:tcPr>
          <w:p w14:paraId="4E1423EF" w14:textId="77777777" w:rsidR="00CF0022" w:rsidRPr="00845DF0" w:rsidRDefault="00CF0022" w:rsidP="00623666">
            <w:pPr>
              <w:spacing w:after="0" w:line="276" w:lineRule="auto"/>
              <w:ind w:left="29"/>
              <w:rPr>
                <w:rFonts w:ascii="Times New Roman" w:eastAsia="Times New Roman" w:hAnsi="Times New Roman"/>
                <w:sz w:val="20"/>
                <w:szCs w:val="20"/>
              </w:rPr>
            </w:pPr>
            <w:r w:rsidRPr="00845DF0">
              <w:rPr>
                <w:rFonts w:ascii="Times New Roman" w:eastAsia="Times New Roman" w:hAnsi="Times New Roman"/>
                <w:sz w:val="20"/>
                <w:szCs w:val="20"/>
                <w:lang w:eastAsia="hr-HR"/>
              </w:rPr>
              <w:t>1-5</w:t>
            </w:r>
          </w:p>
        </w:tc>
        <w:tc>
          <w:tcPr>
            <w:tcW w:w="1201" w:type="dxa"/>
            <w:shd w:val="clear" w:color="auto" w:fill="auto"/>
          </w:tcPr>
          <w:p w14:paraId="75B35F0A"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24</w:t>
            </w:r>
          </w:p>
        </w:tc>
        <w:tc>
          <w:tcPr>
            <w:tcW w:w="1012" w:type="dxa"/>
            <w:shd w:val="clear" w:color="auto" w:fill="auto"/>
          </w:tcPr>
          <w:p w14:paraId="7D51ECF4"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1</w:t>
            </w:r>
          </w:p>
        </w:tc>
        <w:tc>
          <w:tcPr>
            <w:tcW w:w="1201" w:type="dxa"/>
            <w:shd w:val="clear" w:color="auto" w:fill="auto"/>
          </w:tcPr>
          <w:p w14:paraId="4AFC4340"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001" w:type="dxa"/>
            <w:shd w:val="clear" w:color="auto" w:fill="auto"/>
          </w:tcPr>
          <w:p w14:paraId="4AACDCC5"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201" w:type="dxa"/>
            <w:shd w:val="clear" w:color="auto" w:fill="auto"/>
          </w:tcPr>
          <w:p w14:paraId="649E4855"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sidRPr="00845DF0">
              <w:rPr>
                <w:rFonts w:ascii="Times New Roman" w:eastAsia="Times New Roman" w:hAnsi="Times New Roman"/>
                <w:sz w:val="20"/>
                <w:szCs w:val="20"/>
                <w:lang w:eastAsia="hr-HR"/>
              </w:rPr>
              <w:t>1</w:t>
            </w:r>
          </w:p>
        </w:tc>
        <w:tc>
          <w:tcPr>
            <w:tcW w:w="2012" w:type="dxa"/>
            <w:shd w:val="clear" w:color="auto" w:fill="auto"/>
          </w:tcPr>
          <w:p w14:paraId="2749CBC2"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957" w:type="dxa"/>
            <w:shd w:val="clear" w:color="auto" w:fill="auto"/>
          </w:tcPr>
          <w:p w14:paraId="551A9403"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r>
      <w:tr w:rsidR="00CF0022" w:rsidRPr="00845DF0" w14:paraId="31A8825E" w14:textId="77777777" w:rsidTr="00623666">
        <w:tc>
          <w:tcPr>
            <w:tcW w:w="1202" w:type="dxa"/>
            <w:shd w:val="clear" w:color="auto" w:fill="auto"/>
          </w:tcPr>
          <w:p w14:paraId="4724387A" w14:textId="77777777" w:rsidR="00CF0022" w:rsidRPr="00845DF0" w:rsidRDefault="00CF0022" w:rsidP="00623666">
            <w:pPr>
              <w:spacing w:after="0" w:line="276" w:lineRule="auto"/>
              <w:ind w:left="29"/>
              <w:rPr>
                <w:rFonts w:ascii="Times New Roman" w:eastAsia="Times New Roman" w:hAnsi="Times New Roman"/>
                <w:sz w:val="20"/>
                <w:szCs w:val="20"/>
              </w:rPr>
            </w:pPr>
            <w:r w:rsidRPr="00845DF0">
              <w:rPr>
                <w:rFonts w:ascii="Times New Roman" w:eastAsia="Times New Roman" w:hAnsi="Times New Roman"/>
                <w:sz w:val="20"/>
                <w:szCs w:val="20"/>
                <w:lang w:eastAsia="hr-HR"/>
              </w:rPr>
              <w:t>5-10</w:t>
            </w:r>
          </w:p>
        </w:tc>
        <w:tc>
          <w:tcPr>
            <w:tcW w:w="1201" w:type="dxa"/>
            <w:shd w:val="clear" w:color="auto" w:fill="auto"/>
          </w:tcPr>
          <w:p w14:paraId="53976D45"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15</w:t>
            </w:r>
          </w:p>
        </w:tc>
        <w:tc>
          <w:tcPr>
            <w:tcW w:w="1012" w:type="dxa"/>
            <w:shd w:val="clear" w:color="auto" w:fill="auto"/>
          </w:tcPr>
          <w:p w14:paraId="7347DECF"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sidRPr="00845DF0">
              <w:rPr>
                <w:rFonts w:ascii="Times New Roman" w:eastAsia="Times New Roman" w:hAnsi="Times New Roman"/>
                <w:sz w:val="20"/>
                <w:szCs w:val="20"/>
                <w:lang w:eastAsia="hr-HR"/>
              </w:rPr>
              <w:t>0</w:t>
            </w:r>
          </w:p>
        </w:tc>
        <w:tc>
          <w:tcPr>
            <w:tcW w:w="1201" w:type="dxa"/>
            <w:shd w:val="clear" w:color="auto" w:fill="auto"/>
          </w:tcPr>
          <w:p w14:paraId="273B96DF"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001" w:type="dxa"/>
            <w:shd w:val="clear" w:color="auto" w:fill="auto"/>
          </w:tcPr>
          <w:p w14:paraId="3417C39A"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201" w:type="dxa"/>
            <w:shd w:val="clear" w:color="auto" w:fill="auto"/>
          </w:tcPr>
          <w:p w14:paraId="0EB7B594"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1</w:t>
            </w:r>
          </w:p>
        </w:tc>
        <w:tc>
          <w:tcPr>
            <w:tcW w:w="2012" w:type="dxa"/>
            <w:shd w:val="clear" w:color="auto" w:fill="auto"/>
          </w:tcPr>
          <w:p w14:paraId="38BD9EF2"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957" w:type="dxa"/>
            <w:shd w:val="clear" w:color="auto" w:fill="auto"/>
          </w:tcPr>
          <w:p w14:paraId="5D877BE2"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r>
      <w:tr w:rsidR="00CF0022" w:rsidRPr="00845DF0" w14:paraId="78D10659" w14:textId="77777777" w:rsidTr="00623666">
        <w:tc>
          <w:tcPr>
            <w:tcW w:w="1202" w:type="dxa"/>
            <w:shd w:val="clear" w:color="auto" w:fill="auto"/>
          </w:tcPr>
          <w:p w14:paraId="289E0DE4" w14:textId="77777777" w:rsidR="00CF0022" w:rsidRPr="00845DF0" w:rsidRDefault="00CF0022" w:rsidP="00623666">
            <w:pPr>
              <w:spacing w:after="0" w:line="276" w:lineRule="auto"/>
              <w:ind w:left="29"/>
              <w:rPr>
                <w:rFonts w:ascii="Times New Roman" w:eastAsia="Times New Roman" w:hAnsi="Times New Roman"/>
                <w:sz w:val="20"/>
                <w:szCs w:val="20"/>
              </w:rPr>
            </w:pPr>
            <w:r w:rsidRPr="00845DF0">
              <w:rPr>
                <w:rFonts w:ascii="Times New Roman" w:eastAsia="Times New Roman" w:hAnsi="Times New Roman"/>
                <w:sz w:val="20"/>
                <w:szCs w:val="20"/>
                <w:lang w:eastAsia="hr-HR"/>
              </w:rPr>
              <w:t>10-18</w:t>
            </w:r>
          </w:p>
        </w:tc>
        <w:tc>
          <w:tcPr>
            <w:tcW w:w="1201" w:type="dxa"/>
            <w:shd w:val="clear" w:color="auto" w:fill="auto"/>
          </w:tcPr>
          <w:p w14:paraId="5287B114"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9</w:t>
            </w:r>
          </w:p>
        </w:tc>
        <w:tc>
          <w:tcPr>
            <w:tcW w:w="1012" w:type="dxa"/>
            <w:shd w:val="clear" w:color="auto" w:fill="auto"/>
          </w:tcPr>
          <w:p w14:paraId="3AA13085"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2</w:t>
            </w:r>
          </w:p>
        </w:tc>
        <w:tc>
          <w:tcPr>
            <w:tcW w:w="1201" w:type="dxa"/>
            <w:shd w:val="clear" w:color="auto" w:fill="auto"/>
          </w:tcPr>
          <w:p w14:paraId="54CF3981"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001" w:type="dxa"/>
            <w:shd w:val="clear" w:color="auto" w:fill="auto"/>
          </w:tcPr>
          <w:p w14:paraId="2CDDE5E0"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201" w:type="dxa"/>
            <w:shd w:val="clear" w:color="auto" w:fill="auto"/>
          </w:tcPr>
          <w:p w14:paraId="57C89E50"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2</w:t>
            </w:r>
          </w:p>
        </w:tc>
        <w:tc>
          <w:tcPr>
            <w:tcW w:w="2012" w:type="dxa"/>
            <w:shd w:val="clear" w:color="auto" w:fill="auto"/>
          </w:tcPr>
          <w:p w14:paraId="466E3808"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957" w:type="dxa"/>
            <w:shd w:val="clear" w:color="auto" w:fill="auto"/>
          </w:tcPr>
          <w:p w14:paraId="0D686400"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r>
      <w:tr w:rsidR="00CF0022" w:rsidRPr="00845DF0" w14:paraId="118C1D1E" w14:textId="77777777" w:rsidTr="00623666">
        <w:tc>
          <w:tcPr>
            <w:tcW w:w="1202" w:type="dxa"/>
            <w:shd w:val="clear" w:color="auto" w:fill="auto"/>
          </w:tcPr>
          <w:p w14:paraId="05ED86F0" w14:textId="77777777" w:rsidR="00CF0022" w:rsidRPr="00845DF0" w:rsidRDefault="00CF0022" w:rsidP="00623666">
            <w:pPr>
              <w:spacing w:after="0" w:line="276" w:lineRule="auto"/>
              <w:ind w:left="29"/>
              <w:rPr>
                <w:rFonts w:ascii="Times New Roman" w:eastAsia="Times New Roman" w:hAnsi="Times New Roman"/>
                <w:b/>
                <w:sz w:val="20"/>
                <w:szCs w:val="20"/>
              </w:rPr>
            </w:pPr>
            <w:r w:rsidRPr="00845DF0">
              <w:rPr>
                <w:rFonts w:ascii="Times New Roman" w:eastAsia="Times New Roman" w:hAnsi="Times New Roman"/>
                <w:b/>
                <w:sz w:val="20"/>
                <w:szCs w:val="20"/>
                <w:lang w:eastAsia="hr-HR"/>
              </w:rPr>
              <w:t xml:space="preserve">Ukupno </w:t>
            </w:r>
          </w:p>
        </w:tc>
        <w:tc>
          <w:tcPr>
            <w:tcW w:w="1201" w:type="dxa"/>
            <w:shd w:val="clear" w:color="auto" w:fill="auto"/>
          </w:tcPr>
          <w:p w14:paraId="045E4962"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Pr>
                <w:rFonts w:ascii="Times New Roman" w:eastAsia="Times New Roman" w:hAnsi="Times New Roman"/>
                <w:b/>
                <w:sz w:val="20"/>
                <w:szCs w:val="20"/>
                <w:lang w:eastAsia="hr-HR"/>
              </w:rPr>
              <w:t>57</w:t>
            </w:r>
          </w:p>
        </w:tc>
        <w:tc>
          <w:tcPr>
            <w:tcW w:w="1012" w:type="dxa"/>
            <w:shd w:val="clear" w:color="auto" w:fill="auto"/>
          </w:tcPr>
          <w:p w14:paraId="3031DDD0"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Pr>
                <w:rFonts w:ascii="Times New Roman" w:eastAsia="Times New Roman" w:hAnsi="Times New Roman"/>
                <w:b/>
                <w:sz w:val="20"/>
                <w:szCs w:val="20"/>
                <w:lang w:eastAsia="hr-HR"/>
              </w:rPr>
              <w:t>4</w:t>
            </w:r>
          </w:p>
        </w:tc>
        <w:tc>
          <w:tcPr>
            <w:tcW w:w="1201" w:type="dxa"/>
            <w:shd w:val="clear" w:color="auto" w:fill="auto"/>
          </w:tcPr>
          <w:p w14:paraId="04174AA9"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Pr>
                <w:rFonts w:ascii="Times New Roman" w:eastAsia="Times New Roman" w:hAnsi="Times New Roman"/>
                <w:b/>
                <w:sz w:val="20"/>
                <w:szCs w:val="20"/>
                <w:lang w:eastAsia="hr-HR"/>
              </w:rPr>
              <w:t>0</w:t>
            </w:r>
          </w:p>
        </w:tc>
        <w:tc>
          <w:tcPr>
            <w:tcW w:w="1001" w:type="dxa"/>
            <w:shd w:val="clear" w:color="auto" w:fill="auto"/>
          </w:tcPr>
          <w:p w14:paraId="0C97DD8F"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201" w:type="dxa"/>
            <w:shd w:val="clear" w:color="auto" w:fill="auto"/>
          </w:tcPr>
          <w:p w14:paraId="391B7836"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Pr>
                <w:rFonts w:ascii="Times New Roman" w:eastAsia="Times New Roman" w:hAnsi="Times New Roman"/>
                <w:b/>
                <w:sz w:val="20"/>
                <w:szCs w:val="20"/>
                <w:lang w:eastAsia="hr-HR"/>
              </w:rPr>
              <w:t>4</w:t>
            </w:r>
          </w:p>
        </w:tc>
        <w:tc>
          <w:tcPr>
            <w:tcW w:w="2012" w:type="dxa"/>
            <w:shd w:val="clear" w:color="auto" w:fill="auto"/>
          </w:tcPr>
          <w:p w14:paraId="6DDF9179"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Pr>
                <w:rFonts w:ascii="Times New Roman" w:eastAsia="Times New Roman" w:hAnsi="Times New Roman"/>
                <w:b/>
                <w:sz w:val="20"/>
                <w:szCs w:val="20"/>
                <w:lang w:eastAsia="hr-HR"/>
              </w:rPr>
              <w:t>0</w:t>
            </w:r>
          </w:p>
        </w:tc>
        <w:tc>
          <w:tcPr>
            <w:tcW w:w="957" w:type="dxa"/>
            <w:shd w:val="clear" w:color="auto" w:fill="auto"/>
          </w:tcPr>
          <w:p w14:paraId="34DCB157"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Pr>
                <w:rFonts w:ascii="Times New Roman" w:eastAsia="Times New Roman" w:hAnsi="Times New Roman"/>
                <w:b/>
                <w:sz w:val="20"/>
                <w:szCs w:val="20"/>
                <w:lang w:eastAsia="hr-HR"/>
              </w:rPr>
              <w:t>0</w:t>
            </w:r>
          </w:p>
        </w:tc>
      </w:tr>
      <w:tr w:rsidR="00CF0022" w:rsidRPr="00845DF0" w14:paraId="58C20897" w14:textId="77777777" w:rsidTr="00623666">
        <w:tc>
          <w:tcPr>
            <w:tcW w:w="9787" w:type="dxa"/>
            <w:gridSpan w:val="8"/>
            <w:shd w:val="clear" w:color="auto" w:fill="E7E6E6" w:themeFill="background2"/>
          </w:tcPr>
          <w:p w14:paraId="4745B874"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sidRPr="00845DF0">
              <w:rPr>
                <w:rFonts w:ascii="Times New Roman" w:eastAsia="Times New Roman" w:hAnsi="Times New Roman"/>
                <w:b/>
                <w:sz w:val="20"/>
                <w:szCs w:val="20"/>
                <w:lang w:eastAsia="hr-HR"/>
              </w:rPr>
              <w:t>ŽENE</w:t>
            </w:r>
          </w:p>
        </w:tc>
      </w:tr>
      <w:tr w:rsidR="00CF0022" w:rsidRPr="00845DF0" w14:paraId="37E78D58" w14:textId="77777777" w:rsidTr="00623666">
        <w:tc>
          <w:tcPr>
            <w:tcW w:w="1202" w:type="dxa"/>
            <w:shd w:val="clear" w:color="auto" w:fill="auto"/>
          </w:tcPr>
          <w:p w14:paraId="26D06984" w14:textId="77777777" w:rsidR="00CF0022" w:rsidRPr="00845DF0" w:rsidRDefault="00CF0022" w:rsidP="00623666">
            <w:pPr>
              <w:spacing w:after="0" w:line="276" w:lineRule="auto"/>
              <w:ind w:left="29"/>
              <w:rPr>
                <w:rFonts w:ascii="Times New Roman" w:eastAsia="Times New Roman" w:hAnsi="Times New Roman"/>
                <w:sz w:val="20"/>
                <w:szCs w:val="20"/>
              </w:rPr>
            </w:pPr>
            <w:r w:rsidRPr="00845DF0">
              <w:rPr>
                <w:rFonts w:ascii="Times New Roman" w:eastAsia="Times New Roman" w:hAnsi="Times New Roman"/>
                <w:sz w:val="20"/>
                <w:szCs w:val="20"/>
                <w:lang w:eastAsia="hr-HR"/>
              </w:rPr>
              <w:t>18-20</w:t>
            </w:r>
          </w:p>
        </w:tc>
        <w:tc>
          <w:tcPr>
            <w:tcW w:w="1201" w:type="dxa"/>
            <w:shd w:val="clear" w:color="auto" w:fill="auto"/>
          </w:tcPr>
          <w:p w14:paraId="246CAC92"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10</w:t>
            </w:r>
          </w:p>
        </w:tc>
        <w:tc>
          <w:tcPr>
            <w:tcW w:w="1012" w:type="dxa"/>
            <w:shd w:val="clear" w:color="auto" w:fill="auto"/>
          </w:tcPr>
          <w:p w14:paraId="782518AE"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201" w:type="dxa"/>
            <w:shd w:val="clear" w:color="auto" w:fill="auto"/>
          </w:tcPr>
          <w:p w14:paraId="4230BB87"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001" w:type="dxa"/>
            <w:shd w:val="clear" w:color="auto" w:fill="auto"/>
          </w:tcPr>
          <w:p w14:paraId="62970EAB"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201" w:type="dxa"/>
            <w:shd w:val="clear" w:color="auto" w:fill="auto"/>
          </w:tcPr>
          <w:p w14:paraId="581AB426"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2012" w:type="dxa"/>
            <w:shd w:val="clear" w:color="auto" w:fill="auto"/>
          </w:tcPr>
          <w:p w14:paraId="137E0394"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957" w:type="dxa"/>
            <w:shd w:val="clear" w:color="auto" w:fill="auto"/>
          </w:tcPr>
          <w:p w14:paraId="645BFC36"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r>
      <w:tr w:rsidR="00CF0022" w:rsidRPr="00845DF0" w14:paraId="27706398" w14:textId="77777777" w:rsidTr="00623666">
        <w:tc>
          <w:tcPr>
            <w:tcW w:w="1202" w:type="dxa"/>
            <w:shd w:val="clear" w:color="auto" w:fill="auto"/>
          </w:tcPr>
          <w:p w14:paraId="492627C2" w14:textId="77777777" w:rsidR="00CF0022" w:rsidRPr="00845DF0" w:rsidRDefault="00CF0022" w:rsidP="00623666">
            <w:pPr>
              <w:spacing w:after="0" w:line="276" w:lineRule="auto"/>
              <w:ind w:left="29"/>
              <w:rPr>
                <w:rFonts w:ascii="Times New Roman" w:eastAsia="Times New Roman" w:hAnsi="Times New Roman"/>
                <w:sz w:val="20"/>
                <w:szCs w:val="20"/>
              </w:rPr>
            </w:pPr>
            <w:r w:rsidRPr="00845DF0">
              <w:rPr>
                <w:rFonts w:ascii="Times New Roman" w:eastAsia="Times New Roman" w:hAnsi="Times New Roman"/>
                <w:sz w:val="20"/>
                <w:szCs w:val="20"/>
                <w:lang w:eastAsia="hr-HR"/>
              </w:rPr>
              <w:t>20-30</w:t>
            </w:r>
          </w:p>
        </w:tc>
        <w:tc>
          <w:tcPr>
            <w:tcW w:w="1201" w:type="dxa"/>
            <w:shd w:val="clear" w:color="auto" w:fill="auto"/>
          </w:tcPr>
          <w:p w14:paraId="57D01F8E"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25</w:t>
            </w:r>
          </w:p>
        </w:tc>
        <w:tc>
          <w:tcPr>
            <w:tcW w:w="1012" w:type="dxa"/>
            <w:shd w:val="clear" w:color="auto" w:fill="auto"/>
          </w:tcPr>
          <w:p w14:paraId="665781DF"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3</w:t>
            </w:r>
          </w:p>
        </w:tc>
        <w:tc>
          <w:tcPr>
            <w:tcW w:w="1201" w:type="dxa"/>
            <w:shd w:val="clear" w:color="auto" w:fill="auto"/>
          </w:tcPr>
          <w:p w14:paraId="461E2872"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001" w:type="dxa"/>
            <w:shd w:val="clear" w:color="auto" w:fill="auto"/>
          </w:tcPr>
          <w:p w14:paraId="0E026E7D"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201" w:type="dxa"/>
            <w:shd w:val="clear" w:color="auto" w:fill="auto"/>
          </w:tcPr>
          <w:p w14:paraId="0E55796B"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1</w:t>
            </w:r>
          </w:p>
        </w:tc>
        <w:tc>
          <w:tcPr>
            <w:tcW w:w="2012" w:type="dxa"/>
            <w:shd w:val="clear" w:color="auto" w:fill="auto"/>
          </w:tcPr>
          <w:p w14:paraId="001FC6B5"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957" w:type="dxa"/>
            <w:shd w:val="clear" w:color="auto" w:fill="auto"/>
          </w:tcPr>
          <w:p w14:paraId="5E16B025"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r>
      <w:tr w:rsidR="00CF0022" w:rsidRPr="00845DF0" w14:paraId="54A8F105" w14:textId="77777777" w:rsidTr="00623666">
        <w:tc>
          <w:tcPr>
            <w:tcW w:w="1202" w:type="dxa"/>
            <w:shd w:val="clear" w:color="auto" w:fill="auto"/>
          </w:tcPr>
          <w:p w14:paraId="1DA99284" w14:textId="77777777" w:rsidR="00CF0022" w:rsidRPr="00845DF0" w:rsidRDefault="00CF0022" w:rsidP="00623666">
            <w:pPr>
              <w:spacing w:after="0" w:line="276" w:lineRule="auto"/>
              <w:ind w:left="29"/>
              <w:rPr>
                <w:rFonts w:ascii="Times New Roman" w:eastAsia="Times New Roman" w:hAnsi="Times New Roman"/>
                <w:sz w:val="20"/>
                <w:szCs w:val="20"/>
              </w:rPr>
            </w:pPr>
            <w:r w:rsidRPr="00845DF0">
              <w:rPr>
                <w:rFonts w:ascii="Times New Roman" w:eastAsia="Times New Roman" w:hAnsi="Times New Roman"/>
                <w:sz w:val="20"/>
                <w:szCs w:val="20"/>
                <w:lang w:eastAsia="hr-HR"/>
              </w:rPr>
              <w:t>30-40</w:t>
            </w:r>
          </w:p>
        </w:tc>
        <w:tc>
          <w:tcPr>
            <w:tcW w:w="1201" w:type="dxa"/>
            <w:shd w:val="clear" w:color="auto" w:fill="auto"/>
          </w:tcPr>
          <w:p w14:paraId="0D6692B2"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17</w:t>
            </w:r>
          </w:p>
        </w:tc>
        <w:tc>
          <w:tcPr>
            <w:tcW w:w="1012" w:type="dxa"/>
            <w:shd w:val="clear" w:color="auto" w:fill="auto"/>
          </w:tcPr>
          <w:p w14:paraId="331667BE"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201" w:type="dxa"/>
            <w:shd w:val="clear" w:color="auto" w:fill="auto"/>
          </w:tcPr>
          <w:p w14:paraId="7D96BCE3"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001" w:type="dxa"/>
            <w:shd w:val="clear" w:color="auto" w:fill="auto"/>
          </w:tcPr>
          <w:p w14:paraId="1AD93AA4"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201" w:type="dxa"/>
            <w:shd w:val="clear" w:color="auto" w:fill="auto"/>
          </w:tcPr>
          <w:p w14:paraId="1AAB67E4"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2</w:t>
            </w:r>
          </w:p>
        </w:tc>
        <w:tc>
          <w:tcPr>
            <w:tcW w:w="2012" w:type="dxa"/>
            <w:shd w:val="clear" w:color="auto" w:fill="auto"/>
          </w:tcPr>
          <w:p w14:paraId="3CBD6627"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957" w:type="dxa"/>
            <w:shd w:val="clear" w:color="auto" w:fill="auto"/>
          </w:tcPr>
          <w:p w14:paraId="4904B538"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r>
      <w:tr w:rsidR="00CF0022" w:rsidRPr="00845DF0" w14:paraId="7C8C23AD" w14:textId="77777777" w:rsidTr="00623666">
        <w:tc>
          <w:tcPr>
            <w:tcW w:w="1202" w:type="dxa"/>
            <w:shd w:val="clear" w:color="auto" w:fill="auto"/>
          </w:tcPr>
          <w:p w14:paraId="70333830" w14:textId="77777777" w:rsidR="00CF0022" w:rsidRPr="00845DF0" w:rsidRDefault="00CF0022" w:rsidP="00623666">
            <w:pPr>
              <w:spacing w:after="0" w:line="276" w:lineRule="auto"/>
              <w:ind w:left="29"/>
              <w:rPr>
                <w:rFonts w:ascii="Times New Roman" w:eastAsia="Times New Roman" w:hAnsi="Times New Roman"/>
                <w:sz w:val="20"/>
                <w:szCs w:val="20"/>
              </w:rPr>
            </w:pPr>
            <w:r w:rsidRPr="00845DF0">
              <w:rPr>
                <w:rFonts w:ascii="Times New Roman" w:eastAsia="Times New Roman" w:hAnsi="Times New Roman"/>
                <w:sz w:val="20"/>
                <w:szCs w:val="20"/>
                <w:lang w:eastAsia="hr-HR"/>
              </w:rPr>
              <w:t>40-50</w:t>
            </w:r>
          </w:p>
        </w:tc>
        <w:tc>
          <w:tcPr>
            <w:tcW w:w="1201" w:type="dxa"/>
            <w:shd w:val="clear" w:color="auto" w:fill="auto"/>
          </w:tcPr>
          <w:p w14:paraId="77FF6E70"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14</w:t>
            </w:r>
          </w:p>
        </w:tc>
        <w:tc>
          <w:tcPr>
            <w:tcW w:w="1012" w:type="dxa"/>
            <w:shd w:val="clear" w:color="auto" w:fill="auto"/>
          </w:tcPr>
          <w:p w14:paraId="1D3CB933"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2</w:t>
            </w:r>
          </w:p>
        </w:tc>
        <w:tc>
          <w:tcPr>
            <w:tcW w:w="1201" w:type="dxa"/>
            <w:shd w:val="clear" w:color="auto" w:fill="auto"/>
          </w:tcPr>
          <w:p w14:paraId="3D998C67"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001" w:type="dxa"/>
            <w:shd w:val="clear" w:color="auto" w:fill="auto"/>
          </w:tcPr>
          <w:p w14:paraId="46AC3212"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201" w:type="dxa"/>
            <w:shd w:val="clear" w:color="auto" w:fill="auto"/>
          </w:tcPr>
          <w:p w14:paraId="5709B088"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3</w:t>
            </w:r>
          </w:p>
        </w:tc>
        <w:tc>
          <w:tcPr>
            <w:tcW w:w="2012" w:type="dxa"/>
            <w:shd w:val="clear" w:color="auto" w:fill="auto"/>
          </w:tcPr>
          <w:p w14:paraId="29C64300"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957" w:type="dxa"/>
            <w:shd w:val="clear" w:color="auto" w:fill="auto"/>
          </w:tcPr>
          <w:p w14:paraId="36051890"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r>
      <w:tr w:rsidR="00CF0022" w:rsidRPr="00845DF0" w14:paraId="50DB6EF4" w14:textId="77777777" w:rsidTr="00623666">
        <w:tc>
          <w:tcPr>
            <w:tcW w:w="1202" w:type="dxa"/>
            <w:shd w:val="clear" w:color="auto" w:fill="auto"/>
          </w:tcPr>
          <w:p w14:paraId="27419C1C" w14:textId="77777777" w:rsidR="00CF0022" w:rsidRPr="00845DF0" w:rsidRDefault="00CF0022" w:rsidP="00623666">
            <w:pPr>
              <w:spacing w:after="0" w:line="276" w:lineRule="auto"/>
              <w:ind w:left="29"/>
              <w:rPr>
                <w:rFonts w:ascii="Times New Roman" w:eastAsia="Times New Roman" w:hAnsi="Times New Roman"/>
                <w:sz w:val="20"/>
                <w:szCs w:val="20"/>
              </w:rPr>
            </w:pPr>
            <w:r w:rsidRPr="00845DF0">
              <w:rPr>
                <w:rFonts w:ascii="Times New Roman" w:eastAsia="Times New Roman" w:hAnsi="Times New Roman"/>
                <w:sz w:val="20"/>
                <w:szCs w:val="20"/>
                <w:lang w:eastAsia="hr-HR"/>
              </w:rPr>
              <w:t>50-60</w:t>
            </w:r>
          </w:p>
        </w:tc>
        <w:tc>
          <w:tcPr>
            <w:tcW w:w="1201" w:type="dxa"/>
            <w:shd w:val="clear" w:color="auto" w:fill="auto"/>
          </w:tcPr>
          <w:p w14:paraId="1B0EA62E"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2</w:t>
            </w:r>
          </w:p>
        </w:tc>
        <w:tc>
          <w:tcPr>
            <w:tcW w:w="1012" w:type="dxa"/>
            <w:shd w:val="clear" w:color="auto" w:fill="auto"/>
          </w:tcPr>
          <w:p w14:paraId="1C09FB8B"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3</w:t>
            </w:r>
          </w:p>
        </w:tc>
        <w:tc>
          <w:tcPr>
            <w:tcW w:w="1201" w:type="dxa"/>
            <w:shd w:val="clear" w:color="auto" w:fill="auto"/>
          </w:tcPr>
          <w:p w14:paraId="4603CC40"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001" w:type="dxa"/>
            <w:shd w:val="clear" w:color="auto" w:fill="auto"/>
          </w:tcPr>
          <w:p w14:paraId="1ABF9B67"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201" w:type="dxa"/>
            <w:shd w:val="clear" w:color="auto" w:fill="auto"/>
          </w:tcPr>
          <w:p w14:paraId="43B98453"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2012" w:type="dxa"/>
            <w:shd w:val="clear" w:color="auto" w:fill="auto"/>
          </w:tcPr>
          <w:p w14:paraId="3F16500D"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957" w:type="dxa"/>
            <w:shd w:val="clear" w:color="auto" w:fill="auto"/>
          </w:tcPr>
          <w:p w14:paraId="5609CBC7"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r>
      <w:tr w:rsidR="00CF0022" w:rsidRPr="00845DF0" w14:paraId="1B9D9087" w14:textId="77777777" w:rsidTr="00623666">
        <w:tc>
          <w:tcPr>
            <w:tcW w:w="1202" w:type="dxa"/>
            <w:shd w:val="clear" w:color="auto" w:fill="auto"/>
          </w:tcPr>
          <w:p w14:paraId="0D3C626E" w14:textId="77777777" w:rsidR="00CF0022" w:rsidRPr="00845DF0" w:rsidRDefault="00CF0022" w:rsidP="00623666">
            <w:pPr>
              <w:spacing w:after="0" w:line="276" w:lineRule="auto"/>
              <w:ind w:left="29"/>
              <w:rPr>
                <w:rFonts w:ascii="Times New Roman" w:eastAsia="Times New Roman" w:hAnsi="Times New Roman"/>
                <w:sz w:val="20"/>
                <w:szCs w:val="20"/>
              </w:rPr>
            </w:pPr>
            <w:r w:rsidRPr="00845DF0">
              <w:rPr>
                <w:rFonts w:ascii="Times New Roman" w:eastAsia="Times New Roman" w:hAnsi="Times New Roman"/>
                <w:sz w:val="20"/>
                <w:szCs w:val="20"/>
                <w:lang w:eastAsia="hr-HR"/>
              </w:rPr>
              <w:t>60 i više</w:t>
            </w:r>
          </w:p>
        </w:tc>
        <w:tc>
          <w:tcPr>
            <w:tcW w:w="1201" w:type="dxa"/>
            <w:shd w:val="clear" w:color="auto" w:fill="auto"/>
          </w:tcPr>
          <w:p w14:paraId="6098DCFE"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2</w:t>
            </w:r>
          </w:p>
        </w:tc>
        <w:tc>
          <w:tcPr>
            <w:tcW w:w="1012" w:type="dxa"/>
            <w:shd w:val="clear" w:color="auto" w:fill="auto"/>
          </w:tcPr>
          <w:p w14:paraId="6362DD9A"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201" w:type="dxa"/>
            <w:shd w:val="clear" w:color="auto" w:fill="auto"/>
          </w:tcPr>
          <w:p w14:paraId="62DC5B46"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001" w:type="dxa"/>
            <w:shd w:val="clear" w:color="auto" w:fill="auto"/>
          </w:tcPr>
          <w:p w14:paraId="3AA66FB6"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201" w:type="dxa"/>
            <w:shd w:val="clear" w:color="auto" w:fill="auto"/>
          </w:tcPr>
          <w:p w14:paraId="1E186672"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1</w:t>
            </w:r>
          </w:p>
        </w:tc>
        <w:tc>
          <w:tcPr>
            <w:tcW w:w="2012" w:type="dxa"/>
            <w:shd w:val="clear" w:color="auto" w:fill="auto"/>
          </w:tcPr>
          <w:p w14:paraId="291EE846"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957" w:type="dxa"/>
            <w:shd w:val="clear" w:color="auto" w:fill="auto"/>
          </w:tcPr>
          <w:p w14:paraId="21C19C80"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r>
      <w:tr w:rsidR="00CF0022" w:rsidRPr="00845DF0" w14:paraId="38C83FE9" w14:textId="77777777" w:rsidTr="00623666">
        <w:tc>
          <w:tcPr>
            <w:tcW w:w="1202" w:type="dxa"/>
            <w:shd w:val="clear" w:color="auto" w:fill="auto"/>
          </w:tcPr>
          <w:p w14:paraId="06BE3D19" w14:textId="77777777" w:rsidR="00CF0022" w:rsidRPr="00845DF0" w:rsidRDefault="00CF0022" w:rsidP="00623666">
            <w:pPr>
              <w:spacing w:after="0" w:line="276" w:lineRule="auto"/>
              <w:ind w:left="29"/>
              <w:rPr>
                <w:rFonts w:ascii="Times New Roman" w:eastAsia="Times New Roman" w:hAnsi="Times New Roman"/>
                <w:sz w:val="20"/>
                <w:szCs w:val="20"/>
              </w:rPr>
            </w:pPr>
            <w:r w:rsidRPr="00845DF0">
              <w:rPr>
                <w:rFonts w:ascii="Times New Roman" w:eastAsia="Times New Roman" w:hAnsi="Times New Roman"/>
                <w:b/>
                <w:sz w:val="20"/>
                <w:szCs w:val="20"/>
                <w:lang w:eastAsia="hr-HR"/>
              </w:rPr>
              <w:t>Ukupno</w:t>
            </w:r>
          </w:p>
        </w:tc>
        <w:tc>
          <w:tcPr>
            <w:tcW w:w="1201" w:type="dxa"/>
            <w:shd w:val="clear" w:color="auto" w:fill="auto"/>
          </w:tcPr>
          <w:p w14:paraId="4B3AA872"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Pr>
                <w:rFonts w:ascii="Times New Roman" w:eastAsia="Times New Roman" w:hAnsi="Times New Roman"/>
                <w:b/>
                <w:sz w:val="20"/>
                <w:szCs w:val="20"/>
                <w:lang w:eastAsia="hr-HR"/>
              </w:rPr>
              <w:t>70</w:t>
            </w:r>
          </w:p>
        </w:tc>
        <w:tc>
          <w:tcPr>
            <w:tcW w:w="1012" w:type="dxa"/>
            <w:shd w:val="clear" w:color="auto" w:fill="auto"/>
          </w:tcPr>
          <w:p w14:paraId="245CF861"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Pr>
                <w:rFonts w:ascii="Times New Roman" w:eastAsia="Times New Roman" w:hAnsi="Times New Roman"/>
                <w:b/>
                <w:sz w:val="20"/>
                <w:szCs w:val="20"/>
                <w:lang w:eastAsia="hr-HR"/>
              </w:rPr>
              <w:t>8</w:t>
            </w:r>
          </w:p>
        </w:tc>
        <w:tc>
          <w:tcPr>
            <w:tcW w:w="1201" w:type="dxa"/>
            <w:shd w:val="clear" w:color="auto" w:fill="auto"/>
          </w:tcPr>
          <w:p w14:paraId="1DB16859" w14:textId="77777777" w:rsidR="00CF0022" w:rsidRPr="00AF11BB" w:rsidRDefault="00CF0022" w:rsidP="00623666">
            <w:pPr>
              <w:spacing w:after="0" w:line="276" w:lineRule="auto"/>
              <w:ind w:left="29"/>
              <w:jc w:val="center"/>
              <w:rPr>
                <w:rFonts w:ascii="Times New Roman" w:eastAsia="Times New Roman" w:hAnsi="Times New Roman"/>
                <w:b/>
                <w:sz w:val="20"/>
                <w:szCs w:val="20"/>
              </w:rPr>
            </w:pPr>
            <w:r w:rsidRPr="00AF11BB">
              <w:rPr>
                <w:rFonts w:ascii="Times New Roman" w:eastAsia="Times New Roman" w:hAnsi="Times New Roman"/>
                <w:b/>
                <w:sz w:val="20"/>
                <w:szCs w:val="20"/>
                <w:lang w:eastAsia="hr-HR"/>
              </w:rPr>
              <w:t>0</w:t>
            </w:r>
          </w:p>
        </w:tc>
        <w:tc>
          <w:tcPr>
            <w:tcW w:w="1001" w:type="dxa"/>
            <w:shd w:val="clear" w:color="auto" w:fill="auto"/>
          </w:tcPr>
          <w:p w14:paraId="39FCE045"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Pr>
                <w:rFonts w:ascii="Times New Roman" w:eastAsia="Times New Roman" w:hAnsi="Times New Roman"/>
                <w:b/>
                <w:sz w:val="20"/>
                <w:szCs w:val="20"/>
                <w:lang w:eastAsia="hr-HR"/>
              </w:rPr>
              <w:t>0</w:t>
            </w:r>
          </w:p>
        </w:tc>
        <w:tc>
          <w:tcPr>
            <w:tcW w:w="1201" w:type="dxa"/>
            <w:shd w:val="clear" w:color="auto" w:fill="auto"/>
          </w:tcPr>
          <w:p w14:paraId="35348AEA"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Pr>
                <w:rFonts w:ascii="Times New Roman" w:eastAsia="Times New Roman" w:hAnsi="Times New Roman"/>
                <w:b/>
                <w:sz w:val="20"/>
                <w:szCs w:val="20"/>
                <w:lang w:eastAsia="hr-HR"/>
              </w:rPr>
              <w:t>7</w:t>
            </w:r>
          </w:p>
        </w:tc>
        <w:tc>
          <w:tcPr>
            <w:tcW w:w="2012" w:type="dxa"/>
            <w:shd w:val="clear" w:color="auto" w:fill="auto"/>
          </w:tcPr>
          <w:p w14:paraId="3BC1F04D"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Pr>
                <w:rFonts w:ascii="Times New Roman" w:eastAsia="Times New Roman" w:hAnsi="Times New Roman"/>
                <w:b/>
                <w:sz w:val="20"/>
                <w:szCs w:val="20"/>
                <w:lang w:eastAsia="hr-HR"/>
              </w:rPr>
              <w:t>0</w:t>
            </w:r>
          </w:p>
        </w:tc>
        <w:tc>
          <w:tcPr>
            <w:tcW w:w="957" w:type="dxa"/>
            <w:shd w:val="clear" w:color="auto" w:fill="auto"/>
          </w:tcPr>
          <w:p w14:paraId="1A2C83C8"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Pr>
                <w:rFonts w:ascii="Times New Roman" w:eastAsia="Times New Roman" w:hAnsi="Times New Roman"/>
                <w:b/>
                <w:sz w:val="20"/>
                <w:szCs w:val="20"/>
                <w:lang w:eastAsia="hr-HR"/>
              </w:rPr>
              <w:t>0</w:t>
            </w:r>
          </w:p>
        </w:tc>
      </w:tr>
      <w:tr w:rsidR="00CF0022" w:rsidRPr="00845DF0" w14:paraId="7F2B9344" w14:textId="77777777" w:rsidTr="00623666">
        <w:tc>
          <w:tcPr>
            <w:tcW w:w="9787" w:type="dxa"/>
            <w:gridSpan w:val="8"/>
            <w:shd w:val="clear" w:color="auto" w:fill="E7E6E6" w:themeFill="background2"/>
          </w:tcPr>
          <w:p w14:paraId="7548A695"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sidRPr="00845DF0">
              <w:rPr>
                <w:rFonts w:ascii="Times New Roman" w:eastAsia="Times New Roman" w:hAnsi="Times New Roman"/>
                <w:b/>
                <w:sz w:val="20"/>
                <w:szCs w:val="20"/>
                <w:lang w:eastAsia="hr-HR"/>
              </w:rPr>
              <w:t>MUŠKARCI</w:t>
            </w:r>
          </w:p>
        </w:tc>
      </w:tr>
      <w:tr w:rsidR="00CF0022" w:rsidRPr="00845DF0" w14:paraId="300CD483" w14:textId="77777777" w:rsidTr="00623666">
        <w:tc>
          <w:tcPr>
            <w:tcW w:w="1202" w:type="dxa"/>
            <w:shd w:val="clear" w:color="auto" w:fill="auto"/>
          </w:tcPr>
          <w:p w14:paraId="45BDA2B2" w14:textId="77777777" w:rsidR="00CF0022" w:rsidRPr="00845DF0" w:rsidRDefault="00CF0022" w:rsidP="00623666">
            <w:pPr>
              <w:spacing w:after="0" w:line="276" w:lineRule="auto"/>
              <w:ind w:left="29"/>
              <w:rPr>
                <w:rFonts w:ascii="Times New Roman" w:eastAsia="Times New Roman" w:hAnsi="Times New Roman"/>
                <w:sz w:val="20"/>
                <w:szCs w:val="20"/>
              </w:rPr>
            </w:pPr>
            <w:r w:rsidRPr="00845DF0">
              <w:rPr>
                <w:rFonts w:ascii="Times New Roman" w:eastAsia="Times New Roman" w:hAnsi="Times New Roman"/>
                <w:sz w:val="20"/>
                <w:szCs w:val="20"/>
                <w:lang w:eastAsia="hr-HR"/>
              </w:rPr>
              <w:t>18-20</w:t>
            </w:r>
          </w:p>
        </w:tc>
        <w:tc>
          <w:tcPr>
            <w:tcW w:w="1201" w:type="dxa"/>
            <w:shd w:val="clear" w:color="auto" w:fill="auto"/>
          </w:tcPr>
          <w:p w14:paraId="17175E68"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3</w:t>
            </w:r>
          </w:p>
        </w:tc>
        <w:tc>
          <w:tcPr>
            <w:tcW w:w="1012" w:type="dxa"/>
            <w:shd w:val="clear" w:color="auto" w:fill="auto"/>
          </w:tcPr>
          <w:p w14:paraId="768D8A27"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201" w:type="dxa"/>
            <w:shd w:val="clear" w:color="auto" w:fill="auto"/>
          </w:tcPr>
          <w:p w14:paraId="2EF9FA39"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001" w:type="dxa"/>
            <w:shd w:val="clear" w:color="auto" w:fill="auto"/>
          </w:tcPr>
          <w:p w14:paraId="47012084"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201" w:type="dxa"/>
            <w:shd w:val="clear" w:color="auto" w:fill="auto"/>
          </w:tcPr>
          <w:p w14:paraId="1149508E"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2012" w:type="dxa"/>
            <w:shd w:val="clear" w:color="auto" w:fill="auto"/>
          </w:tcPr>
          <w:p w14:paraId="44A420F1"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957" w:type="dxa"/>
            <w:shd w:val="clear" w:color="auto" w:fill="auto"/>
          </w:tcPr>
          <w:p w14:paraId="679090B8"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r>
      <w:tr w:rsidR="00CF0022" w:rsidRPr="00845DF0" w14:paraId="50401D76" w14:textId="77777777" w:rsidTr="00623666">
        <w:tc>
          <w:tcPr>
            <w:tcW w:w="1202" w:type="dxa"/>
            <w:shd w:val="clear" w:color="auto" w:fill="auto"/>
          </w:tcPr>
          <w:p w14:paraId="77416E1E" w14:textId="77777777" w:rsidR="00CF0022" w:rsidRPr="00845DF0" w:rsidRDefault="00CF0022" w:rsidP="00623666">
            <w:pPr>
              <w:spacing w:after="0" w:line="276" w:lineRule="auto"/>
              <w:ind w:left="29"/>
              <w:rPr>
                <w:rFonts w:ascii="Times New Roman" w:eastAsia="Times New Roman" w:hAnsi="Times New Roman"/>
                <w:sz w:val="20"/>
                <w:szCs w:val="20"/>
              </w:rPr>
            </w:pPr>
            <w:r w:rsidRPr="00845DF0">
              <w:rPr>
                <w:rFonts w:ascii="Times New Roman" w:eastAsia="Times New Roman" w:hAnsi="Times New Roman"/>
                <w:sz w:val="20"/>
                <w:szCs w:val="20"/>
                <w:lang w:eastAsia="hr-HR"/>
              </w:rPr>
              <w:t>20-30</w:t>
            </w:r>
          </w:p>
        </w:tc>
        <w:tc>
          <w:tcPr>
            <w:tcW w:w="1201" w:type="dxa"/>
            <w:shd w:val="clear" w:color="auto" w:fill="auto"/>
          </w:tcPr>
          <w:p w14:paraId="242A6E82"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16</w:t>
            </w:r>
          </w:p>
        </w:tc>
        <w:tc>
          <w:tcPr>
            <w:tcW w:w="1012" w:type="dxa"/>
            <w:shd w:val="clear" w:color="auto" w:fill="auto"/>
          </w:tcPr>
          <w:p w14:paraId="0ADE4394"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1</w:t>
            </w:r>
          </w:p>
        </w:tc>
        <w:tc>
          <w:tcPr>
            <w:tcW w:w="1201" w:type="dxa"/>
            <w:shd w:val="clear" w:color="auto" w:fill="auto"/>
          </w:tcPr>
          <w:p w14:paraId="0BD329C9"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001" w:type="dxa"/>
            <w:shd w:val="clear" w:color="auto" w:fill="auto"/>
          </w:tcPr>
          <w:p w14:paraId="3EF6AD28"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201" w:type="dxa"/>
            <w:shd w:val="clear" w:color="auto" w:fill="auto"/>
          </w:tcPr>
          <w:p w14:paraId="185DA6A9"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3</w:t>
            </w:r>
          </w:p>
        </w:tc>
        <w:tc>
          <w:tcPr>
            <w:tcW w:w="2012" w:type="dxa"/>
            <w:shd w:val="clear" w:color="auto" w:fill="auto"/>
          </w:tcPr>
          <w:p w14:paraId="5BCF4DAD"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1</w:t>
            </w:r>
          </w:p>
        </w:tc>
        <w:tc>
          <w:tcPr>
            <w:tcW w:w="957" w:type="dxa"/>
            <w:shd w:val="clear" w:color="auto" w:fill="auto"/>
          </w:tcPr>
          <w:p w14:paraId="3AE3CD19"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r>
      <w:tr w:rsidR="00CF0022" w:rsidRPr="00845DF0" w14:paraId="4D34BBF0" w14:textId="77777777" w:rsidTr="00623666">
        <w:tc>
          <w:tcPr>
            <w:tcW w:w="1202" w:type="dxa"/>
            <w:shd w:val="clear" w:color="auto" w:fill="auto"/>
          </w:tcPr>
          <w:p w14:paraId="46B7087D" w14:textId="77777777" w:rsidR="00CF0022" w:rsidRPr="00845DF0" w:rsidRDefault="00CF0022" w:rsidP="00623666">
            <w:pPr>
              <w:spacing w:after="0" w:line="276" w:lineRule="auto"/>
              <w:ind w:left="29"/>
              <w:rPr>
                <w:rFonts w:ascii="Times New Roman" w:eastAsia="Times New Roman" w:hAnsi="Times New Roman"/>
                <w:sz w:val="20"/>
                <w:szCs w:val="20"/>
              </w:rPr>
            </w:pPr>
            <w:r w:rsidRPr="00845DF0">
              <w:rPr>
                <w:rFonts w:ascii="Times New Roman" w:eastAsia="Times New Roman" w:hAnsi="Times New Roman"/>
                <w:sz w:val="20"/>
                <w:szCs w:val="20"/>
                <w:lang w:eastAsia="hr-HR"/>
              </w:rPr>
              <w:t>30-40</w:t>
            </w:r>
          </w:p>
        </w:tc>
        <w:tc>
          <w:tcPr>
            <w:tcW w:w="1201" w:type="dxa"/>
            <w:shd w:val="clear" w:color="auto" w:fill="auto"/>
          </w:tcPr>
          <w:p w14:paraId="76CD8E54"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11</w:t>
            </w:r>
          </w:p>
        </w:tc>
        <w:tc>
          <w:tcPr>
            <w:tcW w:w="1012" w:type="dxa"/>
            <w:shd w:val="clear" w:color="auto" w:fill="auto"/>
          </w:tcPr>
          <w:p w14:paraId="46DA346F"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sidRPr="00845DF0">
              <w:rPr>
                <w:rFonts w:ascii="Times New Roman" w:eastAsia="Times New Roman" w:hAnsi="Times New Roman"/>
                <w:sz w:val="20"/>
                <w:szCs w:val="20"/>
                <w:lang w:eastAsia="hr-HR"/>
              </w:rPr>
              <w:t>1</w:t>
            </w:r>
          </w:p>
        </w:tc>
        <w:tc>
          <w:tcPr>
            <w:tcW w:w="1201" w:type="dxa"/>
            <w:shd w:val="clear" w:color="auto" w:fill="auto"/>
          </w:tcPr>
          <w:p w14:paraId="3C1A7358"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001" w:type="dxa"/>
            <w:shd w:val="clear" w:color="auto" w:fill="auto"/>
          </w:tcPr>
          <w:p w14:paraId="5DC7DBD2"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201" w:type="dxa"/>
            <w:shd w:val="clear" w:color="auto" w:fill="auto"/>
          </w:tcPr>
          <w:p w14:paraId="5748F3DC"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2</w:t>
            </w:r>
          </w:p>
        </w:tc>
        <w:tc>
          <w:tcPr>
            <w:tcW w:w="2012" w:type="dxa"/>
            <w:shd w:val="clear" w:color="auto" w:fill="auto"/>
          </w:tcPr>
          <w:p w14:paraId="24C02055"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957" w:type="dxa"/>
            <w:shd w:val="clear" w:color="auto" w:fill="auto"/>
          </w:tcPr>
          <w:p w14:paraId="79A51572"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r>
      <w:tr w:rsidR="00CF0022" w:rsidRPr="00845DF0" w14:paraId="436C517C" w14:textId="77777777" w:rsidTr="00623666">
        <w:tc>
          <w:tcPr>
            <w:tcW w:w="1202" w:type="dxa"/>
            <w:shd w:val="clear" w:color="auto" w:fill="auto"/>
          </w:tcPr>
          <w:p w14:paraId="7B1AB409" w14:textId="77777777" w:rsidR="00CF0022" w:rsidRPr="00845DF0" w:rsidRDefault="00CF0022" w:rsidP="00623666">
            <w:pPr>
              <w:spacing w:after="0" w:line="276" w:lineRule="auto"/>
              <w:ind w:left="29"/>
              <w:rPr>
                <w:rFonts w:ascii="Times New Roman" w:eastAsia="Times New Roman" w:hAnsi="Times New Roman"/>
                <w:sz w:val="20"/>
                <w:szCs w:val="20"/>
              </w:rPr>
            </w:pPr>
            <w:r w:rsidRPr="00845DF0">
              <w:rPr>
                <w:rFonts w:ascii="Times New Roman" w:eastAsia="Times New Roman" w:hAnsi="Times New Roman"/>
                <w:sz w:val="20"/>
                <w:szCs w:val="20"/>
                <w:lang w:eastAsia="hr-HR"/>
              </w:rPr>
              <w:t>40-50</w:t>
            </w:r>
          </w:p>
        </w:tc>
        <w:tc>
          <w:tcPr>
            <w:tcW w:w="1201" w:type="dxa"/>
            <w:shd w:val="clear" w:color="auto" w:fill="auto"/>
          </w:tcPr>
          <w:p w14:paraId="4A79B2E8"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rPr>
              <w:t>3</w:t>
            </w:r>
          </w:p>
        </w:tc>
        <w:tc>
          <w:tcPr>
            <w:tcW w:w="1012" w:type="dxa"/>
            <w:shd w:val="clear" w:color="auto" w:fill="auto"/>
          </w:tcPr>
          <w:p w14:paraId="39D14F04"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201" w:type="dxa"/>
            <w:shd w:val="clear" w:color="auto" w:fill="auto"/>
          </w:tcPr>
          <w:p w14:paraId="2DD11309"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001" w:type="dxa"/>
            <w:shd w:val="clear" w:color="auto" w:fill="auto"/>
          </w:tcPr>
          <w:p w14:paraId="48D41E28"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201" w:type="dxa"/>
            <w:shd w:val="clear" w:color="auto" w:fill="auto"/>
          </w:tcPr>
          <w:p w14:paraId="0C95AEDD"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4</w:t>
            </w:r>
          </w:p>
        </w:tc>
        <w:tc>
          <w:tcPr>
            <w:tcW w:w="2012" w:type="dxa"/>
            <w:shd w:val="clear" w:color="auto" w:fill="auto"/>
          </w:tcPr>
          <w:p w14:paraId="65620EF4"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957" w:type="dxa"/>
            <w:shd w:val="clear" w:color="auto" w:fill="auto"/>
          </w:tcPr>
          <w:p w14:paraId="7DE48918"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r>
      <w:tr w:rsidR="00CF0022" w:rsidRPr="00845DF0" w14:paraId="182CE2B3" w14:textId="77777777" w:rsidTr="00623666">
        <w:tc>
          <w:tcPr>
            <w:tcW w:w="1202" w:type="dxa"/>
            <w:shd w:val="clear" w:color="auto" w:fill="auto"/>
          </w:tcPr>
          <w:p w14:paraId="2D7ECDF3" w14:textId="77777777" w:rsidR="00CF0022" w:rsidRPr="00845DF0" w:rsidRDefault="00CF0022" w:rsidP="00623666">
            <w:pPr>
              <w:spacing w:after="0" w:line="276" w:lineRule="auto"/>
              <w:ind w:left="29"/>
              <w:rPr>
                <w:rFonts w:ascii="Times New Roman" w:eastAsia="Times New Roman" w:hAnsi="Times New Roman"/>
                <w:sz w:val="20"/>
                <w:szCs w:val="20"/>
              </w:rPr>
            </w:pPr>
            <w:r w:rsidRPr="00845DF0">
              <w:rPr>
                <w:rFonts w:ascii="Times New Roman" w:eastAsia="Times New Roman" w:hAnsi="Times New Roman"/>
                <w:sz w:val="20"/>
                <w:szCs w:val="20"/>
                <w:lang w:eastAsia="hr-HR"/>
              </w:rPr>
              <w:t>50-60</w:t>
            </w:r>
          </w:p>
        </w:tc>
        <w:tc>
          <w:tcPr>
            <w:tcW w:w="1201" w:type="dxa"/>
            <w:shd w:val="clear" w:color="auto" w:fill="auto"/>
          </w:tcPr>
          <w:p w14:paraId="74AFBD30"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2</w:t>
            </w:r>
          </w:p>
        </w:tc>
        <w:tc>
          <w:tcPr>
            <w:tcW w:w="1012" w:type="dxa"/>
            <w:shd w:val="clear" w:color="auto" w:fill="auto"/>
          </w:tcPr>
          <w:p w14:paraId="14F9D972"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3</w:t>
            </w:r>
          </w:p>
        </w:tc>
        <w:tc>
          <w:tcPr>
            <w:tcW w:w="1201" w:type="dxa"/>
            <w:shd w:val="clear" w:color="auto" w:fill="auto"/>
          </w:tcPr>
          <w:p w14:paraId="50179965"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001" w:type="dxa"/>
            <w:shd w:val="clear" w:color="auto" w:fill="auto"/>
          </w:tcPr>
          <w:p w14:paraId="34648D43"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201" w:type="dxa"/>
            <w:shd w:val="clear" w:color="auto" w:fill="auto"/>
          </w:tcPr>
          <w:p w14:paraId="108C0774"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1</w:t>
            </w:r>
          </w:p>
        </w:tc>
        <w:tc>
          <w:tcPr>
            <w:tcW w:w="2012" w:type="dxa"/>
            <w:shd w:val="clear" w:color="auto" w:fill="auto"/>
          </w:tcPr>
          <w:p w14:paraId="6706A4E3"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957" w:type="dxa"/>
            <w:shd w:val="clear" w:color="auto" w:fill="auto"/>
          </w:tcPr>
          <w:p w14:paraId="04F077B4"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r>
      <w:tr w:rsidR="00CF0022" w:rsidRPr="00845DF0" w14:paraId="46833F6C" w14:textId="77777777" w:rsidTr="00623666">
        <w:tc>
          <w:tcPr>
            <w:tcW w:w="1202" w:type="dxa"/>
            <w:shd w:val="clear" w:color="auto" w:fill="auto"/>
          </w:tcPr>
          <w:p w14:paraId="0D01AA3F" w14:textId="77777777" w:rsidR="00CF0022" w:rsidRPr="00845DF0" w:rsidRDefault="00CF0022" w:rsidP="00623666">
            <w:pPr>
              <w:spacing w:after="0" w:line="276" w:lineRule="auto"/>
              <w:ind w:left="29"/>
              <w:rPr>
                <w:rFonts w:ascii="Times New Roman" w:eastAsia="Times New Roman" w:hAnsi="Times New Roman"/>
                <w:sz w:val="20"/>
                <w:szCs w:val="20"/>
              </w:rPr>
            </w:pPr>
            <w:r w:rsidRPr="00845DF0">
              <w:rPr>
                <w:rFonts w:ascii="Times New Roman" w:eastAsia="Times New Roman" w:hAnsi="Times New Roman"/>
                <w:sz w:val="20"/>
                <w:szCs w:val="20"/>
                <w:lang w:eastAsia="hr-HR"/>
              </w:rPr>
              <w:t>60 i više</w:t>
            </w:r>
          </w:p>
        </w:tc>
        <w:tc>
          <w:tcPr>
            <w:tcW w:w="1201" w:type="dxa"/>
            <w:shd w:val="clear" w:color="auto" w:fill="auto"/>
          </w:tcPr>
          <w:p w14:paraId="13ECF5BA"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sidRPr="00845DF0">
              <w:rPr>
                <w:rFonts w:ascii="Times New Roman" w:eastAsia="Times New Roman" w:hAnsi="Times New Roman"/>
                <w:sz w:val="20"/>
                <w:szCs w:val="20"/>
                <w:lang w:eastAsia="hr-HR"/>
              </w:rPr>
              <w:t>3</w:t>
            </w:r>
          </w:p>
        </w:tc>
        <w:tc>
          <w:tcPr>
            <w:tcW w:w="1012" w:type="dxa"/>
            <w:shd w:val="clear" w:color="auto" w:fill="auto"/>
          </w:tcPr>
          <w:p w14:paraId="049B94F3"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201" w:type="dxa"/>
            <w:shd w:val="clear" w:color="auto" w:fill="auto"/>
          </w:tcPr>
          <w:p w14:paraId="5FADE07A"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001" w:type="dxa"/>
            <w:shd w:val="clear" w:color="auto" w:fill="auto"/>
          </w:tcPr>
          <w:p w14:paraId="2C899CFC"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201" w:type="dxa"/>
            <w:shd w:val="clear" w:color="auto" w:fill="auto"/>
          </w:tcPr>
          <w:p w14:paraId="36584245"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1</w:t>
            </w:r>
          </w:p>
        </w:tc>
        <w:tc>
          <w:tcPr>
            <w:tcW w:w="2012" w:type="dxa"/>
            <w:shd w:val="clear" w:color="auto" w:fill="auto"/>
          </w:tcPr>
          <w:p w14:paraId="72F318EB"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957" w:type="dxa"/>
            <w:shd w:val="clear" w:color="auto" w:fill="auto"/>
          </w:tcPr>
          <w:p w14:paraId="730FF6FD"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r>
      <w:tr w:rsidR="00CF0022" w:rsidRPr="00845DF0" w14:paraId="00512FBD" w14:textId="77777777" w:rsidTr="00623666">
        <w:tc>
          <w:tcPr>
            <w:tcW w:w="1202" w:type="dxa"/>
            <w:shd w:val="clear" w:color="auto" w:fill="E7E6E6" w:themeFill="background2"/>
          </w:tcPr>
          <w:p w14:paraId="3424E149" w14:textId="77777777" w:rsidR="00CF0022" w:rsidRPr="00845DF0" w:rsidRDefault="00CF0022" w:rsidP="00623666">
            <w:pPr>
              <w:spacing w:after="0" w:line="276" w:lineRule="auto"/>
              <w:ind w:left="29"/>
              <w:rPr>
                <w:rFonts w:ascii="Times New Roman" w:eastAsia="Times New Roman" w:hAnsi="Times New Roman"/>
                <w:sz w:val="20"/>
                <w:szCs w:val="20"/>
              </w:rPr>
            </w:pPr>
            <w:r w:rsidRPr="00845DF0">
              <w:rPr>
                <w:rFonts w:ascii="Times New Roman" w:eastAsia="Times New Roman" w:hAnsi="Times New Roman"/>
                <w:b/>
                <w:sz w:val="20"/>
                <w:szCs w:val="20"/>
                <w:lang w:eastAsia="hr-HR"/>
              </w:rPr>
              <w:t>Ukupno</w:t>
            </w:r>
          </w:p>
        </w:tc>
        <w:tc>
          <w:tcPr>
            <w:tcW w:w="1201" w:type="dxa"/>
            <w:shd w:val="clear" w:color="auto" w:fill="E7E6E6" w:themeFill="background2"/>
          </w:tcPr>
          <w:p w14:paraId="05E37933"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Pr>
                <w:rFonts w:ascii="Times New Roman" w:eastAsia="Times New Roman" w:hAnsi="Times New Roman"/>
                <w:b/>
                <w:sz w:val="20"/>
                <w:szCs w:val="20"/>
                <w:lang w:eastAsia="hr-HR"/>
              </w:rPr>
              <w:t>38</w:t>
            </w:r>
          </w:p>
        </w:tc>
        <w:tc>
          <w:tcPr>
            <w:tcW w:w="1012" w:type="dxa"/>
            <w:shd w:val="clear" w:color="auto" w:fill="E7E6E6" w:themeFill="background2"/>
          </w:tcPr>
          <w:p w14:paraId="02AD5E8A"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Pr>
                <w:rFonts w:ascii="Times New Roman" w:eastAsia="Times New Roman" w:hAnsi="Times New Roman"/>
                <w:b/>
                <w:sz w:val="20"/>
                <w:szCs w:val="20"/>
                <w:lang w:eastAsia="hr-HR"/>
              </w:rPr>
              <w:t>5</w:t>
            </w:r>
          </w:p>
        </w:tc>
        <w:tc>
          <w:tcPr>
            <w:tcW w:w="1201" w:type="dxa"/>
            <w:shd w:val="clear" w:color="auto" w:fill="E7E6E6" w:themeFill="background2"/>
          </w:tcPr>
          <w:p w14:paraId="501092C6"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Pr>
                <w:rFonts w:ascii="Times New Roman" w:eastAsia="Times New Roman" w:hAnsi="Times New Roman"/>
                <w:b/>
                <w:sz w:val="20"/>
                <w:szCs w:val="20"/>
                <w:lang w:eastAsia="hr-HR"/>
              </w:rPr>
              <w:t>0</w:t>
            </w:r>
          </w:p>
        </w:tc>
        <w:tc>
          <w:tcPr>
            <w:tcW w:w="1001" w:type="dxa"/>
            <w:shd w:val="clear" w:color="auto" w:fill="E7E6E6" w:themeFill="background2"/>
          </w:tcPr>
          <w:p w14:paraId="26DB8A14"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Pr>
                <w:rFonts w:ascii="Times New Roman" w:eastAsia="Times New Roman" w:hAnsi="Times New Roman"/>
                <w:b/>
                <w:sz w:val="20"/>
                <w:szCs w:val="20"/>
                <w:lang w:eastAsia="hr-HR"/>
              </w:rPr>
              <w:t>0</w:t>
            </w:r>
          </w:p>
        </w:tc>
        <w:tc>
          <w:tcPr>
            <w:tcW w:w="1201" w:type="dxa"/>
            <w:shd w:val="clear" w:color="auto" w:fill="E7E6E6" w:themeFill="background2"/>
          </w:tcPr>
          <w:p w14:paraId="4F4CEB12"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Pr>
                <w:rFonts w:ascii="Times New Roman" w:eastAsia="Times New Roman" w:hAnsi="Times New Roman"/>
                <w:b/>
                <w:sz w:val="20"/>
                <w:szCs w:val="20"/>
                <w:lang w:eastAsia="hr-HR"/>
              </w:rPr>
              <w:t>11</w:t>
            </w:r>
          </w:p>
        </w:tc>
        <w:tc>
          <w:tcPr>
            <w:tcW w:w="2012" w:type="dxa"/>
            <w:shd w:val="clear" w:color="auto" w:fill="E7E6E6" w:themeFill="background2"/>
          </w:tcPr>
          <w:p w14:paraId="54E2E828"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Pr>
                <w:rFonts w:ascii="Times New Roman" w:eastAsia="Times New Roman" w:hAnsi="Times New Roman"/>
                <w:b/>
                <w:sz w:val="20"/>
                <w:szCs w:val="20"/>
                <w:lang w:eastAsia="hr-HR"/>
              </w:rPr>
              <w:t>1</w:t>
            </w:r>
          </w:p>
        </w:tc>
        <w:tc>
          <w:tcPr>
            <w:tcW w:w="957" w:type="dxa"/>
            <w:shd w:val="clear" w:color="auto" w:fill="E7E6E6" w:themeFill="background2"/>
          </w:tcPr>
          <w:p w14:paraId="1FF11F79"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Pr>
                <w:rFonts w:ascii="Times New Roman" w:eastAsia="Times New Roman" w:hAnsi="Times New Roman"/>
                <w:b/>
                <w:sz w:val="20"/>
                <w:szCs w:val="20"/>
                <w:lang w:eastAsia="hr-HR"/>
              </w:rPr>
              <w:t>0</w:t>
            </w:r>
          </w:p>
        </w:tc>
      </w:tr>
      <w:tr w:rsidR="00CF0022" w:rsidRPr="00845DF0" w14:paraId="72D3B061" w14:textId="77777777" w:rsidTr="00623666">
        <w:tc>
          <w:tcPr>
            <w:tcW w:w="1202" w:type="dxa"/>
            <w:shd w:val="clear" w:color="auto" w:fill="D0CECE" w:themeFill="background2" w:themeFillShade="E6"/>
          </w:tcPr>
          <w:p w14:paraId="45A123C7" w14:textId="77777777" w:rsidR="00CF0022" w:rsidRPr="00845DF0" w:rsidRDefault="00CF0022" w:rsidP="00623666">
            <w:pPr>
              <w:spacing w:after="0" w:line="276" w:lineRule="auto"/>
              <w:ind w:left="29"/>
              <w:rPr>
                <w:rFonts w:ascii="Times New Roman" w:eastAsia="Times New Roman" w:hAnsi="Times New Roman"/>
                <w:b/>
                <w:sz w:val="20"/>
                <w:szCs w:val="20"/>
              </w:rPr>
            </w:pPr>
            <w:r w:rsidRPr="00845DF0">
              <w:rPr>
                <w:rFonts w:ascii="Times New Roman" w:eastAsia="Times New Roman" w:hAnsi="Times New Roman"/>
                <w:b/>
                <w:sz w:val="20"/>
                <w:szCs w:val="20"/>
                <w:lang w:eastAsia="hr-HR"/>
              </w:rPr>
              <w:lastRenderedPageBreak/>
              <w:t>Sveukupno</w:t>
            </w:r>
          </w:p>
        </w:tc>
        <w:tc>
          <w:tcPr>
            <w:tcW w:w="1201" w:type="dxa"/>
            <w:shd w:val="clear" w:color="auto" w:fill="D0CECE" w:themeFill="background2" w:themeFillShade="E6"/>
          </w:tcPr>
          <w:p w14:paraId="51E65306"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Pr>
                <w:rFonts w:ascii="Times New Roman" w:eastAsia="Times New Roman" w:hAnsi="Times New Roman"/>
                <w:b/>
                <w:sz w:val="20"/>
                <w:szCs w:val="20"/>
                <w:lang w:eastAsia="hr-HR"/>
              </w:rPr>
              <w:t>165</w:t>
            </w:r>
          </w:p>
        </w:tc>
        <w:tc>
          <w:tcPr>
            <w:tcW w:w="1012" w:type="dxa"/>
            <w:shd w:val="clear" w:color="auto" w:fill="D0CECE" w:themeFill="background2" w:themeFillShade="E6"/>
          </w:tcPr>
          <w:p w14:paraId="0C0BEB38"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Pr>
                <w:rFonts w:ascii="Times New Roman" w:eastAsia="Times New Roman" w:hAnsi="Times New Roman"/>
                <w:b/>
                <w:sz w:val="20"/>
                <w:szCs w:val="20"/>
                <w:lang w:eastAsia="hr-HR"/>
              </w:rPr>
              <w:t>17</w:t>
            </w:r>
          </w:p>
        </w:tc>
        <w:tc>
          <w:tcPr>
            <w:tcW w:w="1201" w:type="dxa"/>
            <w:shd w:val="clear" w:color="auto" w:fill="D0CECE" w:themeFill="background2" w:themeFillShade="E6"/>
          </w:tcPr>
          <w:p w14:paraId="404B753F"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Pr>
                <w:rFonts w:ascii="Times New Roman" w:eastAsia="Times New Roman" w:hAnsi="Times New Roman"/>
                <w:b/>
                <w:sz w:val="20"/>
                <w:szCs w:val="20"/>
                <w:lang w:eastAsia="hr-HR"/>
              </w:rPr>
              <w:t>0</w:t>
            </w:r>
          </w:p>
        </w:tc>
        <w:tc>
          <w:tcPr>
            <w:tcW w:w="1001" w:type="dxa"/>
            <w:shd w:val="clear" w:color="auto" w:fill="D0CECE" w:themeFill="background2" w:themeFillShade="E6"/>
          </w:tcPr>
          <w:p w14:paraId="29DDCAAE"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Pr>
                <w:rFonts w:ascii="Times New Roman" w:eastAsia="Times New Roman" w:hAnsi="Times New Roman"/>
                <w:b/>
                <w:sz w:val="20"/>
                <w:szCs w:val="20"/>
                <w:lang w:eastAsia="hr-HR"/>
              </w:rPr>
              <w:t>0</w:t>
            </w:r>
          </w:p>
        </w:tc>
        <w:tc>
          <w:tcPr>
            <w:tcW w:w="1201" w:type="dxa"/>
            <w:shd w:val="clear" w:color="auto" w:fill="D0CECE" w:themeFill="background2" w:themeFillShade="E6"/>
          </w:tcPr>
          <w:p w14:paraId="3CB5320E"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Pr>
                <w:rFonts w:ascii="Times New Roman" w:eastAsia="Times New Roman" w:hAnsi="Times New Roman"/>
                <w:b/>
                <w:sz w:val="20"/>
                <w:szCs w:val="20"/>
                <w:lang w:eastAsia="hr-HR"/>
              </w:rPr>
              <w:t>22</w:t>
            </w:r>
          </w:p>
        </w:tc>
        <w:tc>
          <w:tcPr>
            <w:tcW w:w="2012" w:type="dxa"/>
            <w:shd w:val="clear" w:color="auto" w:fill="D0CECE" w:themeFill="background2" w:themeFillShade="E6"/>
          </w:tcPr>
          <w:p w14:paraId="0E4E0972"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Pr>
                <w:rFonts w:ascii="Times New Roman" w:eastAsia="Times New Roman" w:hAnsi="Times New Roman"/>
                <w:b/>
                <w:sz w:val="20"/>
                <w:szCs w:val="20"/>
                <w:lang w:eastAsia="hr-HR"/>
              </w:rPr>
              <w:t>1</w:t>
            </w:r>
          </w:p>
        </w:tc>
        <w:tc>
          <w:tcPr>
            <w:tcW w:w="957" w:type="dxa"/>
            <w:shd w:val="clear" w:color="auto" w:fill="D0CECE" w:themeFill="background2" w:themeFillShade="E6"/>
          </w:tcPr>
          <w:p w14:paraId="62CD2364"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Pr>
                <w:rFonts w:ascii="Times New Roman" w:eastAsia="Times New Roman" w:hAnsi="Times New Roman"/>
                <w:b/>
                <w:sz w:val="20"/>
                <w:szCs w:val="20"/>
                <w:lang w:eastAsia="hr-HR"/>
              </w:rPr>
              <w:t>0</w:t>
            </w:r>
          </w:p>
        </w:tc>
      </w:tr>
    </w:tbl>
    <w:p w14:paraId="21B1FB0F" w14:textId="77777777" w:rsidR="00F90389" w:rsidRDefault="00F90389" w:rsidP="00ED2ABB">
      <w:pPr>
        <w:spacing w:line="276" w:lineRule="auto"/>
        <w:jc w:val="both"/>
      </w:pPr>
    </w:p>
    <w:p w14:paraId="64A44BAE" w14:textId="77777777" w:rsidR="00F90389" w:rsidRDefault="00F90389" w:rsidP="00ED2AB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U 2018. godini rješavano je o 42 zahtjeva za primitak u hrvatsko državljanstvo, od čega je usvojeno 11 zahtjeva, odbijeno 11 zahtjeva, izdana su 2 </w:t>
      </w:r>
      <w:proofErr w:type="spellStart"/>
      <w:r>
        <w:rPr>
          <w:rFonts w:ascii="Times New Roman" w:hAnsi="Times New Roman" w:cs="Times New Roman"/>
          <w:sz w:val="24"/>
          <w:szCs w:val="24"/>
        </w:rPr>
        <w:t>zajamčenja</w:t>
      </w:r>
      <w:proofErr w:type="spellEnd"/>
      <w:r>
        <w:rPr>
          <w:rFonts w:ascii="Times New Roman" w:hAnsi="Times New Roman" w:cs="Times New Roman"/>
          <w:sz w:val="24"/>
          <w:szCs w:val="24"/>
        </w:rPr>
        <w:t xml:space="preserve"> o primitku u hrvatsko državljanstvo, a u postupku je rješavanje 18 zahtjeva za primitak u hrvatsko državljanstvo. </w:t>
      </w:r>
    </w:p>
    <w:p w14:paraId="2DCC961A" w14:textId="0B97F735" w:rsidR="00F90389" w:rsidRPr="00ED2ABB" w:rsidRDefault="00F90389" w:rsidP="00ED2ABB">
      <w:pPr>
        <w:spacing w:line="276" w:lineRule="auto"/>
        <w:jc w:val="both"/>
        <w:rPr>
          <w:i/>
        </w:rPr>
      </w:pPr>
      <w:r w:rsidRPr="00ED2ABB">
        <w:rPr>
          <w:rFonts w:ascii="Times New Roman" w:hAnsi="Times New Roman" w:cs="Times New Roman"/>
          <w:i/>
          <w:sz w:val="24"/>
          <w:szCs w:val="24"/>
        </w:rPr>
        <w:t xml:space="preserve">Tablica </w:t>
      </w:r>
      <w:r w:rsidR="00357994">
        <w:rPr>
          <w:rFonts w:ascii="Times New Roman" w:hAnsi="Times New Roman" w:cs="Times New Roman"/>
          <w:i/>
          <w:sz w:val="24"/>
          <w:szCs w:val="24"/>
        </w:rPr>
        <w:t>3</w:t>
      </w:r>
      <w:r w:rsidRPr="00ED2ABB">
        <w:rPr>
          <w:rFonts w:ascii="Times New Roman" w:hAnsi="Times New Roman" w:cs="Times New Roman"/>
          <w:i/>
          <w:sz w:val="24"/>
          <w:szCs w:val="24"/>
        </w:rPr>
        <w:t xml:space="preserve"> – Podaci o zahtjevima za primitak u hrvatsko državljanstvo za 2018. godinu </w:t>
      </w:r>
    </w:p>
    <w:tbl>
      <w:tblPr>
        <w:tblW w:w="9772" w:type="dxa"/>
        <w:tblInd w:w="-284" w:type="dxa"/>
        <w:tblLook w:val="04A0" w:firstRow="1" w:lastRow="0" w:firstColumn="1" w:lastColumn="0" w:noHBand="0" w:noVBand="1"/>
      </w:tblPr>
      <w:tblGrid>
        <w:gridCol w:w="1560"/>
        <w:gridCol w:w="1539"/>
        <w:gridCol w:w="1539"/>
        <w:gridCol w:w="1539"/>
        <w:gridCol w:w="1539"/>
        <w:gridCol w:w="2056"/>
      </w:tblGrid>
      <w:tr w:rsidR="00CF0022" w:rsidRPr="00845DF0" w14:paraId="3A8FAE62" w14:textId="77777777" w:rsidTr="00ED2ABB">
        <w:trPr>
          <w:trHeight w:val="454"/>
        </w:trPr>
        <w:tc>
          <w:tcPr>
            <w:tcW w:w="9772" w:type="dxa"/>
            <w:gridSpan w:val="6"/>
            <w:shd w:val="clear" w:color="auto" w:fill="D0CECE" w:themeFill="background2" w:themeFillShade="E6"/>
            <w:vAlign w:val="center"/>
          </w:tcPr>
          <w:p w14:paraId="5B6486AE" w14:textId="56FFC8F0" w:rsidR="00CF0022" w:rsidRPr="00845DF0" w:rsidRDefault="00CF0022" w:rsidP="00623666">
            <w:pPr>
              <w:spacing w:after="0" w:line="276" w:lineRule="auto"/>
              <w:ind w:left="29"/>
              <w:jc w:val="center"/>
              <w:rPr>
                <w:rFonts w:ascii="Times New Roman" w:eastAsia="Times New Roman" w:hAnsi="Times New Roman"/>
                <w:b/>
                <w:sz w:val="20"/>
                <w:szCs w:val="20"/>
              </w:rPr>
            </w:pPr>
            <w:r w:rsidRPr="00845DF0">
              <w:rPr>
                <w:rFonts w:ascii="Times New Roman" w:eastAsia="Times New Roman" w:hAnsi="Times New Roman"/>
                <w:b/>
                <w:sz w:val="20"/>
                <w:szCs w:val="20"/>
                <w:lang w:eastAsia="hr-HR"/>
              </w:rPr>
              <w:t xml:space="preserve">Podaci o zahtjevima za primitak </w:t>
            </w:r>
            <w:r>
              <w:rPr>
                <w:rFonts w:ascii="Times New Roman" w:eastAsia="Times New Roman" w:hAnsi="Times New Roman"/>
                <w:b/>
                <w:sz w:val="20"/>
                <w:szCs w:val="20"/>
                <w:lang w:eastAsia="hr-HR"/>
              </w:rPr>
              <w:t>u hrvatsko državljanstvo za 2018</w:t>
            </w:r>
            <w:r w:rsidRPr="00845DF0">
              <w:rPr>
                <w:rFonts w:ascii="Times New Roman" w:eastAsia="Times New Roman" w:hAnsi="Times New Roman"/>
                <w:b/>
                <w:sz w:val="20"/>
                <w:szCs w:val="20"/>
                <w:lang w:eastAsia="hr-HR"/>
              </w:rPr>
              <w:t>. godinu</w:t>
            </w:r>
          </w:p>
        </w:tc>
      </w:tr>
      <w:tr w:rsidR="00CF0022" w:rsidRPr="00845DF0" w14:paraId="39DD2EA2" w14:textId="77777777" w:rsidTr="00ED2ABB">
        <w:tc>
          <w:tcPr>
            <w:tcW w:w="1560" w:type="dxa"/>
            <w:shd w:val="clear" w:color="auto" w:fill="auto"/>
          </w:tcPr>
          <w:p w14:paraId="3521B208"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sidRPr="00845DF0">
              <w:rPr>
                <w:rFonts w:ascii="Times New Roman" w:eastAsia="Times New Roman" w:hAnsi="Times New Roman"/>
                <w:b/>
                <w:sz w:val="20"/>
                <w:szCs w:val="20"/>
                <w:lang w:eastAsia="hr-HR"/>
              </w:rPr>
              <w:t>Dobna skupina</w:t>
            </w:r>
          </w:p>
        </w:tc>
        <w:tc>
          <w:tcPr>
            <w:tcW w:w="1539" w:type="dxa"/>
            <w:shd w:val="clear" w:color="auto" w:fill="auto"/>
          </w:tcPr>
          <w:p w14:paraId="68B79ADF"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sidRPr="00845DF0">
              <w:rPr>
                <w:rFonts w:ascii="Times New Roman" w:eastAsia="Times New Roman" w:hAnsi="Times New Roman"/>
                <w:b/>
                <w:sz w:val="20"/>
                <w:szCs w:val="20"/>
                <w:lang w:eastAsia="hr-HR"/>
              </w:rPr>
              <w:t>Usvojen zahtjev za primitak u hrvatsko državljanstvo</w:t>
            </w:r>
          </w:p>
        </w:tc>
        <w:tc>
          <w:tcPr>
            <w:tcW w:w="1539" w:type="dxa"/>
            <w:shd w:val="clear" w:color="auto" w:fill="auto"/>
          </w:tcPr>
          <w:p w14:paraId="66BD3F2A"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sidRPr="00845DF0">
              <w:rPr>
                <w:rFonts w:ascii="Times New Roman" w:eastAsia="Times New Roman" w:hAnsi="Times New Roman"/>
                <w:b/>
                <w:sz w:val="20"/>
                <w:szCs w:val="20"/>
                <w:lang w:eastAsia="hr-HR"/>
              </w:rPr>
              <w:t>Odbijen zahtjev za primitak u hrvatsko državljanstvo</w:t>
            </w:r>
          </w:p>
        </w:tc>
        <w:tc>
          <w:tcPr>
            <w:tcW w:w="1539" w:type="dxa"/>
            <w:shd w:val="clear" w:color="auto" w:fill="auto"/>
          </w:tcPr>
          <w:p w14:paraId="052D2C84"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sidRPr="00845DF0">
              <w:rPr>
                <w:rFonts w:ascii="Times New Roman" w:eastAsia="Times New Roman" w:hAnsi="Times New Roman"/>
                <w:b/>
                <w:sz w:val="20"/>
                <w:szCs w:val="20"/>
                <w:lang w:eastAsia="hr-HR"/>
              </w:rPr>
              <w:t xml:space="preserve">Izdana </w:t>
            </w:r>
            <w:proofErr w:type="spellStart"/>
            <w:r w:rsidRPr="00845DF0">
              <w:rPr>
                <w:rFonts w:ascii="Times New Roman" w:eastAsia="Times New Roman" w:hAnsi="Times New Roman"/>
                <w:b/>
                <w:sz w:val="20"/>
                <w:szCs w:val="20"/>
                <w:lang w:eastAsia="hr-HR"/>
              </w:rPr>
              <w:t>zajamčenja</w:t>
            </w:r>
            <w:proofErr w:type="spellEnd"/>
            <w:r w:rsidRPr="00845DF0">
              <w:rPr>
                <w:rFonts w:ascii="Times New Roman" w:eastAsia="Times New Roman" w:hAnsi="Times New Roman"/>
                <w:b/>
                <w:sz w:val="20"/>
                <w:szCs w:val="20"/>
                <w:lang w:eastAsia="hr-HR"/>
              </w:rPr>
              <w:t xml:space="preserve"> o primitku u hrvatsko državljanstvo</w:t>
            </w:r>
          </w:p>
        </w:tc>
        <w:tc>
          <w:tcPr>
            <w:tcW w:w="1539" w:type="dxa"/>
            <w:shd w:val="clear" w:color="auto" w:fill="auto"/>
          </w:tcPr>
          <w:p w14:paraId="311179E7"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sidRPr="00845DF0">
              <w:rPr>
                <w:rFonts w:ascii="Times New Roman" w:eastAsia="Times New Roman" w:hAnsi="Times New Roman"/>
                <w:b/>
                <w:sz w:val="20"/>
                <w:szCs w:val="20"/>
                <w:lang w:eastAsia="hr-HR"/>
              </w:rPr>
              <w:t>Broj zahtjeva za primitak u hrvatsko državljanstvo trenutno u postupku</w:t>
            </w:r>
          </w:p>
        </w:tc>
        <w:tc>
          <w:tcPr>
            <w:tcW w:w="2056" w:type="dxa"/>
            <w:shd w:val="clear" w:color="auto" w:fill="auto"/>
          </w:tcPr>
          <w:p w14:paraId="067E645E"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sidRPr="00845DF0">
              <w:rPr>
                <w:rFonts w:ascii="Times New Roman" w:eastAsia="Times New Roman" w:hAnsi="Times New Roman"/>
                <w:b/>
                <w:sz w:val="20"/>
                <w:szCs w:val="20"/>
                <w:lang w:eastAsia="hr-HR"/>
              </w:rPr>
              <w:t>Zaključkom obustavljeni postupci u predmetima primitka u hrvatsko državljanstvo</w:t>
            </w:r>
          </w:p>
        </w:tc>
      </w:tr>
      <w:tr w:rsidR="00CF0022" w:rsidRPr="00845DF0" w14:paraId="061FD4AF" w14:textId="77777777" w:rsidTr="00ED2ABB">
        <w:tc>
          <w:tcPr>
            <w:tcW w:w="9772" w:type="dxa"/>
            <w:gridSpan w:val="6"/>
            <w:shd w:val="clear" w:color="auto" w:fill="E7E6E6" w:themeFill="background2"/>
          </w:tcPr>
          <w:p w14:paraId="7552D770"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sidRPr="00845DF0">
              <w:rPr>
                <w:rFonts w:ascii="Times New Roman" w:eastAsia="Times New Roman" w:hAnsi="Times New Roman"/>
                <w:b/>
                <w:sz w:val="20"/>
                <w:szCs w:val="20"/>
                <w:lang w:eastAsia="hr-HR"/>
              </w:rPr>
              <w:t>DJECA</w:t>
            </w:r>
          </w:p>
        </w:tc>
      </w:tr>
      <w:tr w:rsidR="00CF0022" w:rsidRPr="00845DF0" w14:paraId="227332B9" w14:textId="77777777" w:rsidTr="00ED2ABB">
        <w:tc>
          <w:tcPr>
            <w:tcW w:w="1560" w:type="dxa"/>
            <w:shd w:val="clear" w:color="auto" w:fill="auto"/>
          </w:tcPr>
          <w:p w14:paraId="0E2EEDC2" w14:textId="77777777" w:rsidR="00CF0022" w:rsidRPr="00845DF0" w:rsidRDefault="00CF0022" w:rsidP="00623666">
            <w:pPr>
              <w:spacing w:after="0" w:line="276" w:lineRule="auto"/>
              <w:ind w:left="29"/>
              <w:rPr>
                <w:rFonts w:ascii="Times New Roman" w:eastAsia="Times New Roman" w:hAnsi="Times New Roman"/>
                <w:sz w:val="20"/>
                <w:szCs w:val="20"/>
              </w:rPr>
            </w:pPr>
            <w:r w:rsidRPr="00845DF0">
              <w:rPr>
                <w:rFonts w:ascii="Times New Roman" w:eastAsia="Times New Roman" w:hAnsi="Times New Roman"/>
                <w:sz w:val="20"/>
                <w:szCs w:val="20"/>
                <w:lang w:eastAsia="hr-HR"/>
              </w:rPr>
              <w:t>-1</w:t>
            </w:r>
          </w:p>
        </w:tc>
        <w:tc>
          <w:tcPr>
            <w:tcW w:w="1539" w:type="dxa"/>
            <w:shd w:val="clear" w:color="auto" w:fill="auto"/>
          </w:tcPr>
          <w:p w14:paraId="3963D716"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sidRPr="00845DF0">
              <w:rPr>
                <w:rFonts w:ascii="Times New Roman" w:eastAsia="Times New Roman" w:hAnsi="Times New Roman"/>
                <w:sz w:val="20"/>
                <w:szCs w:val="20"/>
                <w:lang w:eastAsia="hr-HR"/>
              </w:rPr>
              <w:t>0</w:t>
            </w:r>
          </w:p>
        </w:tc>
        <w:tc>
          <w:tcPr>
            <w:tcW w:w="1539" w:type="dxa"/>
            <w:shd w:val="clear" w:color="auto" w:fill="auto"/>
          </w:tcPr>
          <w:p w14:paraId="463F35E4"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sidRPr="00845DF0">
              <w:rPr>
                <w:rFonts w:ascii="Times New Roman" w:eastAsia="Times New Roman" w:hAnsi="Times New Roman"/>
                <w:sz w:val="20"/>
                <w:szCs w:val="20"/>
                <w:lang w:eastAsia="hr-HR"/>
              </w:rPr>
              <w:t>0</w:t>
            </w:r>
          </w:p>
        </w:tc>
        <w:tc>
          <w:tcPr>
            <w:tcW w:w="1539" w:type="dxa"/>
            <w:shd w:val="clear" w:color="auto" w:fill="auto"/>
          </w:tcPr>
          <w:p w14:paraId="02034FF0"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sidRPr="00845DF0">
              <w:rPr>
                <w:rFonts w:ascii="Times New Roman" w:eastAsia="Times New Roman" w:hAnsi="Times New Roman"/>
                <w:sz w:val="20"/>
                <w:szCs w:val="20"/>
                <w:lang w:eastAsia="hr-HR"/>
              </w:rPr>
              <w:t>0</w:t>
            </w:r>
          </w:p>
        </w:tc>
        <w:tc>
          <w:tcPr>
            <w:tcW w:w="1539" w:type="dxa"/>
            <w:shd w:val="clear" w:color="auto" w:fill="auto"/>
          </w:tcPr>
          <w:p w14:paraId="541E5113"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sidRPr="00845DF0">
              <w:rPr>
                <w:rFonts w:ascii="Times New Roman" w:eastAsia="Times New Roman" w:hAnsi="Times New Roman"/>
                <w:sz w:val="20"/>
                <w:szCs w:val="20"/>
                <w:lang w:eastAsia="hr-HR"/>
              </w:rPr>
              <w:t>0</w:t>
            </w:r>
          </w:p>
        </w:tc>
        <w:tc>
          <w:tcPr>
            <w:tcW w:w="2056" w:type="dxa"/>
            <w:shd w:val="clear" w:color="auto" w:fill="auto"/>
          </w:tcPr>
          <w:p w14:paraId="2A192A29"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sidRPr="00845DF0">
              <w:rPr>
                <w:rFonts w:ascii="Times New Roman" w:eastAsia="Times New Roman" w:hAnsi="Times New Roman"/>
                <w:sz w:val="20"/>
                <w:szCs w:val="20"/>
                <w:lang w:eastAsia="hr-HR"/>
              </w:rPr>
              <w:t>0</w:t>
            </w:r>
          </w:p>
        </w:tc>
      </w:tr>
      <w:tr w:rsidR="00CF0022" w:rsidRPr="00845DF0" w14:paraId="63EB3035" w14:textId="77777777" w:rsidTr="00ED2ABB">
        <w:tc>
          <w:tcPr>
            <w:tcW w:w="1560" w:type="dxa"/>
            <w:shd w:val="clear" w:color="auto" w:fill="auto"/>
          </w:tcPr>
          <w:p w14:paraId="386DB627" w14:textId="77777777" w:rsidR="00CF0022" w:rsidRPr="00845DF0" w:rsidRDefault="00CF0022" w:rsidP="00623666">
            <w:pPr>
              <w:spacing w:after="0" w:line="276" w:lineRule="auto"/>
              <w:ind w:left="29"/>
              <w:rPr>
                <w:rFonts w:ascii="Times New Roman" w:eastAsia="Times New Roman" w:hAnsi="Times New Roman"/>
                <w:sz w:val="20"/>
                <w:szCs w:val="20"/>
              </w:rPr>
            </w:pPr>
            <w:r w:rsidRPr="00845DF0">
              <w:rPr>
                <w:rFonts w:ascii="Times New Roman" w:eastAsia="Times New Roman" w:hAnsi="Times New Roman"/>
                <w:sz w:val="20"/>
                <w:szCs w:val="20"/>
                <w:lang w:eastAsia="hr-HR"/>
              </w:rPr>
              <w:t>1-5</w:t>
            </w:r>
          </w:p>
        </w:tc>
        <w:tc>
          <w:tcPr>
            <w:tcW w:w="1539" w:type="dxa"/>
            <w:shd w:val="clear" w:color="auto" w:fill="auto"/>
          </w:tcPr>
          <w:p w14:paraId="63F1D2ED"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sidRPr="00845DF0">
              <w:rPr>
                <w:rFonts w:ascii="Times New Roman" w:eastAsia="Times New Roman" w:hAnsi="Times New Roman"/>
                <w:sz w:val="20"/>
                <w:szCs w:val="20"/>
                <w:lang w:eastAsia="hr-HR"/>
              </w:rPr>
              <w:t>0</w:t>
            </w:r>
          </w:p>
        </w:tc>
        <w:tc>
          <w:tcPr>
            <w:tcW w:w="1539" w:type="dxa"/>
            <w:shd w:val="clear" w:color="auto" w:fill="auto"/>
          </w:tcPr>
          <w:p w14:paraId="4F35C95B"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sidRPr="00845DF0">
              <w:rPr>
                <w:rFonts w:ascii="Times New Roman" w:eastAsia="Times New Roman" w:hAnsi="Times New Roman"/>
                <w:sz w:val="20"/>
                <w:szCs w:val="20"/>
                <w:lang w:eastAsia="hr-HR"/>
              </w:rPr>
              <w:t>0</w:t>
            </w:r>
          </w:p>
        </w:tc>
        <w:tc>
          <w:tcPr>
            <w:tcW w:w="1539" w:type="dxa"/>
            <w:shd w:val="clear" w:color="auto" w:fill="auto"/>
          </w:tcPr>
          <w:p w14:paraId="5D7A7A2E"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sidRPr="00845DF0">
              <w:rPr>
                <w:rFonts w:ascii="Times New Roman" w:eastAsia="Times New Roman" w:hAnsi="Times New Roman"/>
                <w:sz w:val="20"/>
                <w:szCs w:val="20"/>
                <w:lang w:eastAsia="hr-HR"/>
              </w:rPr>
              <w:t>0</w:t>
            </w:r>
          </w:p>
        </w:tc>
        <w:tc>
          <w:tcPr>
            <w:tcW w:w="1539" w:type="dxa"/>
            <w:shd w:val="clear" w:color="auto" w:fill="auto"/>
          </w:tcPr>
          <w:p w14:paraId="3EAE138C"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sidRPr="00845DF0">
              <w:rPr>
                <w:rFonts w:ascii="Times New Roman" w:eastAsia="Times New Roman" w:hAnsi="Times New Roman"/>
                <w:sz w:val="20"/>
                <w:szCs w:val="20"/>
                <w:lang w:eastAsia="hr-HR"/>
              </w:rPr>
              <w:t>0</w:t>
            </w:r>
          </w:p>
        </w:tc>
        <w:tc>
          <w:tcPr>
            <w:tcW w:w="2056" w:type="dxa"/>
            <w:shd w:val="clear" w:color="auto" w:fill="auto"/>
          </w:tcPr>
          <w:p w14:paraId="3730BDB9"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sidRPr="00845DF0">
              <w:rPr>
                <w:rFonts w:ascii="Times New Roman" w:eastAsia="Times New Roman" w:hAnsi="Times New Roman"/>
                <w:sz w:val="20"/>
                <w:szCs w:val="20"/>
                <w:lang w:eastAsia="hr-HR"/>
              </w:rPr>
              <w:t>0</w:t>
            </w:r>
          </w:p>
        </w:tc>
      </w:tr>
      <w:tr w:rsidR="00CF0022" w:rsidRPr="00845DF0" w14:paraId="48AFB4F2" w14:textId="77777777" w:rsidTr="00ED2ABB">
        <w:tc>
          <w:tcPr>
            <w:tcW w:w="1560" w:type="dxa"/>
            <w:shd w:val="clear" w:color="auto" w:fill="auto"/>
          </w:tcPr>
          <w:p w14:paraId="50A53E77" w14:textId="77777777" w:rsidR="00CF0022" w:rsidRPr="00845DF0" w:rsidRDefault="00CF0022" w:rsidP="00623666">
            <w:pPr>
              <w:spacing w:after="0" w:line="276" w:lineRule="auto"/>
              <w:ind w:left="29"/>
              <w:rPr>
                <w:rFonts w:ascii="Times New Roman" w:eastAsia="Times New Roman" w:hAnsi="Times New Roman"/>
                <w:sz w:val="20"/>
                <w:szCs w:val="20"/>
              </w:rPr>
            </w:pPr>
            <w:r w:rsidRPr="00845DF0">
              <w:rPr>
                <w:rFonts w:ascii="Times New Roman" w:eastAsia="Times New Roman" w:hAnsi="Times New Roman"/>
                <w:sz w:val="20"/>
                <w:szCs w:val="20"/>
                <w:lang w:eastAsia="hr-HR"/>
              </w:rPr>
              <w:t>5-10</w:t>
            </w:r>
          </w:p>
        </w:tc>
        <w:tc>
          <w:tcPr>
            <w:tcW w:w="1539" w:type="dxa"/>
            <w:shd w:val="clear" w:color="auto" w:fill="auto"/>
          </w:tcPr>
          <w:p w14:paraId="6E5A3392"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539" w:type="dxa"/>
            <w:shd w:val="clear" w:color="auto" w:fill="auto"/>
          </w:tcPr>
          <w:p w14:paraId="157947CD"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539" w:type="dxa"/>
            <w:shd w:val="clear" w:color="auto" w:fill="auto"/>
          </w:tcPr>
          <w:p w14:paraId="68C43C57"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sidRPr="00845DF0">
              <w:rPr>
                <w:rFonts w:ascii="Times New Roman" w:eastAsia="Times New Roman" w:hAnsi="Times New Roman"/>
                <w:sz w:val="20"/>
                <w:szCs w:val="20"/>
                <w:lang w:eastAsia="hr-HR"/>
              </w:rPr>
              <w:t>0</w:t>
            </w:r>
          </w:p>
        </w:tc>
        <w:tc>
          <w:tcPr>
            <w:tcW w:w="1539" w:type="dxa"/>
            <w:shd w:val="clear" w:color="auto" w:fill="auto"/>
          </w:tcPr>
          <w:p w14:paraId="4B4BD0A3"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sidRPr="00845DF0">
              <w:rPr>
                <w:rFonts w:ascii="Times New Roman" w:eastAsia="Times New Roman" w:hAnsi="Times New Roman"/>
                <w:sz w:val="20"/>
                <w:szCs w:val="20"/>
                <w:lang w:eastAsia="hr-HR"/>
              </w:rPr>
              <w:t>0</w:t>
            </w:r>
          </w:p>
        </w:tc>
        <w:tc>
          <w:tcPr>
            <w:tcW w:w="2056" w:type="dxa"/>
            <w:shd w:val="clear" w:color="auto" w:fill="auto"/>
          </w:tcPr>
          <w:p w14:paraId="368FE0CC"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sidRPr="00845DF0">
              <w:rPr>
                <w:rFonts w:ascii="Times New Roman" w:eastAsia="Times New Roman" w:hAnsi="Times New Roman"/>
                <w:sz w:val="20"/>
                <w:szCs w:val="20"/>
                <w:lang w:eastAsia="hr-HR"/>
              </w:rPr>
              <w:t>0</w:t>
            </w:r>
          </w:p>
        </w:tc>
      </w:tr>
      <w:tr w:rsidR="00CF0022" w:rsidRPr="00845DF0" w14:paraId="710265D1" w14:textId="77777777" w:rsidTr="00ED2ABB">
        <w:tc>
          <w:tcPr>
            <w:tcW w:w="1560" w:type="dxa"/>
            <w:shd w:val="clear" w:color="auto" w:fill="auto"/>
          </w:tcPr>
          <w:p w14:paraId="17BD82A8" w14:textId="77777777" w:rsidR="00CF0022" w:rsidRPr="00845DF0" w:rsidRDefault="00CF0022" w:rsidP="00623666">
            <w:pPr>
              <w:spacing w:after="0" w:line="276" w:lineRule="auto"/>
              <w:ind w:left="29"/>
              <w:rPr>
                <w:rFonts w:ascii="Times New Roman" w:eastAsia="Times New Roman" w:hAnsi="Times New Roman"/>
                <w:sz w:val="20"/>
                <w:szCs w:val="20"/>
              </w:rPr>
            </w:pPr>
            <w:r w:rsidRPr="00845DF0">
              <w:rPr>
                <w:rFonts w:ascii="Times New Roman" w:eastAsia="Times New Roman" w:hAnsi="Times New Roman"/>
                <w:sz w:val="20"/>
                <w:szCs w:val="20"/>
                <w:lang w:eastAsia="hr-HR"/>
              </w:rPr>
              <w:t>10-18</w:t>
            </w:r>
          </w:p>
        </w:tc>
        <w:tc>
          <w:tcPr>
            <w:tcW w:w="1539" w:type="dxa"/>
            <w:shd w:val="clear" w:color="auto" w:fill="auto"/>
          </w:tcPr>
          <w:p w14:paraId="5C4A193B"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539" w:type="dxa"/>
            <w:shd w:val="clear" w:color="auto" w:fill="auto"/>
          </w:tcPr>
          <w:p w14:paraId="21B6E119"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539" w:type="dxa"/>
            <w:shd w:val="clear" w:color="auto" w:fill="auto"/>
          </w:tcPr>
          <w:p w14:paraId="7FE64ECD"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sidRPr="00845DF0">
              <w:rPr>
                <w:rFonts w:ascii="Times New Roman" w:eastAsia="Times New Roman" w:hAnsi="Times New Roman"/>
                <w:sz w:val="20"/>
                <w:szCs w:val="20"/>
                <w:lang w:eastAsia="hr-HR"/>
              </w:rPr>
              <w:t>0</w:t>
            </w:r>
          </w:p>
        </w:tc>
        <w:tc>
          <w:tcPr>
            <w:tcW w:w="1539" w:type="dxa"/>
            <w:shd w:val="clear" w:color="auto" w:fill="auto"/>
          </w:tcPr>
          <w:p w14:paraId="4169FCB1"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sidRPr="00845DF0">
              <w:rPr>
                <w:rFonts w:ascii="Times New Roman" w:eastAsia="Times New Roman" w:hAnsi="Times New Roman"/>
                <w:sz w:val="20"/>
                <w:szCs w:val="20"/>
                <w:lang w:eastAsia="hr-HR"/>
              </w:rPr>
              <w:t>0</w:t>
            </w:r>
          </w:p>
        </w:tc>
        <w:tc>
          <w:tcPr>
            <w:tcW w:w="2056" w:type="dxa"/>
            <w:shd w:val="clear" w:color="auto" w:fill="auto"/>
          </w:tcPr>
          <w:p w14:paraId="1A0FF3A3"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sidRPr="00845DF0">
              <w:rPr>
                <w:rFonts w:ascii="Times New Roman" w:eastAsia="Times New Roman" w:hAnsi="Times New Roman"/>
                <w:sz w:val="20"/>
                <w:szCs w:val="20"/>
                <w:lang w:eastAsia="hr-HR"/>
              </w:rPr>
              <w:t>0</w:t>
            </w:r>
          </w:p>
        </w:tc>
      </w:tr>
      <w:tr w:rsidR="00CF0022" w:rsidRPr="00845DF0" w14:paraId="0280ADC2" w14:textId="77777777" w:rsidTr="00ED2ABB">
        <w:tc>
          <w:tcPr>
            <w:tcW w:w="1560" w:type="dxa"/>
            <w:shd w:val="clear" w:color="auto" w:fill="auto"/>
          </w:tcPr>
          <w:p w14:paraId="0408E636" w14:textId="77777777" w:rsidR="00CF0022" w:rsidRPr="00845DF0" w:rsidRDefault="00CF0022" w:rsidP="00623666">
            <w:pPr>
              <w:spacing w:after="0" w:line="276" w:lineRule="auto"/>
              <w:ind w:left="29"/>
              <w:rPr>
                <w:rFonts w:ascii="Times New Roman" w:eastAsia="Times New Roman" w:hAnsi="Times New Roman"/>
                <w:sz w:val="20"/>
                <w:szCs w:val="20"/>
              </w:rPr>
            </w:pPr>
            <w:r w:rsidRPr="00845DF0">
              <w:rPr>
                <w:rFonts w:ascii="Times New Roman" w:eastAsia="Times New Roman" w:hAnsi="Times New Roman"/>
                <w:b/>
                <w:sz w:val="20"/>
                <w:szCs w:val="20"/>
                <w:lang w:eastAsia="hr-HR"/>
              </w:rPr>
              <w:t>Ukupno</w:t>
            </w:r>
          </w:p>
        </w:tc>
        <w:tc>
          <w:tcPr>
            <w:tcW w:w="1539" w:type="dxa"/>
            <w:shd w:val="clear" w:color="auto" w:fill="auto"/>
          </w:tcPr>
          <w:p w14:paraId="64744CA7"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Pr>
                <w:rFonts w:ascii="Times New Roman" w:eastAsia="Times New Roman" w:hAnsi="Times New Roman"/>
                <w:b/>
                <w:sz w:val="20"/>
                <w:szCs w:val="20"/>
                <w:lang w:eastAsia="hr-HR"/>
              </w:rPr>
              <w:t>0</w:t>
            </w:r>
          </w:p>
        </w:tc>
        <w:tc>
          <w:tcPr>
            <w:tcW w:w="1539" w:type="dxa"/>
            <w:shd w:val="clear" w:color="auto" w:fill="auto"/>
          </w:tcPr>
          <w:p w14:paraId="5CAD94DB"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Pr>
                <w:rFonts w:ascii="Times New Roman" w:eastAsia="Times New Roman" w:hAnsi="Times New Roman"/>
                <w:b/>
                <w:sz w:val="20"/>
                <w:szCs w:val="20"/>
                <w:lang w:eastAsia="hr-HR"/>
              </w:rPr>
              <w:t>0</w:t>
            </w:r>
          </w:p>
        </w:tc>
        <w:tc>
          <w:tcPr>
            <w:tcW w:w="1539" w:type="dxa"/>
            <w:shd w:val="clear" w:color="auto" w:fill="auto"/>
          </w:tcPr>
          <w:p w14:paraId="0A348EDF"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sidRPr="00845DF0">
              <w:rPr>
                <w:rFonts w:ascii="Times New Roman" w:eastAsia="Times New Roman" w:hAnsi="Times New Roman"/>
                <w:b/>
                <w:sz w:val="20"/>
                <w:szCs w:val="20"/>
                <w:lang w:eastAsia="hr-HR"/>
              </w:rPr>
              <w:t>0</w:t>
            </w:r>
          </w:p>
        </w:tc>
        <w:tc>
          <w:tcPr>
            <w:tcW w:w="1539" w:type="dxa"/>
            <w:shd w:val="clear" w:color="auto" w:fill="auto"/>
          </w:tcPr>
          <w:p w14:paraId="1D59B769"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sidRPr="00845DF0">
              <w:rPr>
                <w:rFonts w:ascii="Times New Roman" w:eastAsia="Times New Roman" w:hAnsi="Times New Roman"/>
                <w:b/>
                <w:sz w:val="20"/>
                <w:szCs w:val="20"/>
                <w:lang w:eastAsia="hr-HR"/>
              </w:rPr>
              <w:t>0</w:t>
            </w:r>
          </w:p>
        </w:tc>
        <w:tc>
          <w:tcPr>
            <w:tcW w:w="2056" w:type="dxa"/>
            <w:shd w:val="clear" w:color="auto" w:fill="auto"/>
          </w:tcPr>
          <w:p w14:paraId="15DE0C0B"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sidRPr="00845DF0">
              <w:rPr>
                <w:rFonts w:ascii="Times New Roman" w:eastAsia="Times New Roman" w:hAnsi="Times New Roman"/>
                <w:b/>
                <w:sz w:val="20"/>
                <w:szCs w:val="20"/>
                <w:lang w:eastAsia="hr-HR"/>
              </w:rPr>
              <w:t>0</w:t>
            </w:r>
          </w:p>
        </w:tc>
      </w:tr>
      <w:tr w:rsidR="00CF0022" w:rsidRPr="00845DF0" w14:paraId="36CFC325" w14:textId="77777777" w:rsidTr="00ED2ABB">
        <w:tc>
          <w:tcPr>
            <w:tcW w:w="9772" w:type="dxa"/>
            <w:gridSpan w:val="6"/>
            <w:shd w:val="clear" w:color="auto" w:fill="E7E6E6" w:themeFill="background2"/>
          </w:tcPr>
          <w:p w14:paraId="1D96A1F4"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sidRPr="00845DF0">
              <w:rPr>
                <w:rFonts w:ascii="Times New Roman" w:eastAsia="Times New Roman" w:hAnsi="Times New Roman"/>
                <w:b/>
                <w:sz w:val="20"/>
                <w:szCs w:val="20"/>
                <w:lang w:eastAsia="hr-HR"/>
              </w:rPr>
              <w:t>ŽENE</w:t>
            </w:r>
          </w:p>
        </w:tc>
      </w:tr>
      <w:tr w:rsidR="00CF0022" w:rsidRPr="00845DF0" w14:paraId="571CF335" w14:textId="77777777" w:rsidTr="00ED2ABB">
        <w:tc>
          <w:tcPr>
            <w:tcW w:w="1560" w:type="dxa"/>
            <w:shd w:val="clear" w:color="auto" w:fill="auto"/>
          </w:tcPr>
          <w:p w14:paraId="5B7E2115" w14:textId="77777777" w:rsidR="00CF0022" w:rsidRPr="00845DF0" w:rsidRDefault="00CF0022" w:rsidP="00623666">
            <w:pPr>
              <w:spacing w:after="0" w:line="276" w:lineRule="auto"/>
              <w:ind w:left="29"/>
              <w:rPr>
                <w:rFonts w:ascii="Times New Roman" w:eastAsia="Times New Roman" w:hAnsi="Times New Roman"/>
                <w:sz w:val="20"/>
                <w:szCs w:val="20"/>
              </w:rPr>
            </w:pPr>
            <w:r w:rsidRPr="00845DF0">
              <w:rPr>
                <w:rFonts w:ascii="Times New Roman" w:eastAsia="Times New Roman" w:hAnsi="Times New Roman"/>
                <w:sz w:val="20"/>
                <w:szCs w:val="20"/>
                <w:lang w:eastAsia="hr-HR"/>
              </w:rPr>
              <w:t>18-20</w:t>
            </w:r>
          </w:p>
        </w:tc>
        <w:tc>
          <w:tcPr>
            <w:tcW w:w="1539" w:type="dxa"/>
            <w:shd w:val="clear" w:color="auto" w:fill="auto"/>
          </w:tcPr>
          <w:p w14:paraId="10C7F6C7"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539" w:type="dxa"/>
            <w:shd w:val="clear" w:color="auto" w:fill="auto"/>
          </w:tcPr>
          <w:p w14:paraId="6252E318"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539" w:type="dxa"/>
            <w:shd w:val="clear" w:color="auto" w:fill="auto"/>
          </w:tcPr>
          <w:p w14:paraId="20DEEF68"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539" w:type="dxa"/>
            <w:shd w:val="clear" w:color="auto" w:fill="auto"/>
          </w:tcPr>
          <w:p w14:paraId="23931A89"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2056" w:type="dxa"/>
            <w:shd w:val="clear" w:color="auto" w:fill="auto"/>
          </w:tcPr>
          <w:p w14:paraId="5D6DC49F"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r>
      <w:tr w:rsidR="00CF0022" w:rsidRPr="00845DF0" w14:paraId="4750F1F8" w14:textId="77777777" w:rsidTr="00ED2ABB">
        <w:tc>
          <w:tcPr>
            <w:tcW w:w="1560" w:type="dxa"/>
            <w:shd w:val="clear" w:color="auto" w:fill="auto"/>
          </w:tcPr>
          <w:p w14:paraId="0CAB243B" w14:textId="77777777" w:rsidR="00CF0022" w:rsidRPr="00845DF0" w:rsidRDefault="00CF0022" w:rsidP="00623666">
            <w:pPr>
              <w:spacing w:after="0" w:line="276" w:lineRule="auto"/>
              <w:ind w:left="29"/>
              <w:rPr>
                <w:rFonts w:ascii="Times New Roman" w:eastAsia="Times New Roman" w:hAnsi="Times New Roman"/>
                <w:sz w:val="20"/>
                <w:szCs w:val="20"/>
              </w:rPr>
            </w:pPr>
            <w:r w:rsidRPr="00845DF0">
              <w:rPr>
                <w:rFonts w:ascii="Times New Roman" w:eastAsia="Times New Roman" w:hAnsi="Times New Roman"/>
                <w:sz w:val="20"/>
                <w:szCs w:val="20"/>
                <w:lang w:eastAsia="hr-HR"/>
              </w:rPr>
              <w:t>20-30</w:t>
            </w:r>
          </w:p>
        </w:tc>
        <w:tc>
          <w:tcPr>
            <w:tcW w:w="1539" w:type="dxa"/>
            <w:shd w:val="clear" w:color="auto" w:fill="auto"/>
          </w:tcPr>
          <w:p w14:paraId="1C999519"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sidRPr="00845DF0">
              <w:rPr>
                <w:rFonts w:ascii="Times New Roman" w:eastAsia="Times New Roman" w:hAnsi="Times New Roman"/>
                <w:sz w:val="20"/>
                <w:szCs w:val="20"/>
                <w:lang w:eastAsia="hr-HR"/>
              </w:rPr>
              <w:t>4</w:t>
            </w:r>
          </w:p>
        </w:tc>
        <w:tc>
          <w:tcPr>
            <w:tcW w:w="1539" w:type="dxa"/>
            <w:shd w:val="clear" w:color="auto" w:fill="auto"/>
          </w:tcPr>
          <w:p w14:paraId="4AF99342"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2</w:t>
            </w:r>
          </w:p>
        </w:tc>
        <w:tc>
          <w:tcPr>
            <w:tcW w:w="1539" w:type="dxa"/>
            <w:shd w:val="clear" w:color="auto" w:fill="auto"/>
          </w:tcPr>
          <w:p w14:paraId="63932723"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539" w:type="dxa"/>
            <w:shd w:val="clear" w:color="auto" w:fill="auto"/>
          </w:tcPr>
          <w:p w14:paraId="1F515397"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sidRPr="00845DF0">
              <w:rPr>
                <w:rFonts w:ascii="Times New Roman" w:eastAsia="Times New Roman" w:hAnsi="Times New Roman"/>
                <w:sz w:val="20"/>
                <w:szCs w:val="20"/>
                <w:lang w:eastAsia="hr-HR"/>
              </w:rPr>
              <w:t>4</w:t>
            </w:r>
          </w:p>
        </w:tc>
        <w:tc>
          <w:tcPr>
            <w:tcW w:w="2056" w:type="dxa"/>
            <w:shd w:val="clear" w:color="auto" w:fill="auto"/>
          </w:tcPr>
          <w:p w14:paraId="0E009496"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sidRPr="00845DF0">
              <w:rPr>
                <w:rFonts w:ascii="Times New Roman" w:eastAsia="Times New Roman" w:hAnsi="Times New Roman"/>
                <w:sz w:val="20"/>
                <w:szCs w:val="20"/>
                <w:lang w:eastAsia="hr-HR"/>
              </w:rPr>
              <w:t>0</w:t>
            </w:r>
          </w:p>
        </w:tc>
      </w:tr>
      <w:tr w:rsidR="00CF0022" w:rsidRPr="00845DF0" w14:paraId="623F8EBF" w14:textId="77777777" w:rsidTr="00ED2ABB">
        <w:tc>
          <w:tcPr>
            <w:tcW w:w="1560" w:type="dxa"/>
            <w:shd w:val="clear" w:color="auto" w:fill="auto"/>
          </w:tcPr>
          <w:p w14:paraId="075F88C5" w14:textId="77777777" w:rsidR="00CF0022" w:rsidRPr="00845DF0" w:rsidRDefault="00CF0022" w:rsidP="00623666">
            <w:pPr>
              <w:spacing w:after="0" w:line="276" w:lineRule="auto"/>
              <w:ind w:left="29"/>
              <w:rPr>
                <w:rFonts w:ascii="Times New Roman" w:eastAsia="Times New Roman" w:hAnsi="Times New Roman"/>
                <w:sz w:val="20"/>
                <w:szCs w:val="20"/>
              </w:rPr>
            </w:pPr>
            <w:r w:rsidRPr="00845DF0">
              <w:rPr>
                <w:rFonts w:ascii="Times New Roman" w:eastAsia="Times New Roman" w:hAnsi="Times New Roman"/>
                <w:sz w:val="20"/>
                <w:szCs w:val="20"/>
                <w:lang w:eastAsia="hr-HR"/>
              </w:rPr>
              <w:t>30-40</w:t>
            </w:r>
          </w:p>
        </w:tc>
        <w:tc>
          <w:tcPr>
            <w:tcW w:w="1539" w:type="dxa"/>
            <w:shd w:val="clear" w:color="auto" w:fill="auto"/>
          </w:tcPr>
          <w:p w14:paraId="770EA097"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1</w:t>
            </w:r>
          </w:p>
        </w:tc>
        <w:tc>
          <w:tcPr>
            <w:tcW w:w="1539" w:type="dxa"/>
            <w:shd w:val="clear" w:color="auto" w:fill="auto"/>
          </w:tcPr>
          <w:p w14:paraId="0733B573"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539" w:type="dxa"/>
            <w:shd w:val="clear" w:color="auto" w:fill="auto"/>
          </w:tcPr>
          <w:p w14:paraId="65C4A22A"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sidRPr="00845DF0">
              <w:rPr>
                <w:rFonts w:ascii="Times New Roman" w:eastAsia="Times New Roman" w:hAnsi="Times New Roman"/>
                <w:sz w:val="20"/>
                <w:szCs w:val="20"/>
                <w:lang w:eastAsia="hr-HR"/>
              </w:rPr>
              <w:t>0</w:t>
            </w:r>
          </w:p>
        </w:tc>
        <w:tc>
          <w:tcPr>
            <w:tcW w:w="1539" w:type="dxa"/>
            <w:shd w:val="clear" w:color="auto" w:fill="auto"/>
          </w:tcPr>
          <w:p w14:paraId="438E1799"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4</w:t>
            </w:r>
          </w:p>
        </w:tc>
        <w:tc>
          <w:tcPr>
            <w:tcW w:w="2056" w:type="dxa"/>
            <w:shd w:val="clear" w:color="auto" w:fill="auto"/>
          </w:tcPr>
          <w:p w14:paraId="3D2C2977"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sidRPr="00845DF0">
              <w:rPr>
                <w:rFonts w:ascii="Times New Roman" w:eastAsia="Times New Roman" w:hAnsi="Times New Roman"/>
                <w:sz w:val="20"/>
                <w:szCs w:val="20"/>
                <w:lang w:eastAsia="hr-HR"/>
              </w:rPr>
              <w:t>0</w:t>
            </w:r>
          </w:p>
        </w:tc>
      </w:tr>
      <w:tr w:rsidR="00CF0022" w:rsidRPr="00845DF0" w14:paraId="217FEB58" w14:textId="77777777" w:rsidTr="00ED2ABB">
        <w:tc>
          <w:tcPr>
            <w:tcW w:w="1560" w:type="dxa"/>
            <w:shd w:val="clear" w:color="auto" w:fill="auto"/>
          </w:tcPr>
          <w:p w14:paraId="3B543165" w14:textId="77777777" w:rsidR="00CF0022" w:rsidRPr="00845DF0" w:rsidRDefault="00CF0022" w:rsidP="00623666">
            <w:pPr>
              <w:spacing w:after="0" w:line="276" w:lineRule="auto"/>
              <w:ind w:left="29"/>
              <w:rPr>
                <w:rFonts w:ascii="Times New Roman" w:eastAsia="Times New Roman" w:hAnsi="Times New Roman"/>
                <w:sz w:val="20"/>
                <w:szCs w:val="20"/>
              </w:rPr>
            </w:pPr>
            <w:r w:rsidRPr="00845DF0">
              <w:rPr>
                <w:rFonts w:ascii="Times New Roman" w:eastAsia="Times New Roman" w:hAnsi="Times New Roman"/>
                <w:sz w:val="20"/>
                <w:szCs w:val="20"/>
                <w:lang w:eastAsia="hr-HR"/>
              </w:rPr>
              <w:t>40-50</w:t>
            </w:r>
          </w:p>
        </w:tc>
        <w:tc>
          <w:tcPr>
            <w:tcW w:w="1539" w:type="dxa"/>
            <w:shd w:val="clear" w:color="auto" w:fill="auto"/>
          </w:tcPr>
          <w:p w14:paraId="27F7BAC5"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1</w:t>
            </w:r>
          </w:p>
        </w:tc>
        <w:tc>
          <w:tcPr>
            <w:tcW w:w="1539" w:type="dxa"/>
            <w:shd w:val="clear" w:color="auto" w:fill="auto"/>
          </w:tcPr>
          <w:p w14:paraId="65C4F18E"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sidRPr="00845DF0">
              <w:rPr>
                <w:rFonts w:ascii="Times New Roman" w:eastAsia="Times New Roman" w:hAnsi="Times New Roman"/>
                <w:sz w:val="20"/>
                <w:szCs w:val="20"/>
                <w:lang w:eastAsia="hr-HR"/>
              </w:rPr>
              <w:t>1</w:t>
            </w:r>
          </w:p>
        </w:tc>
        <w:tc>
          <w:tcPr>
            <w:tcW w:w="1539" w:type="dxa"/>
            <w:shd w:val="clear" w:color="auto" w:fill="auto"/>
          </w:tcPr>
          <w:p w14:paraId="4F73B432"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sidRPr="00845DF0">
              <w:rPr>
                <w:rFonts w:ascii="Times New Roman" w:eastAsia="Times New Roman" w:hAnsi="Times New Roman"/>
                <w:sz w:val="20"/>
                <w:szCs w:val="20"/>
                <w:lang w:eastAsia="hr-HR"/>
              </w:rPr>
              <w:t>0</w:t>
            </w:r>
          </w:p>
        </w:tc>
        <w:tc>
          <w:tcPr>
            <w:tcW w:w="1539" w:type="dxa"/>
            <w:shd w:val="clear" w:color="auto" w:fill="auto"/>
          </w:tcPr>
          <w:p w14:paraId="24D4B350"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2056" w:type="dxa"/>
            <w:shd w:val="clear" w:color="auto" w:fill="auto"/>
          </w:tcPr>
          <w:p w14:paraId="0EEFD30A"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r>
      <w:tr w:rsidR="00CF0022" w:rsidRPr="00845DF0" w14:paraId="76177BE7" w14:textId="77777777" w:rsidTr="00ED2ABB">
        <w:tc>
          <w:tcPr>
            <w:tcW w:w="1560" w:type="dxa"/>
            <w:shd w:val="clear" w:color="auto" w:fill="auto"/>
          </w:tcPr>
          <w:p w14:paraId="43745819" w14:textId="77777777" w:rsidR="00CF0022" w:rsidRPr="00845DF0" w:rsidRDefault="00CF0022" w:rsidP="00623666">
            <w:pPr>
              <w:spacing w:after="0" w:line="276" w:lineRule="auto"/>
              <w:ind w:left="29"/>
              <w:rPr>
                <w:rFonts w:ascii="Times New Roman" w:eastAsia="Times New Roman" w:hAnsi="Times New Roman"/>
                <w:sz w:val="20"/>
                <w:szCs w:val="20"/>
              </w:rPr>
            </w:pPr>
            <w:r w:rsidRPr="00845DF0">
              <w:rPr>
                <w:rFonts w:ascii="Times New Roman" w:eastAsia="Times New Roman" w:hAnsi="Times New Roman"/>
                <w:sz w:val="20"/>
                <w:szCs w:val="20"/>
                <w:lang w:eastAsia="hr-HR"/>
              </w:rPr>
              <w:t>50-60</w:t>
            </w:r>
          </w:p>
        </w:tc>
        <w:tc>
          <w:tcPr>
            <w:tcW w:w="1539" w:type="dxa"/>
            <w:shd w:val="clear" w:color="auto" w:fill="auto"/>
          </w:tcPr>
          <w:p w14:paraId="61649BB6"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sidRPr="00845DF0">
              <w:rPr>
                <w:rFonts w:ascii="Times New Roman" w:eastAsia="Times New Roman" w:hAnsi="Times New Roman"/>
                <w:sz w:val="20"/>
                <w:szCs w:val="20"/>
                <w:lang w:eastAsia="hr-HR"/>
              </w:rPr>
              <w:t>0</w:t>
            </w:r>
          </w:p>
        </w:tc>
        <w:tc>
          <w:tcPr>
            <w:tcW w:w="1539" w:type="dxa"/>
            <w:shd w:val="clear" w:color="auto" w:fill="auto"/>
          </w:tcPr>
          <w:p w14:paraId="6BB66CC8"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sidRPr="00845DF0">
              <w:rPr>
                <w:rFonts w:ascii="Times New Roman" w:eastAsia="Times New Roman" w:hAnsi="Times New Roman"/>
                <w:sz w:val="20"/>
                <w:szCs w:val="20"/>
                <w:lang w:eastAsia="hr-HR"/>
              </w:rPr>
              <w:t>1</w:t>
            </w:r>
          </w:p>
        </w:tc>
        <w:tc>
          <w:tcPr>
            <w:tcW w:w="1539" w:type="dxa"/>
            <w:shd w:val="clear" w:color="auto" w:fill="auto"/>
          </w:tcPr>
          <w:p w14:paraId="5078226D"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sidRPr="00845DF0">
              <w:rPr>
                <w:rFonts w:ascii="Times New Roman" w:eastAsia="Times New Roman" w:hAnsi="Times New Roman"/>
                <w:sz w:val="20"/>
                <w:szCs w:val="20"/>
                <w:lang w:eastAsia="hr-HR"/>
              </w:rPr>
              <w:t>0</w:t>
            </w:r>
          </w:p>
        </w:tc>
        <w:tc>
          <w:tcPr>
            <w:tcW w:w="1539" w:type="dxa"/>
            <w:shd w:val="clear" w:color="auto" w:fill="auto"/>
          </w:tcPr>
          <w:p w14:paraId="2BCD8D7C"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2</w:t>
            </w:r>
          </w:p>
        </w:tc>
        <w:tc>
          <w:tcPr>
            <w:tcW w:w="2056" w:type="dxa"/>
            <w:shd w:val="clear" w:color="auto" w:fill="auto"/>
          </w:tcPr>
          <w:p w14:paraId="07B99861"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sidRPr="00845DF0">
              <w:rPr>
                <w:rFonts w:ascii="Times New Roman" w:eastAsia="Times New Roman" w:hAnsi="Times New Roman"/>
                <w:sz w:val="20"/>
                <w:szCs w:val="20"/>
                <w:lang w:eastAsia="hr-HR"/>
              </w:rPr>
              <w:t>0</w:t>
            </w:r>
          </w:p>
        </w:tc>
      </w:tr>
      <w:tr w:rsidR="00CF0022" w:rsidRPr="00845DF0" w14:paraId="0B3F22DF" w14:textId="77777777" w:rsidTr="00ED2ABB">
        <w:tc>
          <w:tcPr>
            <w:tcW w:w="1560" w:type="dxa"/>
            <w:shd w:val="clear" w:color="auto" w:fill="auto"/>
          </w:tcPr>
          <w:p w14:paraId="7DF955BC" w14:textId="77777777" w:rsidR="00CF0022" w:rsidRPr="00845DF0" w:rsidRDefault="00CF0022" w:rsidP="00623666">
            <w:pPr>
              <w:spacing w:after="0" w:line="276" w:lineRule="auto"/>
              <w:ind w:left="29"/>
              <w:rPr>
                <w:rFonts w:ascii="Times New Roman" w:eastAsia="Times New Roman" w:hAnsi="Times New Roman"/>
                <w:sz w:val="20"/>
                <w:szCs w:val="20"/>
              </w:rPr>
            </w:pPr>
            <w:r w:rsidRPr="00845DF0">
              <w:rPr>
                <w:rFonts w:ascii="Times New Roman" w:eastAsia="Times New Roman" w:hAnsi="Times New Roman"/>
                <w:sz w:val="20"/>
                <w:szCs w:val="20"/>
                <w:lang w:eastAsia="hr-HR"/>
              </w:rPr>
              <w:t>60 i više</w:t>
            </w:r>
          </w:p>
        </w:tc>
        <w:tc>
          <w:tcPr>
            <w:tcW w:w="1539" w:type="dxa"/>
            <w:shd w:val="clear" w:color="auto" w:fill="auto"/>
          </w:tcPr>
          <w:p w14:paraId="615B0136"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sidRPr="00845DF0">
              <w:rPr>
                <w:rFonts w:ascii="Times New Roman" w:eastAsia="Times New Roman" w:hAnsi="Times New Roman"/>
                <w:sz w:val="20"/>
                <w:szCs w:val="20"/>
                <w:lang w:eastAsia="hr-HR"/>
              </w:rPr>
              <w:t>0</w:t>
            </w:r>
          </w:p>
        </w:tc>
        <w:tc>
          <w:tcPr>
            <w:tcW w:w="1539" w:type="dxa"/>
            <w:shd w:val="clear" w:color="auto" w:fill="auto"/>
          </w:tcPr>
          <w:p w14:paraId="7B4A4E74"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sidRPr="00845DF0">
              <w:rPr>
                <w:rFonts w:ascii="Times New Roman" w:eastAsia="Times New Roman" w:hAnsi="Times New Roman"/>
                <w:sz w:val="20"/>
                <w:szCs w:val="20"/>
                <w:lang w:eastAsia="hr-HR"/>
              </w:rPr>
              <w:t>1</w:t>
            </w:r>
          </w:p>
        </w:tc>
        <w:tc>
          <w:tcPr>
            <w:tcW w:w="1539" w:type="dxa"/>
            <w:shd w:val="clear" w:color="auto" w:fill="auto"/>
          </w:tcPr>
          <w:p w14:paraId="6CB0B02C"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sidRPr="00845DF0">
              <w:rPr>
                <w:rFonts w:ascii="Times New Roman" w:eastAsia="Times New Roman" w:hAnsi="Times New Roman"/>
                <w:sz w:val="20"/>
                <w:szCs w:val="20"/>
                <w:lang w:eastAsia="hr-HR"/>
              </w:rPr>
              <w:t>0</w:t>
            </w:r>
          </w:p>
        </w:tc>
        <w:tc>
          <w:tcPr>
            <w:tcW w:w="1539" w:type="dxa"/>
            <w:shd w:val="clear" w:color="auto" w:fill="auto"/>
          </w:tcPr>
          <w:p w14:paraId="516387E3"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1</w:t>
            </w:r>
          </w:p>
        </w:tc>
        <w:tc>
          <w:tcPr>
            <w:tcW w:w="2056" w:type="dxa"/>
            <w:shd w:val="clear" w:color="auto" w:fill="auto"/>
          </w:tcPr>
          <w:p w14:paraId="7260EBB3"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sidRPr="00845DF0">
              <w:rPr>
                <w:rFonts w:ascii="Times New Roman" w:eastAsia="Times New Roman" w:hAnsi="Times New Roman"/>
                <w:sz w:val="20"/>
                <w:szCs w:val="20"/>
                <w:lang w:eastAsia="hr-HR"/>
              </w:rPr>
              <w:t>0</w:t>
            </w:r>
          </w:p>
        </w:tc>
      </w:tr>
      <w:tr w:rsidR="00CF0022" w:rsidRPr="00845DF0" w14:paraId="31BB8852" w14:textId="77777777" w:rsidTr="00ED2ABB">
        <w:tc>
          <w:tcPr>
            <w:tcW w:w="1560" w:type="dxa"/>
            <w:shd w:val="clear" w:color="auto" w:fill="auto"/>
          </w:tcPr>
          <w:p w14:paraId="10298DC5" w14:textId="77777777" w:rsidR="00CF0022" w:rsidRPr="00845DF0" w:rsidRDefault="00CF0022" w:rsidP="00623666">
            <w:pPr>
              <w:spacing w:after="0" w:line="276" w:lineRule="auto"/>
              <w:ind w:left="29"/>
              <w:rPr>
                <w:rFonts w:ascii="Times New Roman" w:eastAsia="Times New Roman" w:hAnsi="Times New Roman"/>
                <w:sz w:val="20"/>
                <w:szCs w:val="20"/>
              </w:rPr>
            </w:pPr>
            <w:r w:rsidRPr="00845DF0">
              <w:rPr>
                <w:rFonts w:ascii="Times New Roman" w:eastAsia="Times New Roman" w:hAnsi="Times New Roman"/>
                <w:b/>
                <w:sz w:val="20"/>
                <w:szCs w:val="20"/>
                <w:lang w:eastAsia="hr-HR"/>
              </w:rPr>
              <w:t>Ukupno</w:t>
            </w:r>
          </w:p>
        </w:tc>
        <w:tc>
          <w:tcPr>
            <w:tcW w:w="1539" w:type="dxa"/>
            <w:shd w:val="clear" w:color="auto" w:fill="auto"/>
          </w:tcPr>
          <w:p w14:paraId="2530805B"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Pr>
                <w:rFonts w:ascii="Times New Roman" w:eastAsia="Times New Roman" w:hAnsi="Times New Roman"/>
                <w:b/>
                <w:sz w:val="20"/>
                <w:szCs w:val="20"/>
                <w:lang w:eastAsia="hr-HR"/>
              </w:rPr>
              <w:t>6</w:t>
            </w:r>
          </w:p>
        </w:tc>
        <w:tc>
          <w:tcPr>
            <w:tcW w:w="1539" w:type="dxa"/>
            <w:shd w:val="clear" w:color="auto" w:fill="auto"/>
          </w:tcPr>
          <w:p w14:paraId="50B8E8F7"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sidRPr="00845DF0">
              <w:rPr>
                <w:rFonts w:ascii="Times New Roman" w:eastAsia="Times New Roman" w:hAnsi="Times New Roman"/>
                <w:b/>
                <w:sz w:val="20"/>
                <w:szCs w:val="20"/>
                <w:lang w:eastAsia="hr-HR"/>
              </w:rPr>
              <w:t>5</w:t>
            </w:r>
          </w:p>
        </w:tc>
        <w:tc>
          <w:tcPr>
            <w:tcW w:w="1539" w:type="dxa"/>
            <w:shd w:val="clear" w:color="auto" w:fill="auto"/>
          </w:tcPr>
          <w:p w14:paraId="60CE37A0"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Pr>
                <w:rFonts w:ascii="Times New Roman" w:eastAsia="Times New Roman" w:hAnsi="Times New Roman"/>
                <w:b/>
                <w:sz w:val="20"/>
                <w:szCs w:val="20"/>
                <w:lang w:eastAsia="hr-HR"/>
              </w:rPr>
              <w:t>0</w:t>
            </w:r>
          </w:p>
        </w:tc>
        <w:tc>
          <w:tcPr>
            <w:tcW w:w="1539" w:type="dxa"/>
            <w:shd w:val="clear" w:color="auto" w:fill="auto"/>
          </w:tcPr>
          <w:p w14:paraId="6238E48B"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Pr>
                <w:rFonts w:ascii="Times New Roman" w:eastAsia="Times New Roman" w:hAnsi="Times New Roman"/>
                <w:b/>
                <w:sz w:val="20"/>
                <w:szCs w:val="20"/>
                <w:lang w:eastAsia="hr-HR"/>
              </w:rPr>
              <w:t>11</w:t>
            </w:r>
          </w:p>
        </w:tc>
        <w:tc>
          <w:tcPr>
            <w:tcW w:w="2056" w:type="dxa"/>
            <w:shd w:val="clear" w:color="auto" w:fill="auto"/>
          </w:tcPr>
          <w:p w14:paraId="3BA48628"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Pr>
                <w:rFonts w:ascii="Times New Roman" w:eastAsia="Times New Roman" w:hAnsi="Times New Roman"/>
                <w:b/>
                <w:sz w:val="20"/>
                <w:szCs w:val="20"/>
                <w:lang w:eastAsia="hr-HR"/>
              </w:rPr>
              <w:t>0</w:t>
            </w:r>
          </w:p>
        </w:tc>
      </w:tr>
      <w:tr w:rsidR="00CF0022" w:rsidRPr="00845DF0" w14:paraId="234CF19F" w14:textId="77777777" w:rsidTr="00ED2ABB">
        <w:tc>
          <w:tcPr>
            <w:tcW w:w="9772" w:type="dxa"/>
            <w:gridSpan w:val="6"/>
            <w:shd w:val="clear" w:color="auto" w:fill="E7E6E6" w:themeFill="background2"/>
          </w:tcPr>
          <w:p w14:paraId="026978D3"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sidRPr="00845DF0">
              <w:rPr>
                <w:rFonts w:ascii="Times New Roman" w:eastAsia="Times New Roman" w:hAnsi="Times New Roman"/>
                <w:b/>
                <w:sz w:val="20"/>
                <w:szCs w:val="20"/>
                <w:lang w:eastAsia="hr-HR"/>
              </w:rPr>
              <w:t>MUŠKARCI</w:t>
            </w:r>
          </w:p>
        </w:tc>
      </w:tr>
      <w:tr w:rsidR="00CF0022" w:rsidRPr="00845DF0" w14:paraId="564E2D7B" w14:textId="77777777" w:rsidTr="00ED2ABB">
        <w:tc>
          <w:tcPr>
            <w:tcW w:w="1560" w:type="dxa"/>
            <w:shd w:val="clear" w:color="auto" w:fill="auto"/>
          </w:tcPr>
          <w:p w14:paraId="59DE38BB" w14:textId="77777777" w:rsidR="00CF0022" w:rsidRPr="00845DF0" w:rsidRDefault="00CF0022" w:rsidP="00623666">
            <w:pPr>
              <w:spacing w:after="0" w:line="276" w:lineRule="auto"/>
              <w:ind w:left="29"/>
              <w:rPr>
                <w:rFonts w:ascii="Times New Roman" w:eastAsia="Times New Roman" w:hAnsi="Times New Roman"/>
                <w:sz w:val="20"/>
                <w:szCs w:val="20"/>
              </w:rPr>
            </w:pPr>
            <w:r w:rsidRPr="00845DF0">
              <w:rPr>
                <w:rFonts w:ascii="Times New Roman" w:eastAsia="Times New Roman" w:hAnsi="Times New Roman"/>
                <w:sz w:val="20"/>
                <w:szCs w:val="20"/>
                <w:lang w:eastAsia="hr-HR"/>
              </w:rPr>
              <w:t>18-20</w:t>
            </w:r>
          </w:p>
        </w:tc>
        <w:tc>
          <w:tcPr>
            <w:tcW w:w="1539" w:type="dxa"/>
            <w:shd w:val="clear" w:color="auto" w:fill="auto"/>
          </w:tcPr>
          <w:p w14:paraId="3D3331DB"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539" w:type="dxa"/>
            <w:shd w:val="clear" w:color="auto" w:fill="auto"/>
          </w:tcPr>
          <w:p w14:paraId="700C62D1"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539" w:type="dxa"/>
            <w:shd w:val="clear" w:color="auto" w:fill="auto"/>
          </w:tcPr>
          <w:p w14:paraId="2637D7F9"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539" w:type="dxa"/>
            <w:shd w:val="clear" w:color="auto" w:fill="auto"/>
          </w:tcPr>
          <w:p w14:paraId="47654299"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2056" w:type="dxa"/>
            <w:shd w:val="clear" w:color="auto" w:fill="auto"/>
          </w:tcPr>
          <w:p w14:paraId="12B8CAF1"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r>
      <w:tr w:rsidR="00CF0022" w:rsidRPr="00845DF0" w14:paraId="001189AD" w14:textId="77777777" w:rsidTr="00ED2ABB">
        <w:tc>
          <w:tcPr>
            <w:tcW w:w="1560" w:type="dxa"/>
            <w:shd w:val="clear" w:color="auto" w:fill="auto"/>
          </w:tcPr>
          <w:p w14:paraId="1033AECA" w14:textId="77777777" w:rsidR="00CF0022" w:rsidRPr="00845DF0" w:rsidRDefault="00CF0022" w:rsidP="00623666">
            <w:pPr>
              <w:spacing w:after="0" w:line="276" w:lineRule="auto"/>
              <w:ind w:left="29"/>
              <w:rPr>
                <w:rFonts w:ascii="Times New Roman" w:eastAsia="Times New Roman" w:hAnsi="Times New Roman"/>
                <w:sz w:val="20"/>
                <w:szCs w:val="20"/>
              </w:rPr>
            </w:pPr>
            <w:r w:rsidRPr="00845DF0">
              <w:rPr>
                <w:rFonts w:ascii="Times New Roman" w:eastAsia="Times New Roman" w:hAnsi="Times New Roman"/>
                <w:sz w:val="20"/>
                <w:szCs w:val="20"/>
                <w:lang w:eastAsia="hr-HR"/>
              </w:rPr>
              <w:t>20-30</w:t>
            </w:r>
          </w:p>
        </w:tc>
        <w:tc>
          <w:tcPr>
            <w:tcW w:w="1539" w:type="dxa"/>
            <w:shd w:val="clear" w:color="auto" w:fill="auto"/>
          </w:tcPr>
          <w:p w14:paraId="29C52C76"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539" w:type="dxa"/>
            <w:shd w:val="clear" w:color="auto" w:fill="auto"/>
          </w:tcPr>
          <w:p w14:paraId="0C4783BC" w14:textId="45C7C2D9" w:rsidR="00CF0022" w:rsidRPr="00845DF0" w:rsidRDefault="00D06A25"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rPr>
              <w:t>0</w:t>
            </w:r>
          </w:p>
        </w:tc>
        <w:tc>
          <w:tcPr>
            <w:tcW w:w="1539" w:type="dxa"/>
            <w:shd w:val="clear" w:color="auto" w:fill="auto"/>
          </w:tcPr>
          <w:p w14:paraId="2E95871C"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539" w:type="dxa"/>
            <w:shd w:val="clear" w:color="auto" w:fill="auto"/>
          </w:tcPr>
          <w:p w14:paraId="396CFF69"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sidRPr="00845DF0">
              <w:rPr>
                <w:rFonts w:ascii="Times New Roman" w:eastAsia="Times New Roman" w:hAnsi="Times New Roman"/>
                <w:sz w:val="20"/>
                <w:szCs w:val="20"/>
                <w:lang w:eastAsia="hr-HR"/>
              </w:rPr>
              <w:t>1</w:t>
            </w:r>
          </w:p>
        </w:tc>
        <w:tc>
          <w:tcPr>
            <w:tcW w:w="2056" w:type="dxa"/>
            <w:shd w:val="clear" w:color="auto" w:fill="auto"/>
          </w:tcPr>
          <w:p w14:paraId="258F2880"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r>
      <w:tr w:rsidR="00CF0022" w:rsidRPr="00845DF0" w14:paraId="7F51DC8A" w14:textId="77777777" w:rsidTr="00ED2ABB">
        <w:tc>
          <w:tcPr>
            <w:tcW w:w="1560" w:type="dxa"/>
            <w:shd w:val="clear" w:color="auto" w:fill="auto"/>
          </w:tcPr>
          <w:p w14:paraId="3BDB56CA" w14:textId="77777777" w:rsidR="00CF0022" w:rsidRPr="00845DF0" w:rsidRDefault="00CF0022" w:rsidP="00623666">
            <w:pPr>
              <w:spacing w:after="0" w:line="276" w:lineRule="auto"/>
              <w:ind w:left="29"/>
              <w:rPr>
                <w:rFonts w:ascii="Times New Roman" w:eastAsia="Times New Roman" w:hAnsi="Times New Roman"/>
                <w:sz w:val="20"/>
                <w:szCs w:val="20"/>
              </w:rPr>
            </w:pPr>
            <w:r w:rsidRPr="00845DF0">
              <w:rPr>
                <w:rFonts w:ascii="Times New Roman" w:eastAsia="Times New Roman" w:hAnsi="Times New Roman"/>
                <w:sz w:val="20"/>
                <w:szCs w:val="20"/>
                <w:lang w:eastAsia="hr-HR"/>
              </w:rPr>
              <w:t>30-40</w:t>
            </w:r>
          </w:p>
        </w:tc>
        <w:tc>
          <w:tcPr>
            <w:tcW w:w="1539" w:type="dxa"/>
            <w:shd w:val="clear" w:color="auto" w:fill="auto"/>
          </w:tcPr>
          <w:p w14:paraId="689D4BEA"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539" w:type="dxa"/>
            <w:shd w:val="clear" w:color="auto" w:fill="auto"/>
          </w:tcPr>
          <w:p w14:paraId="757630E3" w14:textId="0E147F55" w:rsidR="00CF0022" w:rsidRPr="00845DF0" w:rsidRDefault="00D06A25"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rPr>
              <w:t>2</w:t>
            </w:r>
          </w:p>
        </w:tc>
        <w:tc>
          <w:tcPr>
            <w:tcW w:w="1539" w:type="dxa"/>
            <w:shd w:val="clear" w:color="auto" w:fill="auto"/>
          </w:tcPr>
          <w:p w14:paraId="523E6F59"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sidRPr="00845DF0">
              <w:rPr>
                <w:rFonts w:ascii="Times New Roman" w:eastAsia="Times New Roman" w:hAnsi="Times New Roman"/>
                <w:sz w:val="20"/>
                <w:szCs w:val="20"/>
                <w:lang w:eastAsia="hr-HR"/>
              </w:rPr>
              <w:t>0</w:t>
            </w:r>
          </w:p>
        </w:tc>
        <w:tc>
          <w:tcPr>
            <w:tcW w:w="1539" w:type="dxa"/>
            <w:shd w:val="clear" w:color="auto" w:fill="auto"/>
          </w:tcPr>
          <w:p w14:paraId="40427EFA"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2</w:t>
            </w:r>
          </w:p>
        </w:tc>
        <w:tc>
          <w:tcPr>
            <w:tcW w:w="2056" w:type="dxa"/>
            <w:shd w:val="clear" w:color="auto" w:fill="auto"/>
          </w:tcPr>
          <w:p w14:paraId="520E07E6"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sidRPr="00845DF0">
              <w:rPr>
                <w:rFonts w:ascii="Times New Roman" w:eastAsia="Times New Roman" w:hAnsi="Times New Roman"/>
                <w:sz w:val="20"/>
                <w:szCs w:val="20"/>
                <w:lang w:eastAsia="hr-HR"/>
              </w:rPr>
              <w:t>0</w:t>
            </w:r>
          </w:p>
        </w:tc>
      </w:tr>
      <w:tr w:rsidR="00CF0022" w:rsidRPr="00845DF0" w14:paraId="7BEBFBEA" w14:textId="77777777" w:rsidTr="00ED2ABB">
        <w:tc>
          <w:tcPr>
            <w:tcW w:w="1560" w:type="dxa"/>
            <w:shd w:val="clear" w:color="auto" w:fill="auto"/>
          </w:tcPr>
          <w:p w14:paraId="0286A01C" w14:textId="77777777" w:rsidR="00CF0022" w:rsidRPr="00845DF0" w:rsidRDefault="00CF0022" w:rsidP="00623666">
            <w:pPr>
              <w:spacing w:after="0" w:line="276" w:lineRule="auto"/>
              <w:ind w:left="29"/>
              <w:rPr>
                <w:rFonts w:ascii="Times New Roman" w:eastAsia="Times New Roman" w:hAnsi="Times New Roman"/>
                <w:sz w:val="20"/>
                <w:szCs w:val="20"/>
              </w:rPr>
            </w:pPr>
            <w:r w:rsidRPr="00845DF0">
              <w:rPr>
                <w:rFonts w:ascii="Times New Roman" w:eastAsia="Times New Roman" w:hAnsi="Times New Roman"/>
                <w:sz w:val="20"/>
                <w:szCs w:val="20"/>
                <w:lang w:eastAsia="hr-HR"/>
              </w:rPr>
              <w:t>40-50</w:t>
            </w:r>
          </w:p>
        </w:tc>
        <w:tc>
          <w:tcPr>
            <w:tcW w:w="1539" w:type="dxa"/>
            <w:shd w:val="clear" w:color="auto" w:fill="auto"/>
          </w:tcPr>
          <w:p w14:paraId="01B8FCF6"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539" w:type="dxa"/>
            <w:shd w:val="clear" w:color="auto" w:fill="auto"/>
          </w:tcPr>
          <w:p w14:paraId="30CD11FB"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sidRPr="00845DF0">
              <w:rPr>
                <w:rFonts w:ascii="Times New Roman" w:eastAsia="Times New Roman" w:hAnsi="Times New Roman"/>
                <w:sz w:val="20"/>
                <w:szCs w:val="20"/>
                <w:lang w:eastAsia="hr-HR"/>
              </w:rPr>
              <w:t>1</w:t>
            </w:r>
          </w:p>
        </w:tc>
        <w:tc>
          <w:tcPr>
            <w:tcW w:w="1539" w:type="dxa"/>
            <w:shd w:val="clear" w:color="auto" w:fill="auto"/>
          </w:tcPr>
          <w:p w14:paraId="4637A5E4"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2</w:t>
            </w:r>
          </w:p>
        </w:tc>
        <w:tc>
          <w:tcPr>
            <w:tcW w:w="1539" w:type="dxa"/>
            <w:shd w:val="clear" w:color="auto" w:fill="auto"/>
          </w:tcPr>
          <w:p w14:paraId="5FE3FA9C"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2056" w:type="dxa"/>
            <w:shd w:val="clear" w:color="auto" w:fill="auto"/>
          </w:tcPr>
          <w:p w14:paraId="48122A42"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sidRPr="00845DF0">
              <w:rPr>
                <w:rFonts w:ascii="Times New Roman" w:eastAsia="Times New Roman" w:hAnsi="Times New Roman"/>
                <w:sz w:val="20"/>
                <w:szCs w:val="20"/>
                <w:lang w:eastAsia="hr-HR"/>
              </w:rPr>
              <w:t>0</w:t>
            </w:r>
          </w:p>
        </w:tc>
      </w:tr>
      <w:tr w:rsidR="00CF0022" w:rsidRPr="00845DF0" w14:paraId="0B5B0E5E" w14:textId="77777777" w:rsidTr="00ED2ABB">
        <w:tc>
          <w:tcPr>
            <w:tcW w:w="1560" w:type="dxa"/>
            <w:shd w:val="clear" w:color="auto" w:fill="auto"/>
          </w:tcPr>
          <w:p w14:paraId="272C4D53" w14:textId="77777777" w:rsidR="00CF0022" w:rsidRPr="00845DF0" w:rsidRDefault="00CF0022" w:rsidP="00623666">
            <w:pPr>
              <w:spacing w:after="0" w:line="276" w:lineRule="auto"/>
              <w:ind w:left="29"/>
              <w:rPr>
                <w:rFonts w:ascii="Times New Roman" w:eastAsia="Times New Roman" w:hAnsi="Times New Roman"/>
                <w:sz w:val="20"/>
                <w:szCs w:val="20"/>
              </w:rPr>
            </w:pPr>
            <w:r w:rsidRPr="00845DF0">
              <w:rPr>
                <w:rFonts w:ascii="Times New Roman" w:eastAsia="Times New Roman" w:hAnsi="Times New Roman"/>
                <w:sz w:val="20"/>
                <w:szCs w:val="20"/>
                <w:lang w:eastAsia="hr-HR"/>
              </w:rPr>
              <w:t>50-60</w:t>
            </w:r>
          </w:p>
        </w:tc>
        <w:tc>
          <w:tcPr>
            <w:tcW w:w="1539" w:type="dxa"/>
            <w:shd w:val="clear" w:color="auto" w:fill="auto"/>
          </w:tcPr>
          <w:p w14:paraId="699F32CE"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3</w:t>
            </w:r>
          </w:p>
        </w:tc>
        <w:tc>
          <w:tcPr>
            <w:tcW w:w="1539" w:type="dxa"/>
            <w:shd w:val="clear" w:color="auto" w:fill="auto"/>
          </w:tcPr>
          <w:p w14:paraId="1B6CF7E2"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2</w:t>
            </w:r>
          </w:p>
        </w:tc>
        <w:tc>
          <w:tcPr>
            <w:tcW w:w="1539" w:type="dxa"/>
            <w:shd w:val="clear" w:color="auto" w:fill="auto"/>
          </w:tcPr>
          <w:p w14:paraId="3E6E53EC"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0</w:t>
            </w:r>
          </w:p>
        </w:tc>
        <w:tc>
          <w:tcPr>
            <w:tcW w:w="1539" w:type="dxa"/>
            <w:shd w:val="clear" w:color="auto" w:fill="auto"/>
          </w:tcPr>
          <w:p w14:paraId="29964EC4"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sidRPr="00845DF0">
              <w:rPr>
                <w:rFonts w:ascii="Times New Roman" w:eastAsia="Times New Roman" w:hAnsi="Times New Roman"/>
                <w:sz w:val="20"/>
                <w:szCs w:val="20"/>
                <w:lang w:eastAsia="hr-HR"/>
              </w:rPr>
              <w:t>2</w:t>
            </w:r>
          </w:p>
        </w:tc>
        <w:tc>
          <w:tcPr>
            <w:tcW w:w="2056" w:type="dxa"/>
            <w:shd w:val="clear" w:color="auto" w:fill="auto"/>
          </w:tcPr>
          <w:p w14:paraId="06587A5E"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sidRPr="00845DF0">
              <w:rPr>
                <w:rFonts w:ascii="Times New Roman" w:eastAsia="Times New Roman" w:hAnsi="Times New Roman"/>
                <w:sz w:val="20"/>
                <w:szCs w:val="20"/>
                <w:lang w:eastAsia="hr-HR"/>
              </w:rPr>
              <w:t>0</w:t>
            </w:r>
          </w:p>
        </w:tc>
      </w:tr>
      <w:tr w:rsidR="00CF0022" w:rsidRPr="00845DF0" w14:paraId="582E8B69" w14:textId="77777777" w:rsidTr="00ED2ABB">
        <w:tc>
          <w:tcPr>
            <w:tcW w:w="1560" w:type="dxa"/>
            <w:shd w:val="clear" w:color="auto" w:fill="auto"/>
          </w:tcPr>
          <w:p w14:paraId="3F42D1B0" w14:textId="77777777" w:rsidR="00CF0022" w:rsidRPr="00845DF0" w:rsidRDefault="00CF0022" w:rsidP="00623666">
            <w:pPr>
              <w:spacing w:after="0" w:line="276" w:lineRule="auto"/>
              <w:ind w:left="29"/>
              <w:rPr>
                <w:rFonts w:ascii="Times New Roman" w:eastAsia="Times New Roman" w:hAnsi="Times New Roman"/>
                <w:sz w:val="20"/>
                <w:szCs w:val="20"/>
              </w:rPr>
            </w:pPr>
            <w:r w:rsidRPr="00845DF0">
              <w:rPr>
                <w:rFonts w:ascii="Times New Roman" w:eastAsia="Times New Roman" w:hAnsi="Times New Roman"/>
                <w:sz w:val="20"/>
                <w:szCs w:val="20"/>
                <w:lang w:eastAsia="hr-HR"/>
              </w:rPr>
              <w:t>60 i više</w:t>
            </w:r>
          </w:p>
        </w:tc>
        <w:tc>
          <w:tcPr>
            <w:tcW w:w="1539" w:type="dxa"/>
            <w:shd w:val="clear" w:color="auto" w:fill="auto"/>
          </w:tcPr>
          <w:p w14:paraId="017326DB"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2</w:t>
            </w:r>
          </w:p>
        </w:tc>
        <w:tc>
          <w:tcPr>
            <w:tcW w:w="1539" w:type="dxa"/>
            <w:shd w:val="clear" w:color="auto" w:fill="auto"/>
          </w:tcPr>
          <w:p w14:paraId="39A651D6"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1</w:t>
            </w:r>
          </w:p>
        </w:tc>
        <w:tc>
          <w:tcPr>
            <w:tcW w:w="1539" w:type="dxa"/>
            <w:shd w:val="clear" w:color="auto" w:fill="auto"/>
          </w:tcPr>
          <w:p w14:paraId="3C9E5403"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sidRPr="00845DF0">
              <w:rPr>
                <w:rFonts w:ascii="Times New Roman" w:eastAsia="Times New Roman" w:hAnsi="Times New Roman"/>
                <w:sz w:val="20"/>
                <w:szCs w:val="20"/>
                <w:lang w:eastAsia="hr-HR"/>
              </w:rPr>
              <w:t>0</w:t>
            </w:r>
          </w:p>
        </w:tc>
        <w:tc>
          <w:tcPr>
            <w:tcW w:w="1539" w:type="dxa"/>
            <w:shd w:val="clear" w:color="auto" w:fill="auto"/>
          </w:tcPr>
          <w:p w14:paraId="2109D128"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Pr>
                <w:rFonts w:ascii="Times New Roman" w:eastAsia="Times New Roman" w:hAnsi="Times New Roman"/>
                <w:sz w:val="20"/>
                <w:szCs w:val="20"/>
                <w:lang w:eastAsia="hr-HR"/>
              </w:rPr>
              <w:t>2</w:t>
            </w:r>
          </w:p>
        </w:tc>
        <w:tc>
          <w:tcPr>
            <w:tcW w:w="2056" w:type="dxa"/>
            <w:shd w:val="clear" w:color="auto" w:fill="auto"/>
          </w:tcPr>
          <w:p w14:paraId="10A9ABBF" w14:textId="77777777" w:rsidR="00CF0022" w:rsidRPr="00845DF0" w:rsidRDefault="00CF0022" w:rsidP="00623666">
            <w:pPr>
              <w:spacing w:after="0" w:line="276" w:lineRule="auto"/>
              <w:ind w:left="29"/>
              <w:jc w:val="center"/>
              <w:rPr>
                <w:rFonts w:ascii="Times New Roman" w:eastAsia="Times New Roman" w:hAnsi="Times New Roman"/>
                <w:sz w:val="20"/>
                <w:szCs w:val="20"/>
              </w:rPr>
            </w:pPr>
            <w:r w:rsidRPr="00845DF0">
              <w:rPr>
                <w:rFonts w:ascii="Times New Roman" w:eastAsia="Times New Roman" w:hAnsi="Times New Roman"/>
                <w:sz w:val="20"/>
                <w:szCs w:val="20"/>
                <w:lang w:eastAsia="hr-HR"/>
              </w:rPr>
              <w:t>0</w:t>
            </w:r>
          </w:p>
        </w:tc>
      </w:tr>
      <w:tr w:rsidR="00CF0022" w:rsidRPr="00845DF0" w14:paraId="3A440E50" w14:textId="77777777" w:rsidTr="00ED2ABB">
        <w:tc>
          <w:tcPr>
            <w:tcW w:w="1560" w:type="dxa"/>
            <w:shd w:val="clear" w:color="auto" w:fill="E7E6E6" w:themeFill="background2"/>
          </w:tcPr>
          <w:p w14:paraId="0CA730DC" w14:textId="77777777" w:rsidR="00CF0022" w:rsidRPr="00845DF0" w:rsidRDefault="00CF0022" w:rsidP="00623666">
            <w:pPr>
              <w:spacing w:after="0" w:line="276" w:lineRule="auto"/>
              <w:ind w:left="29"/>
              <w:rPr>
                <w:rFonts w:ascii="Times New Roman" w:eastAsia="Times New Roman" w:hAnsi="Times New Roman"/>
                <w:sz w:val="20"/>
                <w:szCs w:val="20"/>
              </w:rPr>
            </w:pPr>
            <w:r w:rsidRPr="00845DF0">
              <w:rPr>
                <w:rFonts w:ascii="Times New Roman" w:eastAsia="Times New Roman" w:hAnsi="Times New Roman"/>
                <w:b/>
                <w:sz w:val="20"/>
                <w:szCs w:val="20"/>
                <w:lang w:eastAsia="hr-HR"/>
              </w:rPr>
              <w:t>Ukupno</w:t>
            </w:r>
          </w:p>
        </w:tc>
        <w:tc>
          <w:tcPr>
            <w:tcW w:w="1539" w:type="dxa"/>
            <w:shd w:val="clear" w:color="auto" w:fill="E7E6E6" w:themeFill="background2"/>
          </w:tcPr>
          <w:p w14:paraId="050A291D"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Pr>
                <w:rFonts w:ascii="Times New Roman" w:eastAsia="Times New Roman" w:hAnsi="Times New Roman"/>
                <w:b/>
                <w:sz w:val="20"/>
                <w:szCs w:val="20"/>
                <w:lang w:eastAsia="hr-HR"/>
              </w:rPr>
              <w:t>5</w:t>
            </w:r>
          </w:p>
        </w:tc>
        <w:tc>
          <w:tcPr>
            <w:tcW w:w="1539" w:type="dxa"/>
            <w:shd w:val="clear" w:color="auto" w:fill="E7E6E6" w:themeFill="background2"/>
          </w:tcPr>
          <w:p w14:paraId="71D7F20F"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Pr>
                <w:rFonts w:ascii="Times New Roman" w:eastAsia="Times New Roman" w:hAnsi="Times New Roman"/>
                <w:b/>
                <w:sz w:val="20"/>
                <w:szCs w:val="20"/>
                <w:lang w:eastAsia="hr-HR"/>
              </w:rPr>
              <w:t>6</w:t>
            </w:r>
          </w:p>
        </w:tc>
        <w:tc>
          <w:tcPr>
            <w:tcW w:w="1539" w:type="dxa"/>
            <w:shd w:val="clear" w:color="auto" w:fill="E7E6E6" w:themeFill="background2"/>
          </w:tcPr>
          <w:p w14:paraId="046E0FF5"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sidRPr="00845DF0">
              <w:rPr>
                <w:rFonts w:ascii="Times New Roman" w:eastAsia="Times New Roman" w:hAnsi="Times New Roman"/>
                <w:b/>
                <w:sz w:val="20"/>
                <w:szCs w:val="20"/>
                <w:lang w:eastAsia="hr-HR"/>
              </w:rPr>
              <w:t>2</w:t>
            </w:r>
          </w:p>
        </w:tc>
        <w:tc>
          <w:tcPr>
            <w:tcW w:w="1539" w:type="dxa"/>
            <w:shd w:val="clear" w:color="auto" w:fill="E7E6E6" w:themeFill="background2"/>
          </w:tcPr>
          <w:p w14:paraId="0D66C9B4"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sidRPr="00845DF0">
              <w:rPr>
                <w:rFonts w:ascii="Times New Roman" w:eastAsia="Times New Roman" w:hAnsi="Times New Roman"/>
                <w:b/>
                <w:sz w:val="20"/>
                <w:szCs w:val="20"/>
                <w:lang w:eastAsia="hr-HR"/>
              </w:rPr>
              <w:t>7</w:t>
            </w:r>
          </w:p>
        </w:tc>
        <w:tc>
          <w:tcPr>
            <w:tcW w:w="2056" w:type="dxa"/>
            <w:shd w:val="clear" w:color="auto" w:fill="E7E6E6" w:themeFill="background2"/>
          </w:tcPr>
          <w:p w14:paraId="3B54AB80"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Pr>
                <w:rFonts w:ascii="Times New Roman" w:eastAsia="Times New Roman" w:hAnsi="Times New Roman"/>
                <w:b/>
                <w:sz w:val="20"/>
                <w:szCs w:val="20"/>
                <w:lang w:eastAsia="hr-HR"/>
              </w:rPr>
              <w:t>0</w:t>
            </w:r>
          </w:p>
        </w:tc>
      </w:tr>
      <w:tr w:rsidR="00CF0022" w:rsidRPr="00845DF0" w14:paraId="43FE0E1E" w14:textId="77777777" w:rsidTr="00ED2ABB">
        <w:tc>
          <w:tcPr>
            <w:tcW w:w="1560" w:type="dxa"/>
            <w:shd w:val="clear" w:color="auto" w:fill="D0CECE" w:themeFill="background2" w:themeFillShade="E6"/>
          </w:tcPr>
          <w:p w14:paraId="5FE5F178" w14:textId="77777777" w:rsidR="00CF0022" w:rsidRPr="00845DF0" w:rsidRDefault="00CF0022" w:rsidP="00623666">
            <w:pPr>
              <w:spacing w:after="0" w:line="276" w:lineRule="auto"/>
              <w:ind w:left="29"/>
              <w:rPr>
                <w:rFonts w:ascii="Times New Roman" w:eastAsia="Times New Roman" w:hAnsi="Times New Roman"/>
                <w:b/>
                <w:sz w:val="20"/>
                <w:szCs w:val="20"/>
              </w:rPr>
            </w:pPr>
            <w:r w:rsidRPr="00845DF0">
              <w:rPr>
                <w:rFonts w:ascii="Times New Roman" w:eastAsia="Times New Roman" w:hAnsi="Times New Roman"/>
                <w:b/>
                <w:sz w:val="20"/>
                <w:szCs w:val="20"/>
                <w:lang w:eastAsia="hr-HR"/>
              </w:rPr>
              <w:t>Sveukupno</w:t>
            </w:r>
          </w:p>
        </w:tc>
        <w:tc>
          <w:tcPr>
            <w:tcW w:w="1539" w:type="dxa"/>
            <w:shd w:val="clear" w:color="auto" w:fill="D0CECE" w:themeFill="background2" w:themeFillShade="E6"/>
          </w:tcPr>
          <w:p w14:paraId="136D83B4"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Pr>
                <w:rFonts w:ascii="Times New Roman" w:eastAsia="Times New Roman" w:hAnsi="Times New Roman"/>
                <w:b/>
                <w:sz w:val="20"/>
                <w:szCs w:val="20"/>
                <w:lang w:eastAsia="hr-HR"/>
              </w:rPr>
              <w:t>11</w:t>
            </w:r>
          </w:p>
        </w:tc>
        <w:tc>
          <w:tcPr>
            <w:tcW w:w="1539" w:type="dxa"/>
            <w:shd w:val="clear" w:color="auto" w:fill="D0CECE" w:themeFill="background2" w:themeFillShade="E6"/>
          </w:tcPr>
          <w:p w14:paraId="6B625493"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Pr>
                <w:rFonts w:ascii="Times New Roman" w:eastAsia="Times New Roman" w:hAnsi="Times New Roman"/>
                <w:b/>
                <w:sz w:val="20"/>
                <w:szCs w:val="20"/>
                <w:lang w:eastAsia="hr-HR"/>
              </w:rPr>
              <w:t>11</w:t>
            </w:r>
          </w:p>
        </w:tc>
        <w:tc>
          <w:tcPr>
            <w:tcW w:w="1539" w:type="dxa"/>
            <w:shd w:val="clear" w:color="auto" w:fill="D0CECE" w:themeFill="background2" w:themeFillShade="E6"/>
          </w:tcPr>
          <w:p w14:paraId="3653707B"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Pr>
                <w:rFonts w:ascii="Times New Roman" w:eastAsia="Times New Roman" w:hAnsi="Times New Roman"/>
                <w:b/>
                <w:sz w:val="20"/>
                <w:szCs w:val="20"/>
                <w:lang w:eastAsia="hr-HR"/>
              </w:rPr>
              <w:t>2</w:t>
            </w:r>
          </w:p>
        </w:tc>
        <w:tc>
          <w:tcPr>
            <w:tcW w:w="1539" w:type="dxa"/>
            <w:shd w:val="clear" w:color="auto" w:fill="D0CECE" w:themeFill="background2" w:themeFillShade="E6"/>
          </w:tcPr>
          <w:p w14:paraId="3A0EF9DF"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Pr>
                <w:rFonts w:ascii="Times New Roman" w:eastAsia="Times New Roman" w:hAnsi="Times New Roman"/>
                <w:b/>
                <w:sz w:val="20"/>
                <w:szCs w:val="20"/>
                <w:lang w:eastAsia="hr-HR"/>
              </w:rPr>
              <w:t>18</w:t>
            </w:r>
          </w:p>
        </w:tc>
        <w:tc>
          <w:tcPr>
            <w:tcW w:w="2056" w:type="dxa"/>
            <w:shd w:val="clear" w:color="auto" w:fill="D0CECE" w:themeFill="background2" w:themeFillShade="E6"/>
          </w:tcPr>
          <w:p w14:paraId="6B94BC05" w14:textId="77777777" w:rsidR="00CF0022" w:rsidRPr="00845DF0" w:rsidRDefault="00CF0022" w:rsidP="00623666">
            <w:pPr>
              <w:spacing w:after="0" w:line="276" w:lineRule="auto"/>
              <w:ind w:left="29"/>
              <w:jc w:val="center"/>
              <w:rPr>
                <w:rFonts w:ascii="Times New Roman" w:eastAsia="Times New Roman" w:hAnsi="Times New Roman"/>
                <w:b/>
                <w:sz w:val="20"/>
                <w:szCs w:val="20"/>
              </w:rPr>
            </w:pPr>
            <w:r>
              <w:rPr>
                <w:rFonts w:ascii="Times New Roman" w:eastAsia="Times New Roman" w:hAnsi="Times New Roman"/>
                <w:b/>
                <w:sz w:val="20"/>
                <w:szCs w:val="20"/>
                <w:lang w:eastAsia="hr-HR"/>
              </w:rPr>
              <w:t>0</w:t>
            </w:r>
          </w:p>
        </w:tc>
      </w:tr>
    </w:tbl>
    <w:p w14:paraId="7C0A2F44" w14:textId="77777777" w:rsidR="00F90389" w:rsidRDefault="00F90389" w:rsidP="00ED2ABB">
      <w:pPr>
        <w:spacing w:after="0" w:line="276" w:lineRule="auto"/>
        <w:jc w:val="both"/>
        <w:rPr>
          <w:rFonts w:ascii="Times New Roman" w:hAnsi="Times New Roman" w:cs="Times New Roman"/>
          <w:b/>
          <w:sz w:val="24"/>
          <w:szCs w:val="24"/>
        </w:rPr>
      </w:pPr>
    </w:p>
    <w:p w14:paraId="2DC42C61" w14:textId="59E755A3" w:rsidR="00F90389" w:rsidRPr="00ED2ABB" w:rsidRDefault="00F90389" w:rsidP="00ED2AB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Navedene aktivnosti odvijaju se u okviru redovne djelatnosti MUP-a te se financiraju iz redovnog poslovanja u okviru aktivnosti A 553 131 Administracija i upravljanje. </w:t>
      </w:r>
    </w:p>
    <w:p w14:paraId="5139BFF7" w14:textId="77777777" w:rsidR="00F407AC" w:rsidRPr="00F405B8" w:rsidRDefault="00F407AC" w:rsidP="00F405B8">
      <w:pPr>
        <w:spacing w:after="0" w:line="276" w:lineRule="auto"/>
        <w:ind w:firstLine="708"/>
        <w:jc w:val="both"/>
        <w:rPr>
          <w:rFonts w:ascii="Times New Roman" w:hAnsi="Times New Roman" w:cs="Times New Roman"/>
          <w:sz w:val="24"/>
          <w:szCs w:val="24"/>
        </w:rPr>
      </w:pPr>
    </w:p>
    <w:p w14:paraId="4E030037" w14:textId="6C7B28AD" w:rsidR="00F407AC" w:rsidRPr="00F405B8" w:rsidRDefault="00F90389" w:rsidP="00ED2AB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Vezano uz smanjenje pojavnosti nasilničkog ponašanja prema Romima djelovanjem policije, </w:t>
      </w:r>
      <w:r w:rsidR="00F407AC" w:rsidRPr="00F405B8">
        <w:rPr>
          <w:rFonts w:ascii="Times New Roman" w:hAnsi="Times New Roman" w:cs="Times New Roman"/>
          <w:sz w:val="24"/>
          <w:szCs w:val="24"/>
        </w:rPr>
        <w:t>policija kontinuirano prati i analizira događaje i pojave s elementima nasilja</w:t>
      </w:r>
      <w:r w:rsidR="00A7408A">
        <w:rPr>
          <w:rFonts w:ascii="Times New Roman" w:hAnsi="Times New Roman" w:cs="Times New Roman"/>
          <w:sz w:val="24"/>
          <w:szCs w:val="24"/>
        </w:rPr>
        <w:t xml:space="preserve"> u Republici Hrvatskoj </w:t>
      </w:r>
      <w:r w:rsidR="00F407AC" w:rsidRPr="00F405B8">
        <w:rPr>
          <w:rFonts w:ascii="Times New Roman" w:hAnsi="Times New Roman" w:cs="Times New Roman"/>
          <w:sz w:val="24"/>
          <w:szCs w:val="24"/>
        </w:rPr>
        <w:t>te poduzima odgovarajuće aktivnosti u cilju sprječavanja nasilničkog ponašanja prema Romima, nasilja unutar romske nacionalne manjine te suzbijanja diskriminacije Roma.</w:t>
      </w:r>
    </w:p>
    <w:p w14:paraId="0E355B73" w14:textId="29BA861D" w:rsidR="00F407AC" w:rsidRPr="00F405B8" w:rsidRDefault="00F407AC" w:rsidP="00F405B8">
      <w:pPr>
        <w:spacing w:line="276" w:lineRule="auto"/>
        <w:jc w:val="both"/>
        <w:rPr>
          <w:rFonts w:ascii="Times New Roman" w:hAnsi="Times New Roman" w:cs="Times New Roman"/>
          <w:sz w:val="24"/>
          <w:szCs w:val="24"/>
        </w:rPr>
      </w:pPr>
      <w:r w:rsidRPr="00F405B8">
        <w:rPr>
          <w:rFonts w:ascii="Times New Roman" w:hAnsi="Times New Roman" w:cs="Times New Roman"/>
          <w:sz w:val="24"/>
          <w:szCs w:val="24"/>
        </w:rPr>
        <w:t xml:space="preserve">Sukladno </w:t>
      </w:r>
      <w:r w:rsidR="00152009" w:rsidRPr="00152009">
        <w:rPr>
          <w:rFonts w:ascii="Times New Roman" w:hAnsi="Times New Roman" w:cs="Times New Roman"/>
          <w:i/>
          <w:sz w:val="24"/>
          <w:szCs w:val="24"/>
        </w:rPr>
        <w:t>Nacionalnoj strategiji</w:t>
      </w:r>
      <w:r w:rsidRPr="00F405B8">
        <w:rPr>
          <w:rFonts w:ascii="Times New Roman" w:hAnsi="Times New Roman" w:cs="Times New Roman"/>
          <w:sz w:val="24"/>
          <w:szCs w:val="24"/>
        </w:rPr>
        <w:t xml:space="preserve">, a u suradnji s ostalim tijelima, </w:t>
      </w:r>
      <w:r w:rsidR="002901ED">
        <w:rPr>
          <w:rFonts w:ascii="Times New Roman" w:hAnsi="Times New Roman" w:cs="Times New Roman"/>
          <w:sz w:val="24"/>
          <w:szCs w:val="24"/>
        </w:rPr>
        <w:t>p</w:t>
      </w:r>
      <w:r w:rsidRPr="00F405B8">
        <w:rPr>
          <w:rFonts w:ascii="Times New Roman" w:hAnsi="Times New Roman" w:cs="Times New Roman"/>
          <w:sz w:val="24"/>
          <w:szCs w:val="24"/>
        </w:rPr>
        <w:t>olicija je odgovorna za djelovanje u cilju provedbe sprječavanja nasilničkog ponašanja prema Romima.</w:t>
      </w:r>
      <w:r w:rsidR="002901ED">
        <w:rPr>
          <w:rFonts w:ascii="Times New Roman" w:hAnsi="Times New Roman" w:cs="Times New Roman"/>
          <w:sz w:val="24"/>
          <w:szCs w:val="24"/>
        </w:rPr>
        <w:t xml:space="preserve"> </w:t>
      </w:r>
      <w:r w:rsidRPr="00F405B8">
        <w:rPr>
          <w:rFonts w:ascii="Times New Roman" w:hAnsi="Times New Roman" w:cs="Times New Roman"/>
          <w:sz w:val="24"/>
          <w:szCs w:val="24"/>
        </w:rPr>
        <w:t xml:space="preserve">Iz analize </w:t>
      </w:r>
      <w:r w:rsidRPr="00F405B8">
        <w:rPr>
          <w:rFonts w:ascii="Times New Roman" w:hAnsi="Times New Roman" w:cs="Times New Roman"/>
          <w:sz w:val="24"/>
          <w:szCs w:val="24"/>
        </w:rPr>
        <w:lastRenderedPageBreak/>
        <w:t>proizlazi da nisu zabilježena sustavna nacionalno i rasno motivirana nasilja nad Romima, nego se uglavnom radilo o verbalnom nasilničkom ponašanju mlađih osoba, često pod utjecajem alkohola. Također, zapažena su nasilnička ponašanja i među samim Romima.</w:t>
      </w:r>
      <w:r w:rsidR="00C9560A">
        <w:rPr>
          <w:rFonts w:ascii="Times New Roman" w:hAnsi="Times New Roman" w:cs="Times New Roman"/>
          <w:sz w:val="24"/>
          <w:szCs w:val="24"/>
        </w:rPr>
        <w:t xml:space="preserve"> </w:t>
      </w:r>
    </w:p>
    <w:p w14:paraId="300211A9" w14:textId="59DFD6B4" w:rsidR="00F407AC" w:rsidRPr="00F405B8" w:rsidRDefault="00F407AC" w:rsidP="00F405B8">
      <w:pPr>
        <w:spacing w:line="276" w:lineRule="auto"/>
        <w:jc w:val="both"/>
        <w:rPr>
          <w:rFonts w:ascii="Times New Roman" w:hAnsi="Times New Roman" w:cs="Times New Roman"/>
          <w:sz w:val="24"/>
          <w:szCs w:val="24"/>
        </w:rPr>
      </w:pPr>
      <w:r w:rsidRPr="00F405B8">
        <w:rPr>
          <w:rFonts w:ascii="Times New Roman" w:hAnsi="Times New Roman" w:cs="Times New Roman"/>
          <w:sz w:val="24"/>
          <w:szCs w:val="24"/>
        </w:rPr>
        <w:t xml:space="preserve">Romska nacionalna manjina kao i drugi građani se putem sredstava javnog priopćavanja i na druge načine potiču na prijavljivanje nacionalnog, rasnog i drugih oblika nasilja protiv njih, a svi se poznati slučajevi svakog nasilja evidentiraju i analitički prate te se o tome obavještava </w:t>
      </w:r>
      <w:r w:rsidR="00937B91">
        <w:rPr>
          <w:rFonts w:ascii="Times New Roman" w:hAnsi="Times New Roman" w:cs="Times New Roman"/>
          <w:sz w:val="24"/>
          <w:szCs w:val="24"/>
        </w:rPr>
        <w:t>ULJPPNM</w:t>
      </w:r>
      <w:r w:rsidRPr="00F405B8">
        <w:rPr>
          <w:rFonts w:ascii="Times New Roman" w:hAnsi="Times New Roman" w:cs="Times New Roman"/>
          <w:sz w:val="24"/>
          <w:szCs w:val="24"/>
        </w:rPr>
        <w:t>.</w:t>
      </w:r>
    </w:p>
    <w:p w14:paraId="5A6C53CA" w14:textId="5952F61A" w:rsidR="00F407AC" w:rsidRPr="00F405B8" w:rsidRDefault="00F407AC" w:rsidP="00ED2ABB">
      <w:pPr>
        <w:spacing w:line="276" w:lineRule="auto"/>
        <w:jc w:val="both"/>
        <w:rPr>
          <w:rFonts w:ascii="Times New Roman" w:hAnsi="Times New Roman" w:cs="Times New Roman"/>
          <w:sz w:val="24"/>
          <w:szCs w:val="24"/>
        </w:rPr>
      </w:pPr>
      <w:r w:rsidRPr="00F405B8">
        <w:rPr>
          <w:rFonts w:ascii="Times New Roman" w:hAnsi="Times New Roman" w:cs="Times New Roman"/>
          <w:sz w:val="24"/>
          <w:szCs w:val="24"/>
        </w:rPr>
        <w:t xml:space="preserve">Također, s ciljem dosljedne provedbe mjera, policija sukladno sigurnosnoj prosudbi i saznanjima u suradnji sa nadležnim institucijama (državnim odvjetništvima i inspekcijskim službama) intenzivno i dosljedno planira i poduzima policijske mjere i radnje te odgovarajuće aktivnosti u svrhu efikasnog procesuiranja, kao i praćenja tijeka postupka do konačnog sankcioniranja počinitelja svih protupravnih kažnjivih radnji. Policijski službenici u ophodnji u lokalnim sredinama i u suradnji sa romskom nacionalnom manjinom provode </w:t>
      </w:r>
      <w:proofErr w:type="spellStart"/>
      <w:r w:rsidRPr="00F405B8">
        <w:rPr>
          <w:rFonts w:ascii="Times New Roman" w:hAnsi="Times New Roman" w:cs="Times New Roman"/>
          <w:sz w:val="24"/>
          <w:szCs w:val="24"/>
        </w:rPr>
        <w:t>proaktivne</w:t>
      </w:r>
      <w:proofErr w:type="spellEnd"/>
      <w:r w:rsidRPr="00F405B8">
        <w:rPr>
          <w:rFonts w:ascii="Times New Roman" w:hAnsi="Times New Roman" w:cs="Times New Roman"/>
          <w:sz w:val="24"/>
          <w:szCs w:val="24"/>
        </w:rPr>
        <w:t xml:space="preserve"> i preventivne mjere suzbijanja svakog nasilja. Policija provodi i ostale brojne aktivnosti, kao što su neposredni kontakti s građanima te postupanje po prigovorima i pritužbama. Nadalje, policija</w:t>
      </w:r>
      <w:r w:rsidR="000E1488" w:rsidRPr="00F405B8">
        <w:rPr>
          <w:rFonts w:ascii="Times New Roman" w:hAnsi="Times New Roman" w:cs="Times New Roman"/>
          <w:sz w:val="24"/>
          <w:szCs w:val="24"/>
        </w:rPr>
        <w:t xml:space="preserve"> </w:t>
      </w:r>
      <w:r w:rsidRPr="00F405B8">
        <w:rPr>
          <w:rFonts w:ascii="Times New Roman" w:hAnsi="Times New Roman" w:cs="Times New Roman"/>
          <w:sz w:val="24"/>
          <w:szCs w:val="24"/>
        </w:rPr>
        <w:t>u suradnji s odgojno-obrazovnim institucijama provodi educiranje i informiranje na temu prevencije diskriminacije i nasilja nad pripadnicima romske nacionalne manjine te na temu promocije tolerancije i pozitivnih životnih ciljeva usmjerenih k jačanju pozitivnih životnih vrijednosti s ciljem osnaživanja pojedinca kako bi postao ravnopravni član zajednice.</w:t>
      </w:r>
      <w:r w:rsidR="000E1488" w:rsidRPr="00F405B8">
        <w:rPr>
          <w:rFonts w:ascii="Times New Roman" w:hAnsi="Times New Roman" w:cs="Times New Roman"/>
          <w:sz w:val="24"/>
          <w:szCs w:val="24"/>
        </w:rPr>
        <w:t xml:space="preserve"> </w:t>
      </w:r>
    </w:p>
    <w:p w14:paraId="08D74C98" w14:textId="77777777" w:rsidR="00F407AC" w:rsidRPr="00F405B8" w:rsidRDefault="00F407AC" w:rsidP="00ED2ABB">
      <w:pPr>
        <w:spacing w:line="276" w:lineRule="auto"/>
        <w:jc w:val="both"/>
        <w:rPr>
          <w:rFonts w:ascii="Times New Roman" w:hAnsi="Times New Roman" w:cs="Times New Roman"/>
          <w:sz w:val="24"/>
          <w:szCs w:val="24"/>
        </w:rPr>
      </w:pPr>
      <w:r w:rsidRPr="00F405B8">
        <w:rPr>
          <w:rFonts w:ascii="Times New Roman" w:hAnsi="Times New Roman" w:cs="Times New Roman"/>
          <w:bCs/>
          <w:sz w:val="24"/>
          <w:szCs w:val="24"/>
          <w:lang w:eastAsia="hr-HR"/>
        </w:rPr>
        <w:t>Tijekom 2018. godine kroz organizaciju različitih tematskih događanja, odnosno stručnih predavanja, tematskih radionica, javnih kampanja, okruglih stolova i drugih sličnih aktivnosti od strane policije obilježen je Međunarodni dan Roma (8. travnja).</w:t>
      </w:r>
    </w:p>
    <w:p w14:paraId="1333C75D" w14:textId="7474ED7A" w:rsidR="002901ED" w:rsidRDefault="00F407AC" w:rsidP="00F405B8">
      <w:pPr>
        <w:spacing w:line="276" w:lineRule="auto"/>
        <w:jc w:val="both"/>
        <w:rPr>
          <w:rFonts w:ascii="Times New Roman" w:hAnsi="Times New Roman" w:cs="Times New Roman"/>
          <w:sz w:val="24"/>
          <w:szCs w:val="24"/>
        </w:rPr>
      </w:pPr>
      <w:r w:rsidRPr="00F405B8">
        <w:rPr>
          <w:rFonts w:ascii="Times New Roman" w:hAnsi="Times New Roman" w:cs="Times New Roman"/>
          <w:sz w:val="24"/>
          <w:szCs w:val="24"/>
        </w:rPr>
        <w:t xml:space="preserve">U vezi počinjenja kaznenih djela na štetu Roma, unutar romske nacionalne manjine te od strane Roma prema osobama drugih nacionalnosti, tijekom 2018. godine evidentirano je: </w:t>
      </w:r>
      <w:r w:rsidR="002901ED">
        <w:rPr>
          <w:rFonts w:ascii="Times New Roman" w:hAnsi="Times New Roman" w:cs="Times New Roman"/>
          <w:sz w:val="24"/>
          <w:szCs w:val="24"/>
        </w:rPr>
        <w:t xml:space="preserve">75 </w:t>
      </w:r>
      <w:r w:rsidRPr="00F405B8">
        <w:rPr>
          <w:rFonts w:ascii="Times New Roman" w:hAnsi="Times New Roman" w:cs="Times New Roman"/>
          <w:sz w:val="24"/>
          <w:szCs w:val="24"/>
        </w:rPr>
        <w:t xml:space="preserve">kaznenih djela od strane 45 počinitelja drugih nacionalnosti na štetu ukupno 89 osoba romske nacionalne manjine; </w:t>
      </w:r>
      <w:r w:rsidR="002901ED">
        <w:rPr>
          <w:rFonts w:ascii="Times New Roman" w:hAnsi="Times New Roman" w:cs="Times New Roman"/>
          <w:sz w:val="24"/>
          <w:szCs w:val="24"/>
        </w:rPr>
        <w:t>1</w:t>
      </w:r>
      <w:r w:rsidRPr="00F405B8">
        <w:rPr>
          <w:rFonts w:ascii="Times New Roman" w:hAnsi="Times New Roman" w:cs="Times New Roman"/>
          <w:sz w:val="24"/>
          <w:szCs w:val="24"/>
        </w:rPr>
        <w:t xml:space="preserve">42 kaznena djela unutar romske nacionalne manjine, pri čemu je 156 počinitelja romske nacionalne manjine kaznena djela počinilo nad 183 Roma kao </w:t>
      </w:r>
      <w:proofErr w:type="spellStart"/>
      <w:r w:rsidRPr="00F405B8">
        <w:rPr>
          <w:rFonts w:ascii="Times New Roman" w:hAnsi="Times New Roman" w:cs="Times New Roman"/>
          <w:sz w:val="24"/>
          <w:szCs w:val="24"/>
        </w:rPr>
        <w:t>oštećenika</w:t>
      </w:r>
      <w:proofErr w:type="spellEnd"/>
      <w:r w:rsidRPr="00F405B8">
        <w:rPr>
          <w:rFonts w:ascii="Times New Roman" w:hAnsi="Times New Roman" w:cs="Times New Roman"/>
          <w:sz w:val="24"/>
          <w:szCs w:val="24"/>
        </w:rPr>
        <w:t>; 819 kaznenih djela od strane ukupno 1.021 počinitelja romske nacionalne manjine na štetu 543 osobe drugih nacionalnosti te na štetu 237 pravnih osoba</w:t>
      </w:r>
      <w:r w:rsidR="002901ED">
        <w:rPr>
          <w:rFonts w:ascii="Times New Roman" w:hAnsi="Times New Roman" w:cs="Times New Roman"/>
          <w:sz w:val="24"/>
          <w:szCs w:val="24"/>
        </w:rPr>
        <w:t xml:space="preserve">, </w:t>
      </w:r>
      <w:r w:rsidRPr="00F405B8">
        <w:rPr>
          <w:rFonts w:ascii="Times New Roman" w:hAnsi="Times New Roman" w:cs="Times New Roman"/>
          <w:sz w:val="24"/>
          <w:szCs w:val="24"/>
        </w:rPr>
        <w:t>33 kaznena djela kojima je motiv bio mržnja, od kojih su 2 kaznena djela iz čl. 325. st. 1. K</w:t>
      </w:r>
      <w:r w:rsidR="002901ED">
        <w:rPr>
          <w:rFonts w:ascii="Times New Roman" w:hAnsi="Times New Roman" w:cs="Times New Roman"/>
          <w:sz w:val="24"/>
          <w:szCs w:val="24"/>
        </w:rPr>
        <w:t>aznenog zakona</w:t>
      </w:r>
      <w:r w:rsidR="002901ED">
        <w:rPr>
          <w:rStyle w:val="FootnoteReference"/>
          <w:rFonts w:ascii="Times New Roman" w:hAnsi="Times New Roman" w:cs="Times New Roman"/>
          <w:sz w:val="24"/>
          <w:szCs w:val="24"/>
        </w:rPr>
        <w:footnoteReference w:id="10"/>
      </w:r>
      <w:r w:rsidRPr="00F405B8">
        <w:rPr>
          <w:rFonts w:ascii="Times New Roman" w:hAnsi="Times New Roman" w:cs="Times New Roman"/>
          <w:sz w:val="24"/>
          <w:szCs w:val="24"/>
        </w:rPr>
        <w:t xml:space="preserve"> „Javno poticanje na nasilje i mržnju“ bila motivirana mržnjom prema pripadnicima romske nacionalne manjine. Za usporedbu, tijekom 2017. godine evidentirano je 71 kazneno djelo na štetu Roma od strane osoba druge nacionalnosti, 154 kaznena djela počinjenih unutar romske nacionalne manjine te 842 kaznena djela počinjena od osoba romske nacionalne manjine prema drugim osobama ili općedruštvenim vrijednostima. </w:t>
      </w:r>
    </w:p>
    <w:p w14:paraId="635609E1" w14:textId="44C75B01" w:rsidR="00F407AC" w:rsidRPr="00F405B8" w:rsidRDefault="002901ED" w:rsidP="00F405B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Vezano uz počinjenje prekršaja na štetu Roma, </w:t>
      </w:r>
      <w:r w:rsidRPr="00F405B8">
        <w:rPr>
          <w:rFonts w:ascii="Times New Roman" w:hAnsi="Times New Roman" w:cs="Times New Roman"/>
          <w:sz w:val="24"/>
          <w:szCs w:val="24"/>
        </w:rPr>
        <w:t>unutar romske nacionalne manjine te od strane Roma prema osobama drugih nacionalnosti, tijekom 2018. godine evidentirano je:</w:t>
      </w:r>
      <w:r w:rsidR="00C9529F">
        <w:rPr>
          <w:rFonts w:ascii="Times New Roman" w:hAnsi="Times New Roman" w:cs="Times New Roman"/>
          <w:sz w:val="24"/>
          <w:szCs w:val="24"/>
        </w:rPr>
        <w:t xml:space="preserve"> </w:t>
      </w:r>
      <w:r w:rsidR="00F407AC" w:rsidRPr="00F405B8">
        <w:rPr>
          <w:rFonts w:ascii="Times New Roman" w:hAnsi="Times New Roman" w:cs="Times New Roman"/>
          <w:sz w:val="24"/>
          <w:szCs w:val="24"/>
        </w:rPr>
        <w:t>39 prekršaja od strane 38 počinitelja drugih nacionalnosti na štetu ukupno 51 osobe romske nacionalne manjine;</w:t>
      </w:r>
      <w:r>
        <w:rPr>
          <w:rFonts w:ascii="Times New Roman" w:hAnsi="Times New Roman" w:cs="Times New Roman"/>
          <w:sz w:val="24"/>
          <w:szCs w:val="24"/>
        </w:rPr>
        <w:t xml:space="preserve"> </w:t>
      </w:r>
      <w:r w:rsidR="00F407AC" w:rsidRPr="00F405B8">
        <w:rPr>
          <w:rFonts w:ascii="Times New Roman" w:hAnsi="Times New Roman" w:cs="Times New Roman"/>
          <w:sz w:val="24"/>
          <w:szCs w:val="24"/>
        </w:rPr>
        <w:t xml:space="preserve">388 prekršaja unutar romske nacionalne manjine, pri čemu je 559 počinitelja romske </w:t>
      </w:r>
      <w:r w:rsidR="00F407AC" w:rsidRPr="00F405B8">
        <w:rPr>
          <w:rFonts w:ascii="Times New Roman" w:hAnsi="Times New Roman" w:cs="Times New Roman"/>
          <w:sz w:val="24"/>
          <w:szCs w:val="24"/>
        </w:rPr>
        <w:lastRenderedPageBreak/>
        <w:t xml:space="preserve">nacionalne manjine prekršaje počinilo nad 644 Roma kao </w:t>
      </w:r>
      <w:proofErr w:type="spellStart"/>
      <w:r w:rsidR="00F407AC" w:rsidRPr="00F405B8">
        <w:rPr>
          <w:rFonts w:ascii="Times New Roman" w:hAnsi="Times New Roman" w:cs="Times New Roman"/>
          <w:sz w:val="24"/>
          <w:szCs w:val="24"/>
        </w:rPr>
        <w:t>oštećenika</w:t>
      </w:r>
      <w:proofErr w:type="spellEnd"/>
      <w:r w:rsidR="00F407AC" w:rsidRPr="00F405B8">
        <w:rPr>
          <w:rFonts w:ascii="Times New Roman" w:hAnsi="Times New Roman" w:cs="Times New Roman"/>
          <w:sz w:val="24"/>
          <w:szCs w:val="24"/>
        </w:rPr>
        <w:t>; 915 prekršaja od strane ukupno 1.031 počinitelja romske nacionalne manjine na štetu 235 osoba drugih nacionalnosti.</w:t>
      </w:r>
      <w:r>
        <w:rPr>
          <w:rFonts w:ascii="Times New Roman" w:hAnsi="Times New Roman" w:cs="Times New Roman"/>
          <w:sz w:val="24"/>
          <w:szCs w:val="24"/>
        </w:rPr>
        <w:t xml:space="preserve"> </w:t>
      </w:r>
      <w:r w:rsidR="00F407AC" w:rsidRPr="00F405B8">
        <w:rPr>
          <w:rFonts w:ascii="Times New Roman" w:hAnsi="Times New Roman" w:cs="Times New Roman"/>
          <w:sz w:val="24"/>
          <w:szCs w:val="24"/>
        </w:rPr>
        <w:t>Također, za usporedbu, tijekom 2017. godine evidentirana su 53 prekršaja na štetu Roma od strane osoba druge nacionalnosti, 440 prekršaja počinjenih unutar romske nacionalne manjine te 1.571 prekršaj počinjenih od osoba romske nacionalne manjine prema drugim osobama ili općedruštvenim vrijednostima. </w:t>
      </w:r>
    </w:p>
    <w:p w14:paraId="02DC6429" w14:textId="4BD468FC" w:rsidR="00F407AC" w:rsidRPr="00F405B8" w:rsidRDefault="00F407AC" w:rsidP="00ED2ABB">
      <w:pPr>
        <w:spacing w:after="0" w:line="276" w:lineRule="auto"/>
        <w:contextualSpacing/>
        <w:jc w:val="both"/>
        <w:rPr>
          <w:rFonts w:ascii="Times New Roman" w:hAnsi="Times New Roman"/>
          <w:sz w:val="24"/>
          <w:szCs w:val="24"/>
        </w:rPr>
      </w:pPr>
      <w:r w:rsidRPr="00F405B8">
        <w:rPr>
          <w:rFonts w:ascii="Times New Roman" w:hAnsi="Times New Roman" w:cs="Times New Roman"/>
          <w:sz w:val="24"/>
          <w:szCs w:val="24"/>
        </w:rPr>
        <w:t>Nadalje,</w:t>
      </w:r>
      <w:r w:rsidRPr="00F405B8">
        <w:rPr>
          <w:rFonts w:ascii="Times New Roman" w:eastAsia="Times New Roman" w:hAnsi="Times New Roman" w:cs="Times New Roman"/>
          <w:sz w:val="24"/>
          <w:szCs w:val="24"/>
          <w:lang w:eastAsia="hr-HR"/>
        </w:rPr>
        <w:t xml:space="preserve"> </w:t>
      </w:r>
      <w:r w:rsidR="002901ED">
        <w:rPr>
          <w:rFonts w:ascii="Times New Roman" w:eastAsia="Times New Roman" w:hAnsi="Times New Roman" w:cs="Times New Roman"/>
          <w:sz w:val="24"/>
          <w:szCs w:val="24"/>
          <w:lang w:eastAsia="hr-HR"/>
        </w:rPr>
        <w:t>vezano uz</w:t>
      </w:r>
      <w:r w:rsidRPr="00F405B8">
        <w:rPr>
          <w:rFonts w:ascii="Times New Roman" w:eastAsia="Times New Roman" w:hAnsi="Times New Roman" w:cs="Times New Roman"/>
          <w:sz w:val="24"/>
          <w:szCs w:val="24"/>
          <w:lang w:eastAsia="hr-HR"/>
        </w:rPr>
        <w:t xml:space="preserve"> u</w:t>
      </w:r>
      <w:r w:rsidRPr="00F405B8">
        <w:rPr>
          <w:rFonts w:ascii="Times New Roman" w:hAnsi="Times New Roman" w:cs="Times New Roman"/>
          <w:sz w:val="24"/>
          <w:szCs w:val="24"/>
        </w:rPr>
        <w:t xml:space="preserve">napređenje djelotvornosti rada nadležnih tijela u identificiranju, sprečavanju i suzbijanju pojavnih oblika diskriminacije romske nacionalne manjine putem jačanja administrativnih kapaciteta nadležnih službi kroz obrazovanje odgovarajućih kadrova o svim oblicima diskriminacije i mehanizmima njihovog suzbijanja te jačanje nadzora nad provedbom </w:t>
      </w:r>
      <w:proofErr w:type="spellStart"/>
      <w:r w:rsidRPr="00F405B8">
        <w:rPr>
          <w:rFonts w:ascii="Times New Roman" w:hAnsi="Times New Roman" w:cs="Times New Roman"/>
          <w:sz w:val="24"/>
          <w:szCs w:val="24"/>
        </w:rPr>
        <w:t>antidiskriminacijskog</w:t>
      </w:r>
      <w:proofErr w:type="spellEnd"/>
      <w:r w:rsidRPr="00F405B8">
        <w:rPr>
          <w:rFonts w:ascii="Times New Roman" w:hAnsi="Times New Roman" w:cs="Times New Roman"/>
          <w:sz w:val="24"/>
          <w:szCs w:val="24"/>
        </w:rPr>
        <w:t xml:space="preserve"> zakonodavstva vezano za romsku nacionalnu manjinu istič</w:t>
      </w:r>
      <w:r w:rsidR="002901ED">
        <w:rPr>
          <w:rFonts w:ascii="Times New Roman" w:hAnsi="Times New Roman" w:cs="Times New Roman"/>
          <w:sz w:val="24"/>
          <w:szCs w:val="24"/>
        </w:rPr>
        <w:t>e se</w:t>
      </w:r>
      <w:r w:rsidRPr="00F405B8">
        <w:rPr>
          <w:rFonts w:ascii="Times New Roman" w:hAnsi="Times New Roman" w:cs="Times New Roman"/>
          <w:sz w:val="24"/>
          <w:szCs w:val="24"/>
        </w:rPr>
        <w:t xml:space="preserve"> sljedeće</w:t>
      </w:r>
      <w:r w:rsidR="00C9529F">
        <w:rPr>
          <w:rFonts w:ascii="Times New Roman" w:hAnsi="Times New Roman" w:cs="Times New Roman"/>
          <w:sz w:val="24"/>
          <w:szCs w:val="24"/>
        </w:rPr>
        <w:t>:</w:t>
      </w:r>
      <w:r w:rsidR="002901ED">
        <w:rPr>
          <w:rFonts w:ascii="Times New Roman" w:hAnsi="Times New Roman" w:cs="Times New Roman"/>
          <w:sz w:val="24"/>
          <w:szCs w:val="24"/>
        </w:rPr>
        <w:t xml:space="preserve"> </w:t>
      </w:r>
      <w:r w:rsidR="00C9529F">
        <w:rPr>
          <w:rFonts w:ascii="Times New Roman" w:hAnsi="Times New Roman" w:cs="Times New Roman"/>
          <w:sz w:val="24"/>
          <w:szCs w:val="24"/>
        </w:rPr>
        <w:t>p</w:t>
      </w:r>
      <w:r w:rsidRPr="00F405B8">
        <w:rPr>
          <w:rFonts w:ascii="Times New Roman" w:hAnsi="Times New Roman" w:cs="Times New Roman"/>
          <w:sz w:val="24"/>
          <w:szCs w:val="24"/>
        </w:rPr>
        <w:t>rilikom raspisivanja Natječaja za upis polaznika u Program srednjoškolskog obrazovanja odraslih za zanimanje policajac</w:t>
      </w:r>
      <w:r w:rsidR="003A556B">
        <w:rPr>
          <w:rFonts w:ascii="Times New Roman" w:hAnsi="Times New Roman" w:cs="Times New Roman"/>
          <w:sz w:val="24"/>
          <w:szCs w:val="24"/>
        </w:rPr>
        <w:t>/policajka</w:t>
      </w:r>
      <w:r w:rsidRPr="00F405B8">
        <w:rPr>
          <w:rFonts w:ascii="Times New Roman" w:hAnsi="Times New Roman" w:cs="Times New Roman"/>
          <w:sz w:val="24"/>
          <w:szCs w:val="24"/>
        </w:rPr>
        <w:t xml:space="preserve"> u 2017/2018. godini, Policijska akademija uputila je dopis Hrvatskom</w:t>
      </w:r>
      <w:r w:rsidR="002901ED">
        <w:rPr>
          <w:rFonts w:ascii="Times New Roman" w:hAnsi="Times New Roman" w:cs="Times New Roman"/>
          <w:sz w:val="24"/>
          <w:szCs w:val="24"/>
        </w:rPr>
        <w:t>e</w:t>
      </w:r>
      <w:r w:rsidRPr="00F405B8">
        <w:rPr>
          <w:rFonts w:ascii="Times New Roman" w:hAnsi="Times New Roman" w:cs="Times New Roman"/>
          <w:sz w:val="24"/>
          <w:szCs w:val="24"/>
        </w:rPr>
        <w:t xml:space="preserve"> </w:t>
      </w:r>
      <w:r w:rsidR="002901ED">
        <w:rPr>
          <w:rFonts w:ascii="Times New Roman" w:hAnsi="Times New Roman" w:cs="Times New Roman"/>
          <w:sz w:val="24"/>
          <w:szCs w:val="24"/>
        </w:rPr>
        <w:t>s</w:t>
      </w:r>
      <w:r w:rsidRPr="00F405B8">
        <w:rPr>
          <w:rFonts w:ascii="Times New Roman" w:hAnsi="Times New Roman" w:cs="Times New Roman"/>
          <w:sz w:val="24"/>
          <w:szCs w:val="24"/>
        </w:rPr>
        <w:t>aboru, Klubu zastupnika nacionalnih manjina kojim se zatražilo poticanje pripadnika nacionalnih manjina na prijavu za navedeni natječaj (što je uključivalo i romsku nacionalnu manjinu).</w:t>
      </w:r>
      <w:r w:rsidR="002901ED">
        <w:rPr>
          <w:rFonts w:ascii="Times New Roman" w:hAnsi="Times New Roman" w:cs="Times New Roman"/>
          <w:sz w:val="24"/>
          <w:szCs w:val="24"/>
        </w:rPr>
        <w:t xml:space="preserve"> O</w:t>
      </w:r>
      <w:r w:rsidRPr="00F405B8">
        <w:rPr>
          <w:rFonts w:ascii="Times New Roman" w:hAnsi="Times New Roman" w:cs="Times New Roman"/>
          <w:sz w:val="24"/>
          <w:szCs w:val="24"/>
        </w:rPr>
        <w:t xml:space="preserve"> suzbijanju diskriminacije prema romskoj nacionalnoj manjini u Programu srednjoškolskog obrazovanja odraslih za zanimanje policajac</w:t>
      </w:r>
      <w:r w:rsidR="003A556B">
        <w:rPr>
          <w:rFonts w:ascii="Times New Roman" w:hAnsi="Times New Roman" w:cs="Times New Roman"/>
          <w:sz w:val="24"/>
          <w:szCs w:val="24"/>
        </w:rPr>
        <w:t>/policajka</w:t>
      </w:r>
      <w:r w:rsidRPr="00F405B8">
        <w:rPr>
          <w:rFonts w:ascii="Times New Roman" w:hAnsi="Times New Roman" w:cs="Times New Roman"/>
          <w:sz w:val="24"/>
          <w:szCs w:val="24"/>
        </w:rPr>
        <w:t>, polaznici se educiranju kroz sadržaje</w:t>
      </w:r>
      <w:r w:rsidR="00C9560A">
        <w:rPr>
          <w:rFonts w:ascii="Times New Roman" w:hAnsi="Times New Roman" w:cs="Times New Roman"/>
          <w:sz w:val="24"/>
          <w:szCs w:val="24"/>
        </w:rPr>
        <w:t xml:space="preserve"> </w:t>
      </w:r>
      <w:r w:rsidRPr="00F405B8">
        <w:rPr>
          <w:rFonts w:ascii="Times New Roman" w:hAnsi="Times New Roman" w:cs="Times New Roman"/>
          <w:sz w:val="24"/>
          <w:szCs w:val="24"/>
        </w:rPr>
        <w:t xml:space="preserve">u okviru nastavnih predmeta Etika policijskog zvanja, Psihologija, Ustav </w:t>
      </w:r>
      <w:r w:rsidR="007F03B8">
        <w:rPr>
          <w:rFonts w:ascii="Times New Roman" w:hAnsi="Times New Roman" w:cs="Times New Roman"/>
          <w:sz w:val="24"/>
          <w:szCs w:val="24"/>
        </w:rPr>
        <w:t>Republik</w:t>
      </w:r>
      <w:r w:rsidR="006A107A">
        <w:rPr>
          <w:rFonts w:ascii="Times New Roman" w:hAnsi="Times New Roman" w:cs="Times New Roman"/>
          <w:sz w:val="24"/>
          <w:szCs w:val="24"/>
        </w:rPr>
        <w:t>e</w:t>
      </w:r>
      <w:r w:rsidR="007F03B8">
        <w:rPr>
          <w:rFonts w:ascii="Times New Roman" w:hAnsi="Times New Roman" w:cs="Times New Roman"/>
          <w:sz w:val="24"/>
          <w:szCs w:val="24"/>
        </w:rPr>
        <w:t xml:space="preserve"> Hrvatsk</w:t>
      </w:r>
      <w:r w:rsidR="006A107A">
        <w:rPr>
          <w:rFonts w:ascii="Times New Roman" w:hAnsi="Times New Roman" w:cs="Times New Roman"/>
          <w:sz w:val="24"/>
          <w:szCs w:val="24"/>
        </w:rPr>
        <w:t>e</w:t>
      </w:r>
      <w:r w:rsidRPr="00F405B8">
        <w:rPr>
          <w:rFonts w:ascii="Times New Roman" w:hAnsi="Times New Roman" w:cs="Times New Roman"/>
          <w:sz w:val="24"/>
          <w:szCs w:val="24"/>
        </w:rPr>
        <w:t xml:space="preserve">, pravo </w:t>
      </w:r>
      <w:r w:rsidR="0029359E">
        <w:rPr>
          <w:rFonts w:ascii="Times New Roman" w:hAnsi="Times New Roman" w:cs="Times New Roman"/>
          <w:sz w:val="24"/>
          <w:szCs w:val="24"/>
        </w:rPr>
        <w:t>EU</w:t>
      </w:r>
      <w:r w:rsidRPr="00F405B8">
        <w:rPr>
          <w:rFonts w:ascii="Times New Roman" w:hAnsi="Times New Roman" w:cs="Times New Roman"/>
          <w:sz w:val="24"/>
          <w:szCs w:val="24"/>
        </w:rPr>
        <w:t xml:space="preserve"> i ljudska prava.</w:t>
      </w:r>
    </w:p>
    <w:p w14:paraId="5BFB1A89" w14:textId="40BE85D2" w:rsidR="00F407AC" w:rsidRPr="00F405B8" w:rsidRDefault="00F407AC" w:rsidP="00ED2ABB">
      <w:pPr>
        <w:spacing w:line="276" w:lineRule="auto"/>
        <w:jc w:val="both"/>
        <w:rPr>
          <w:rFonts w:ascii="Times New Roman" w:hAnsi="Times New Roman" w:cs="Times New Roman"/>
          <w:sz w:val="24"/>
          <w:szCs w:val="24"/>
          <w:lang w:eastAsia="hr-HR"/>
        </w:rPr>
      </w:pPr>
      <w:r w:rsidRPr="00F405B8">
        <w:rPr>
          <w:rFonts w:ascii="Times New Roman" w:hAnsi="Times New Roman" w:cs="Times New Roman"/>
          <w:sz w:val="24"/>
          <w:szCs w:val="24"/>
          <w:lang w:eastAsia="hr-HR"/>
        </w:rPr>
        <w:t xml:space="preserve">Kroz stručno usavršavanje policijskih službenika </w:t>
      </w:r>
      <w:r w:rsidR="003A556B">
        <w:rPr>
          <w:rFonts w:ascii="Times New Roman" w:hAnsi="Times New Roman" w:cs="Times New Roman"/>
          <w:sz w:val="24"/>
          <w:szCs w:val="24"/>
          <w:lang w:eastAsia="hr-HR"/>
        </w:rPr>
        <w:t>MUP-a</w:t>
      </w:r>
      <w:r w:rsidRPr="00F405B8">
        <w:rPr>
          <w:rFonts w:ascii="Times New Roman" w:hAnsi="Times New Roman" w:cs="Times New Roman"/>
          <w:sz w:val="24"/>
          <w:szCs w:val="24"/>
          <w:lang w:eastAsia="hr-HR"/>
        </w:rPr>
        <w:t xml:space="preserve"> u provođenju mjera iz </w:t>
      </w:r>
      <w:r w:rsidR="002901ED">
        <w:rPr>
          <w:rFonts w:ascii="Times New Roman" w:hAnsi="Times New Roman" w:cs="Times New Roman"/>
          <w:sz w:val="24"/>
          <w:szCs w:val="24"/>
          <w:lang w:eastAsia="hr-HR"/>
        </w:rPr>
        <w:t>„</w:t>
      </w:r>
      <w:r w:rsidRPr="00F405B8">
        <w:rPr>
          <w:rFonts w:ascii="Times New Roman" w:hAnsi="Times New Roman" w:cs="Times New Roman"/>
          <w:sz w:val="24"/>
          <w:szCs w:val="24"/>
          <w:lang w:eastAsia="hr-HR"/>
        </w:rPr>
        <w:t xml:space="preserve">Protokola o postupanju u slučaju zločina iz mržnje“, provedena je obuka u cilju njihove senzibilizacije u pogledu rada s manjinskim skupinama, posebice pripadnicima romske zajednice, a u cilju boljeg međusobnog razumijevanja i uvažavanja te sprječavanja svih oblika diskriminacije. </w:t>
      </w:r>
    </w:p>
    <w:p w14:paraId="4B35E8F7" w14:textId="160BC1C1" w:rsidR="00F407AC" w:rsidRPr="00F405B8" w:rsidRDefault="00F407AC" w:rsidP="00ED2ABB">
      <w:pPr>
        <w:spacing w:line="276" w:lineRule="auto"/>
        <w:jc w:val="both"/>
        <w:rPr>
          <w:rFonts w:ascii="Times New Roman" w:hAnsi="Times New Roman" w:cs="Times New Roman"/>
          <w:sz w:val="24"/>
          <w:szCs w:val="24"/>
        </w:rPr>
      </w:pPr>
      <w:r w:rsidRPr="00F405B8">
        <w:rPr>
          <w:rFonts w:ascii="Times New Roman" w:hAnsi="Times New Roman" w:cs="Times New Roman"/>
          <w:sz w:val="24"/>
          <w:szCs w:val="24"/>
        </w:rPr>
        <w:t>Nadalje, Policijska akademija u svom nastavnom programu obuhvaća</w:t>
      </w:r>
      <w:r w:rsidR="00C9560A">
        <w:rPr>
          <w:rFonts w:ascii="Times New Roman" w:hAnsi="Times New Roman" w:cs="Times New Roman"/>
          <w:sz w:val="24"/>
          <w:szCs w:val="24"/>
        </w:rPr>
        <w:t xml:space="preserve"> </w:t>
      </w:r>
      <w:r w:rsidRPr="00F405B8">
        <w:rPr>
          <w:rFonts w:ascii="Times New Roman" w:hAnsi="Times New Roman" w:cs="Times New Roman"/>
          <w:sz w:val="24"/>
          <w:szCs w:val="24"/>
        </w:rPr>
        <w:t>teme prevencija zločina iz mržnje i</w:t>
      </w:r>
      <w:r w:rsidR="00C9560A">
        <w:rPr>
          <w:rFonts w:ascii="Times New Roman" w:hAnsi="Times New Roman" w:cs="Times New Roman"/>
          <w:sz w:val="24"/>
          <w:szCs w:val="24"/>
        </w:rPr>
        <w:t xml:space="preserve"> </w:t>
      </w:r>
      <w:r w:rsidRPr="00F405B8">
        <w:rPr>
          <w:rFonts w:ascii="Times New Roman" w:hAnsi="Times New Roman" w:cs="Times New Roman"/>
          <w:sz w:val="24"/>
          <w:szCs w:val="24"/>
        </w:rPr>
        <w:t xml:space="preserve">prevencija trgovanja ljudima te problematiku zaštite ljudskih prava. </w:t>
      </w:r>
    </w:p>
    <w:p w14:paraId="7F8683F1" w14:textId="23006333" w:rsidR="00F407AC" w:rsidRPr="00F405B8" w:rsidRDefault="00F407AC" w:rsidP="00F405B8">
      <w:pPr>
        <w:spacing w:line="276" w:lineRule="auto"/>
        <w:jc w:val="both"/>
        <w:rPr>
          <w:rFonts w:ascii="Times New Roman" w:hAnsi="Times New Roman" w:cs="Times New Roman"/>
          <w:sz w:val="24"/>
          <w:szCs w:val="24"/>
        </w:rPr>
      </w:pPr>
      <w:r w:rsidRPr="00F405B8">
        <w:rPr>
          <w:rFonts w:ascii="Times New Roman" w:hAnsi="Times New Roman" w:cs="Times New Roman"/>
          <w:sz w:val="24"/>
          <w:szCs w:val="24"/>
        </w:rPr>
        <w:t>Na temelju svih relevantnih pokazatelja može se zaključiti da je stanje sigurnosti romske nacionalne manjine stabilno. Naime, kaznena i prekršajna problematika vezana uz ovu populaciju ne ukazuje na njihovu iznadprosječnu zastupljenost kao objekata napada.</w:t>
      </w:r>
      <w:r w:rsidR="0023010B" w:rsidRPr="00F405B8">
        <w:rPr>
          <w:rFonts w:ascii="Times New Roman" w:hAnsi="Times New Roman" w:cs="Times New Roman"/>
          <w:sz w:val="24"/>
          <w:szCs w:val="24"/>
        </w:rPr>
        <w:t xml:space="preserve"> </w:t>
      </w:r>
      <w:r w:rsidRPr="00F405B8">
        <w:rPr>
          <w:rFonts w:ascii="Times New Roman" w:hAnsi="Times New Roman" w:cs="Times New Roman"/>
          <w:sz w:val="24"/>
          <w:szCs w:val="24"/>
        </w:rPr>
        <w:t xml:space="preserve">Slijedom navedenog, </w:t>
      </w:r>
      <w:r w:rsidR="003A556B">
        <w:rPr>
          <w:rFonts w:ascii="Times New Roman" w:hAnsi="Times New Roman" w:cs="Times New Roman"/>
          <w:sz w:val="24"/>
          <w:szCs w:val="24"/>
        </w:rPr>
        <w:t>može se smatrati kako</w:t>
      </w:r>
      <w:r w:rsidRPr="00F405B8">
        <w:rPr>
          <w:rFonts w:ascii="Times New Roman" w:hAnsi="Times New Roman" w:cs="Times New Roman"/>
          <w:sz w:val="24"/>
          <w:szCs w:val="24"/>
        </w:rPr>
        <w:t xml:space="preserve"> policija zadovoljavajuće poduzima zakonske mjere iz svoje nadležnosti u cilju osiguranja prava i sloboda nacionalnih manjina </w:t>
      </w:r>
      <w:r w:rsidRPr="001E609A">
        <w:rPr>
          <w:rFonts w:ascii="Times New Roman" w:hAnsi="Times New Roman" w:cs="Times New Roman"/>
          <w:sz w:val="24"/>
          <w:szCs w:val="24"/>
        </w:rPr>
        <w:t>u skladu s odredbama Ustavnog zakona</w:t>
      </w:r>
      <w:r w:rsidR="001D47C9" w:rsidRPr="001E609A">
        <w:rPr>
          <w:rFonts w:ascii="Times New Roman" w:hAnsi="Times New Roman" w:cs="Times New Roman"/>
          <w:sz w:val="24"/>
          <w:szCs w:val="24"/>
        </w:rPr>
        <w:t xml:space="preserve"> o pravima nacionalnih manjina</w:t>
      </w:r>
      <w:r w:rsidRPr="001E609A">
        <w:rPr>
          <w:rFonts w:ascii="Times New Roman" w:hAnsi="Times New Roman" w:cs="Times New Roman"/>
          <w:sz w:val="24"/>
          <w:szCs w:val="24"/>
        </w:rPr>
        <w:t>.</w:t>
      </w:r>
    </w:p>
    <w:p w14:paraId="5F3DAF18" w14:textId="22548160" w:rsidR="004A0076" w:rsidRDefault="003A556B" w:rsidP="00F9038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Ministarstvo pravosuđa izvještava </w:t>
      </w:r>
      <w:r w:rsidR="004A0076">
        <w:rPr>
          <w:rFonts w:ascii="Times New Roman" w:hAnsi="Times New Roman" w:cs="Times New Roman"/>
          <w:sz w:val="24"/>
          <w:szCs w:val="24"/>
        </w:rPr>
        <w:t>kako u izvještajnom razdoblju nije provodilo aktivnosti koje se odnose na provedbu edukacija pružatelja pravne pomoći, nadležnih tijela i pripadnika romske nacionalne manjine o Zakonu o besplatnoj pravnoj pomoći i povećanja vidljivosti besplatne pravne pomoći putem informiranja javnosti. Osnovne informacije o sustavu besplatne pomoći, vrstama pravne pomoći i načinu ostvarivanja pravne pomoći, kao i propisani obrasci mogu se pronaći na mrežnoj stranici Ministarstva pravosuđa te na mrežnoj stranici Središnjeg državnog portala. Također, Ministarstvo pravosuđa ima posebnu adresu elektroničke pošte za pitanja vezana uz besplatnu pravnu pomoć na koja se odgovara u što kraćem roku. Uredi državne uprave također na svojim mrežnim stranicama imaju objavljene informacije o sustavu besplatne pravne pomoći kao i propisane obrasce.</w:t>
      </w:r>
      <w:r w:rsidR="00C9560A">
        <w:rPr>
          <w:rFonts w:ascii="Times New Roman" w:hAnsi="Times New Roman" w:cs="Times New Roman"/>
          <w:sz w:val="24"/>
          <w:szCs w:val="24"/>
        </w:rPr>
        <w:t xml:space="preserve"> </w:t>
      </w:r>
    </w:p>
    <w:p w14:paraId="1F269999" w14:textId="757F346C" w:rsidR="00623666" w:rsidRDefault="004A0076" w:rsidP="00F90389">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Zakon o besplatnoj pravnoj pomoći</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osigurava pristup sudu i nadležnim javnopravnim tijelima svim socijalno i ekonomski ugroženim građanima, na način da se u obzir uzima njihovo imovno stanje. </w:t>
      </w:r>
      <w:r w:rsidR="00456342">
        <w:rPr>
          <w:rFonts w:ascii="Times New Roman" w:hAnsi="Times New Roman" w:cs="Times New Roman"/>
          <w:sz w:val="24"/>
          <w:szCs w:val="24"/>
        </w:rPr>
        <w:t xml:space="preserve">Stoga i pripadnici romske nacionalne manjine </w:t>
      </w:r>
      <w:r w:rsidR="00623666">
        <w:rPr>
          <w:rFonts w:ascii="Times New Roman" w:hAnsi="Times New Roman" w:cs="Times New Roman"/>
          <w:sz w:val="24"/>
          <w:szCs w:val="24"/>
        </w:rPr>
        <w:t xml:space="preserve">u skladu sa Zakonom o besplatnoj pomoći utvrđenim kriterijima ostvaruju pravo na primarnu i sekundarnu pravnu pomoć, kao i svi građani </w:t>
      </w:r>
      <w:r w:rsidR="007F03B8">
        <w:rPr>
          <w:rFonts w:ascii="Times New Roman" w:hAnsi="Times New Roman" w:cs="Times New Roman"/>
          <w:sz w:val="24"/>
          <w:szCs w:val="24"/>
        </w:rPr>
        <w:t>Republik</w:t>
      </w:r>
      <w:r w:rsidR="006A107A">
        <w:rPr>
          <w:rFonts w:ascii="Times New Roman" w:hAnsi="Times New Roman" w:cs="Times New Roman"/>
          <w:sz w:val="24"/>
          <w:szCs w:val="24"/>
        </w:rPr>
        <w:t>e</w:t>
      </w:r>
      <w:r w:rsidR="007F03B8">
        <w:rPr>
          <w:rFonts w:ascii="Times New Roman" w:hAnsi="Times New Roman" w:cs="Times New Roman"/>
          <w:sz w:val="24"/>
          <w:szCs w:val="24"/>
        </w:rPr>
        <w:t xml:space="preserve"> Hrvatsk</w:t>
      </w:r>
      <w:r w:rsidR="006A107A">
        <w:rPr>
          <w:rFonts w:ascii="Times New Roman" w:hAnsi="Times New Roman" w:cs="Times New Roman"/>
          <w:sz w:val="24"/>
          <w:szCs w:val="24"/>
        </w:rPr>
        <w:t>e</w:t>
      </w:r>
      <w:r w:rsidR="00623666">
        <w:rPr>
          <w:rFonts w:ascii="Times New Roman" w:hAnsi="Times New Roman" w:cs="Times New Roman"/>
          <w:sz w:val="24"/>
          <w:szCs w:val="24"/>
        </w:rPr>
        <w:t xml:space="preserve"> i stranci koji zakonito borave na teritoriju </w:t>
      </w:r>
      <w:r w:rsidR="007F03B8">
        <w:rPr>
          <w:rFonts w:ascii="Times New Roman" w:hAnsi="Times New Roman" w:cs="Times New Roman"/>
          <w:sz w:val="24"/>
          <w:szCs w:val="24"/>
        </w:rPr>
        <w:t>Republik</w:t>
      </w:r>
      <w:r w:rsidR="006A107A">
        <w:rPr>
          <w:rFonts w:ascii="Times New Roman" w:hAnsi="Times New Roman" w:cs="Times New Roman"/>
          <w:sz w:val="24"/>
          <w:szCs w:val="24"/>
        </w:rPr>
        <w:t>e</w:t>
      </w:r>
      <w:r w:rsidR="007F03B8">
        <w:rPr>
          <w:rFonts w:ascii="Times New Roman" w:hAnsi="Times New Roman" w:cs="Times New Roman"/>
          <w:sz w:val="24"/>
          <w:szCs w:val="24"/>
        </w:rPr>
        <w:t xml:space="preserve"> Hrvatsk</w:t>
      </w:r>
      <w:r w:rsidR="006A107A">
        <w:rPr>
          <w:rFonts w:ascii="Times New Roman" w:hAnsi="Times New Roman" w:cs="Times New Roman"/>
          <w:sz w:val="24"/>
          <w:szCs w:val="24"/>
        </w:rPr>
        <w:t>e</w:t>
      </w:r>
      <w:r w:rsidR="00623666">
        <w:rPr>
          <w:rFonts w:ascii="Times New Roman" w:hAnsi="Times New Roman" w:cs="Times New Roman"/>
          <w:sz w:val="24"/>
          <w:szCs w:val="24"/>
        </w:rPr>
        <w:t xml:space="preserve">. Ministarstvo pravosuđa u odnosu na praćenje provedbe Zakona o besplatnoj pravnoj pomoći ne prati podatke o ostvarivanju prava na sekundarnu pravnu pomoć na temelju nacionalne pripadnosti korisnika prava sekundarne pravne pomoći, već se statističko praćenje vodi prema državljanstvu, prebivalištu/boravištu i spolu, kao i vrstama postupaka za koje je odobrena pravna pomoć. </w:t>
      </w:r>
    </w:p>
    <w:p w14:paraId="771D6B1C" w14:textId="77777777" w:rsidR="00623666" w:rsidRDefault="00623666" w:rsidP="00F90389">
      <w:pPr>
        <w:spacing w:after="0" w:line="276" w:lineRule="auto"/>
        <w:jc w:val="both"/>
        <w:rPr>
          <w:rFonts w:ascii="Times New Roman" w:hAnsi="Times New Roman" w:cs="Times New Roman"/>
          <w:sz w:val="24"/>
          <w:szCs w:val="24"/>
        </w:rPr>
      </w:pPr>
    </w:p>
    <w:p w14:paraId="4C9CD9F8" w14:textId="4B25759A" w:rsidR="004A0076" w:rsidRDefault="00623666" w:rsidP="00F9038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Ministarstvo pravosuđa ističe kako je u 2018. godini dodijelilo iznos od 1.271.974,70 kn za financiranje projekata 13 ovlaštenih udruga i 3 pravne klinike za pružanje primarne pravne pomoći. U sklopu financiranih projektnih aktivnosti nalaze se i aktivnosti koje su usmjerene na suzbijanje svih oblika diskriminacije kao i promociju i zaštitu manjinskih prava te pružanje primarne pravne pomoći osjetljivim društvenim skupinama poput Roma. U prijavama za financiranje projekata pružanja primarne pravne pomoći 3 udruge su posebno istaknule pružanje primarne pravne pomoći Romima. </w:t>
      </w:r>
    </w:p>
    <w:p w14:paraId="69093956" w14:textId="77777777" w:rsidR="00502E15" w:rsidRDefault="00502E15" w:rsidP="00E77348">
      <w:pPr>
        <w:spacing w:after="0" w:line="276" w:lineRule="auto"/>
        <w:jc w:val="both"/>
        <w:rPr>
          <w:rFonts w:ascii="Times New Roman" w:hAnsi="Times New Roman" w:cs="Times New Roman"/>
          <w:sz w:val="24"/>
          <w:szCs w:val="24"/>
        </w:rPr>
      </w:pPr>
    </w:p>
    <w:p w14:paraId="1116BE0F" w14:textId="426EA612" w:rsidR="00502E15" w:rsidRPr="001E609A" w:rsidRDefault="00502E15" w:rsidP="00E77348">
      <w:pPr>
        <w:suppressAutoHyphens/>
        <w:autoSpaceDN w:val="0"/>
        <w:spacing w:line="276"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Nadalje, Ministarstvo pravosuđa izvještava o sljedećim podacima vezano uz sudske postupke vođene temeljem Zakona o suzbijanju diskriminacije. </w:t>
      </w:r>
      <w:r w:rsidRPr="001E609A">
        <w:rPr>
          <w:rFonts w:ascii="Times New Roman" w:hAnsi="Times New Roman" w:cs="Times New Roman"/>
          <w:sz w:val="24"/>
          <w:szCs w:val="24"/>
        </w:rPr>
        <w:t>Tako je u odnosu na građanske predmete vezano uz diskriminaciju i osnove diskriminacije primljeno 36 predmeta i riješeno 54, dok je neriješenih predmeta ove vrste bilo ukupno 132. Ukupno je bilo 11 predmeta ove vrste koji su trajali kraće od 12 mjeseci te 43 predmeta u trajanju preko 12 mjeseci. U odnosu na kaznene predmete vezane uz diskriminaciju i osnove diskriminacije ukupno je u 2017. godini primljeno 5 predmeta, riješeno je 5 predmeta te je ostalo 14 neriješenih predmeta. Ukupno je bilo 2 predmet ove vrste u okviru kojeg je postupak trajao do 12 mjeseci te 3 predmeta u okviru kojeg je postupak trajao preko 12 mjeseci. U odnosu na prekršajne predmete vezano uz diskriminaciju i osnove diskriminacije ukupno je primljen 81 novi predmet, riješeno 86 predmeta dok je 70 predmeta ostalo neriješeno. U odnosu na trajanje postupka u 54 predmeta postupak je trajao do 12 mjeseci, a u 32 predmeta preko 12 mjeseci.</w:t>
      </w:r>
    </w:p>
    <w:p w14:paraId="514BA4AB" w14:textId="29E5C925" w:rsidR="0057240A" w:rsidRPr="001E609A" w:rsidRDefault="0057240A" w:rsidP="00E77348">
      <w:pPr>
        <w:suppressAutoHyphens/>
        <w:autoSpaceDN w:val="0"/>
        <w:spacing w:line="276" w:lineRule="auto"/>
        <w:jc w:val="both"/>
        <w:textAlignment w:val="baseline"/>
        <w:rPr>
          <w:rFonts w:ascii="Times New Roman" w:hAnsi="Times New Roman" w:cs="Times New Roman"/>
          <w:sz w:val="24"/>
          <w:szCs w:val="24"/>
        </w:rPr>
      </w:pPr>
      <w:r>
        <w:rPr>
          <w:rFonts w:ascii="Times New Roman" w:hAnsi="Times New Roman" w:cs="Times New Roman"/>
          <w:sz w:val="24"/>
          <w:szCs w:val="24"/>
        </w:rPr>
        <w:t>Također, Ministarstvo pravosuđa prati i statistiku o zločinima iz mržnje. Tijekom 2018. godine na</w:t>
      </w:r>
      <w:r w:rsidRPr="001E609A">
        <w:rPr>
          <w:rFonts w:ascii="Times New Roman" w:hAnsi="Times New Roman" w:cs="Times New Roman"/>
          <w:sz w:val="24"/>
          <w:szCs w:val="24"/>
        </w:rPr>
        <w:t xml:space="preserve"> općinskim sudovima zaprimljeno </w:t>
      </w:r>
      <w:r>
        <w:rPr>
          <w:rFonts w:ascii="Times New Roman" w:hAnsi="Times New Roman" w:cs="Times New Roman"/>
          <w:sz w:val="24"/>
          <w:szCs w:val="24"/>
        </w:rPr>
        <w:t xml:space="preserve">je </w:t>
      </w:r>
      <w:r w:rsidRPr="001E609A">
        <w:rPr>
          <w:rFonts w:ascii="Times New Roman" w:hAnsi="Times New Roman" w:cs="Times New Roman"/>
          <w:sz w:val="24"/>
          <w:szCs w:val="24"/>
        </w:rPr>
        <w:t>15 predmeta i riješeno 9 predmeta vezanih za kazneno djelo zločin iz mržnje. Na kraju 2018. godine ostalo je neriješeno 26 predmeta ove vrste. U odnosu na trajanje postupaka 7 predmeta je trajalo do 12 mjeseci, a 2 predmeta duže od 12 mjeseci. U odnosu na prekršajna djela vezano uz zločine iz mržnje bilo je ukupno 11 pravomoćnih presuda.</w:t>
      </w:r>
    </w:p>
    <w:p w14:paraId="6992D4D0" w14:textId="2C0B0FFE" w:rsidR="00F90389" w:rsidRPr="00F405B8" w:rsidRDefault="00623666" w:rsidP="00F90389">
      <w:pPr>
        <w:spacing w:after="0" w:line="276" w:lineRule="auto"/>
        <w:jc w:val="both"/>
        <w:rPr>
          <w:rStyle w:val="Hyperlink"/>
          <w:rFonts w:ascii="Times New Roman" w:hAnsi="Times New Roman" w:cs="Times New Roman"/>
          <w:sz w:val="24"/>
          <w:szCs w:val="24"/>
        </w:rPr>
      </w:pPr>
      <w:r>
        <w:rPr>
          <w:rFonts w:ascii="Times New Roman" w:hAnsi="Times New Roman" w:cs="Times New Roman"/>
          <w:sz w:val="24"/>
          <w:szCs w:val="24"/>
        </w:rPr>
        <w:t xml:space="preserve">Vezano uz temu zločina iz mržnje te govora mržnje </w:t>
      </w:r>
      <w:r w:rsidR="0029359E">
        <w:rPr>
          <w:rFonts w:ascii="Times New Roman" w:hAnsi="Times New Roman" w:cs="Times New Roman"/>
          <w:sz w:val="24"/>
          <w:szCs w:val="24"/>
        </w:rPr>
        <w:t>ULJPPNM</w:t>
      </w:r>
      <w:r>
        <w:rPr>
          <w:rFonts w:ascii="Times New Roman" w:hAnsi="Times New Roman" w:cs="Times New Roman"/>
          <w:sz w:val="24"/>
          <w:szCs w:val="24"/>
        </w:rPr>
        <w:t xml:space="preserve">, kao jednu od </w:t>
      </w:r>
      <w:r w:rsidR="00F90389" w:rsidRPr="00F405B8">
        <w:rPr>
          <w:rFonts w:ascii="Times New Roman" w:hAnsi="Times New Roman" w:cs="Times New Roman"/>
          <w:sz w:val="24"/>
          <w:szCs w:val="24"/>
        </w:rPr>
        <w:t xml:space="preserve">najvažnijih mjera na tom području </w:t>
      </w:r>
      <w:r>
        <w:rPr>
          <w:rFonts w:ascii="Times New Roman" w:hAnsi="Times New Roman" w:cs="Times New Roman"/>
          <w:sz w:val="24"/>
          <w:szCs w:val="24"/>
        </w:rPr>
        <w:t>ističe</w:t>
      </w:r>
      <w:r w:rsidR="00C9560A">
        <w:rPr>
          <w:rFonts w:ascii="Times New Roman" w:hAnsi="Times New Roman" w:cs="Times New Roman"/>
          <w:sz w:val="24"/>
          <w:szCs w:val="24"/>
        </w:rPr>
        <w:t xml:space="preserve"> </w:t>
      </w:r>
      <w:r w:rsidR="00F90389" w:rsidRPr="00F405B8">
        <w:rPr>
          <w:rFonts w:ascii="Times New Roman" w:hAnsi="Times New Roman" w:cs="Times New Roman"/>
          <w:sz w:val="24"/>
          <w:szCs w:val="24"/>
        </w:rPr>
        <w:t xml:space="preserve">organiziranje ciklusa stručnih seminara o odredbama Kaznenog zakona vezano uz zločin iz mržnje i govor mržnje za suce, odvjetnike, državne odvjetnike, policiju i predstavnike organizacija civilnoga društva, posebno vezano uz zločin iz mržnje prema </w:t>
      </w:r>
      <w:r w:rsidR="00F90389" w:rsidRPr="00F405B8">
        <w:rPr>
          <w:rFonts w:ascii="Times New Roman" w:hAnsi="Times New Roman" w:cs="Times New Roman"/>
          <w:sz w:val="24"/>
          <w:szCs w:val="24"/>
        </w:rPr>
        <w:lastRenderedPageBreak/>
        <w:t xml:space="preserve">predstavnicima nacionalnih manjina i zbog spolne orijentacije. </w:t>
      </w:r>
      <w:r w:rsidR="0029359E">
        <w:rPr>
          <w:rFonts w:ascii="Times New Roman" w:hAnsi="Times New Roman" w:cs="Times New Roman"/>
          <w:sz w:val="24"/>
          <w:szCs w:val="24"/>
        </w:rPr>
        <w:t>ULJPPNM</w:t>
      </w:r>
      <w:r w:rsidR="0029359E" w:rsidRPr="00F405B8">
        <w:rPr>
          <w:rFonts w:ascii="Times New Roman" w:hAnsi="Times New Roman" w:cs="Times New Roman"/>
          <w:sz w:val="24"/>
          <w:szCs w:val="24"/>
        </w:rPr>
        <w:t xml:space="preserve"> </w:t>
      </w:r>
      <w:r w:rsidR="00F90389" w:rsidRPr="00F405B8">
        <w:rPr>
          <w:rFonts w:ascii="Times New Roman" w:hAnsi="Times New Roman" w:cs="Times New Roman"/>
          <w:sz w:val="24"/>
          <w:szCs w:val="24"/>
        </w:rPr>
        <w:t xml:space="preserve">je u suradnji s voditeljima seminara iz redova suda i državnog odvjetništva izradio program seminara te započeo njegovu provedbu. Ciljevi seminara su upoznavanje s problematikom zločina iz mržnje i govora mržnje, zakonodavstvom te pojavnosti u </w:t>
      </w:r>
      <w:r w:rsidR="007F03B8">
        <w:rPr>
          <w:rFonts w:ascii="Times New Roman" w:hAnsi="Times New Roman" w:cs="Times New Roman"/>
          <w:sz w:val="24"/>
          <w:szCs w:val="24"/>
        </w:rPr>
        <w:t>Republi</w:t>
      </w:r>
      <w:r w:rsidR="006A107A">
        <w:rPr>
          <w:rFonts w:ascii="Times New Roman" w:hAnsi="Times New Roman" w:cs="Times New Roman"/>
          <w:sz w:val="24"/>
          <w:szCs w:val="24"/>
        </w:rPr>
        <w:t>ci</w:t>
      </w:r>
      <w:r w:rsidR="007F03B8">
        <w:rPr>
          <w:rFonts w:ascii="Times New Roman" w:hAnsi="Times New Roman" w:cs="Times New Roman"/>
          <w:sz w:val="24"/>
          <w:szCs w:val="24"/>
        </w:rPr>
        <w:t xml:space="preserve"> Hrvatsk</w:t>
      </w:r>
      <w:r w:rsidR="006A107A">
        <w:rPr>
          <w:rFonts w:ascii="Times New Roman" w:hAnsi="Times New Roman" w:cs="Times New Roman"/>
          <w:sz w:val="24"/>
          <w:szCs w:val="24"/>
        </w:rPr>
        <w:t>oj</w:t>
      </w:r>
      <w:r w:rsidR="00F90389" w:rsidRPr="00F405B8">
        <w:rPr>
          <w:rFonts w:ascii="Times New Roman" w:hAnsi="Times New Roman" w:cs="Times New Roman"/>
          <w:sz w:val="24"/>
          <w:szCs w:val="24"/>
        </w:rPr>
        <w:t xml:space="preserve">, </w:t>
      </w:r>
      <w:r w:rsidR="00F90389" w:rsidRPr="00F405B8">
        <w:rPr>
          <w:rFonts w:ascii="Times New Roman" w:hAnsi="Times New Roman" w:cs="Times New Roman"/>
          <w:color w:val="000000"/>
          <w:sz w:val="24"/>
          <w:szCs w:val="24"/>
        </w:rPr>
        <w:t>upoznavanje s relevantnom sudskom praksom Europskog suda za ljudska prava, analiza otvorenih praktičnih pitanja u pogledu činjeničnog i pravnog opisa, indikatora za prepoznavanje zločina iz mržnje, razlikovanja prekršaja i kaznenog djela, utvrđivanja motiva i procesnih prava žrtava u kaznenom i prekršajnom postupku te</w:t>
      </w:r>
      <w:r w:rsidR="00F90389" w:rsidRPr="00F405B8">
        <w:rPr>
          <w:rFonts w:ascii="Times New Roman" w:hAnsi="Times New Roman" w:cs="Times New Roman"/>
          <w:sz w:val="24"/>
          <w:szCs w:val="24"/>
        </w:rPr>
        <w:t xml:space="preserve"> s</w:t>
      </w:r>
      <w:r w:rsidR="00F90389" w:rsidRPr="00F405B8">
        <w:rPr>
          <w:rFonts w:ascii="Times New Roman" w:hAnsi="Times New Roman" w:cs="Times New Roman"/>
          <w:color w:val="000000"/>
          <w:sz w:val="24"/>
          <w:szCs w:val="24"/>
        </w:rPr>
        <w:t>enzibiliziranje pravosudnih i drugih stručnjaka za problematiku zločina iz mržnje te govora mržnje i odnos prema žrtvama tih kaznenih i prekršajnih djela. Pored navedenog, cilj edukacije je i nastojanje da se razvija zajedničko shvaćanje tematike od strane različitih aktera u sprječavanju i suzbijanju zločina iz mržnje i govora mržnje, što je i razlog koncipiranja zajedničkog programa za suce, državne odvjetnike, policijske službenike, odvjetnike i predstavnike organizacija civilnog društva.</w:t>
      </w:r>
      <w:r w:rsidR="00F90389">
        <w:rPr>
          <w:rFonts w:ascii="Times New Roman" w:hAnsi="Times New Roman" w:cs="Times New Roman"/>
          <w:color w:val="000000"/>
          <w:sz w:val="24"/>
          <w:szCs w:val="24"/>
        </w:rPr>
        <w:t xml:space="preserve"> </w:t>
      </w:r>
      <w:r w:rsidR="00F90389" w:rsidRPr="00F405B8">
        <w:rPr>
          <w:rFonts w:ascii="Times New Roman" w:hAnsi="Times New Roman" w:cs="Times New Roman"/>
          <w:color w:val="000000"/>
          <w:sz w:val="24"/>
          <w:szCs w:val="24"/>
        </w:rPr>
        <w:t xml:space="preserve">Nadalje, važno je istaknuti da je u programu jedan dio seminara namijenjen analizi odluka Europskog suda za ljudska prava. Posebna pažnja posvećena je odluci Europskog suda za ljudska prava u predmetu </w:t>
      </w:r>
      <w:proofErr w:type="spellStart"/>
      <w:r w:rsidR="00F90389" w:rsidRPr="00F405B8">
        <w:rPr>
          <w:rFonts w:ascii="Times New Roman" w:hAnsi="Times New Roman" w:cs="Times New Roman"/>
          <w:color w:val="000000"/>
          <w:sz w:val="24"/>
          <w:szCs w:val="24"/>
        </w:rPr>
        <w:t>Škorjanec</w:t>
      </w:r>
      <w:proofErr w:type="spellEnd"/>
      <w:r w:rsidR="00F90389" w:rsidRPr="00F405B8">
        <w:rPr>
          <w:rFonts w:ascii="Times New Roman" w:hAnsi="Times New Roman" w:cs="Times New Roman"/>
          <w:color w:val="000000"/>
          <w:sz w:val="24"/>
          <w:szCs w:val="24"/>
        </w:rPr>
        <w:t xml:space="preserve"> protiv Hrvatske, s obzirom da se </w:t>
      </w:r>
      <w:r w:rsidR="0029359E">
        <w:rPr>
          <w:rFonts w:ascii="Times New Roman" w:hAnsi="Times New Roman" w:cs="Times New Roman"/>
          <w:color w:val="000000"/>
          <w:sz w:val="24"/>
          <w:szCs w:val="24"/>
        </w:rPr>
        <w:t>ULJPPNM</w:t>
      </w:r>
      <w:r w:rsidR="0029359E" w:rsidRPr="00F405B8">
        <w:rPr>
          <w:rFonts w:ascii="Times New Roman" w:hAnsi="Times New Roman" w:cs="Times New Roman"/>
          <w:color w:val="000000"/>
          <w:sz w:val="24"/>
          <w:szCs w:val="24"/>
        </w:rPr>
        <w:t xml:space="preserve"> </w:t>
      </w:r>
      <w:r w:rsidR="00F90389" w:rsidRPr="00F405B8">
        <w:rPr>
          <w:rFonts w:ascii="Times New Roman" w:hAnsi="Times New Roman" w:cs="Times New Roman"/>
          <w:color w:val="000000"/>
          <w:sz w:val="24"/>
          <w:szCs w:val="24"/>
        </w:rPr>
        <w:t xml:space="preserve">na taj način uključio u provedbu Akcijskog plana za izvršenje predmetne presude, ali i drugim relevantnim predmetima, poput </w:t>
      </w:r>
      <w:proofErr w:type="spellStart"/>
      <w:r w:rsidR="00F90389" w:rsidRPr="00F405B8">
        <w:rPr>
          <w:rFonts w:ascii="Times New Roman" w:hAnsi="Times New Roman" w:cs="Times New Roman"/>
          <w:color w:val="000000"/>
          <w:sz w:val="24"/>
          <w:szCs w:val="24"/>
        </w:rPr>
        <w:t>Šečić</w:t>
      </w:r>
      <w:proofErr w:type="spellEnd"/>
      <w:r w:rsidR="00F90389" w:rsidRPr="00F405B8">
        <w:rPr>
          <w:rFonts w:ascii="Times New Roman" w:hAnsi="Times New Roman" w:cs="Times New Roman"/>
          <w:color w:val="000000"/>
          <w:sz w:val="24"/>
          <w:szCs w:val="24"/>
        </w:rPr>
        <w:t xml:space="preserve"> protiv Hrvatske</w:t>
      </w:r>
      <w:r w:rsidR="000271A3">
        <w:rPr>
          <w:rFonts w:ascii="Times New Roman" w:hAnsi="Times New Roman" w:cs="Times New Roman"/>
          <w:color w:val="000000"/>
          <w:sz w:val="24"/>
          <w:szCs w:val="24"/>
        </w:rPr>
        <w:t>.</w:t>
      </w:r>
      <w:r w:rsidR="000271A3" w:rsidRPr="00F405B8" w:rsidDel="000271A3">
        <w:rPr>
          <w:rFonts w:ascii="Times New Roman" w:hAnsi="Times New Roman" w:cs="Times New Roman"/>
          <w:color w:val="000000"/>
          <w:sz w:val="24"/>
          <w:szCs w:val="24"/>
        </w:rPr>
        <w:t xml:space="preserve"> </w:t>
      </w:r>
      <w:r w:rsidR="00F90389" w:rsidRPr="00F405B8">
        <w:rPr>
          <w:rFonts w:ascii="Times New Roman" w:hAnsi="Times New Roman" w:cs="Times New Roman"/>
          <w:color w:val="000000"/>
          <w:sz w:val="24"/>
          <w:szCs w:val="24"/>
        </w:rPr>
        <w:t>Prvi seminar održan je u suradnji s Pravosudnom akademijom u</w:t>
      </w:r>
      <w:r w:rsidR="00C9560A">
        <w:rPr>
          <w:rFonts w:ascii="Times New Roman" w:hAnsi="Times New Roman" w:cs="Times New Roman"/>
          <w:color w:val="000000"/>
          <w:sz w:val="24"/>
          <w:szCs w:val="24"/>
        </w:rPr>
        <w:t xml:space="preserve"> </w:t>
      </w:r>
      <w:r w:rsidR="00F90389" w:rsidRPr="00F405B8">
        <w:rPr>
          <w:rFonts w:ascii="Times New Roman" w:hAnsi="Times New Roman" w:cs="Times New Roman"/>
          <w:color w:val="000000"/>
          <w:sz w:val="24"/>
          <w:szCs w:val="24"/>
        </w:rPr>
        <w:t xml:space="preserve">Zagrebu 7. studenog 2018. godine. </w:t>
      </w:r>
    </w:p>
    <w:p w14:paraId="7948CDC8" w14:textId="77777777" w:rsidR="00E77348" w:rsidRDefault="00E77348" w:rsidP="00F90389">
      <w:pPr>
        <w:spacing w:line="276" w:lineRule="auto"/>
        <w:jc w:val="both"/>
        <w:rPr>
          <w:rFonts w:ascii="Times New Roman" w:hAnsi="Times New Roman" w:cs="Times New Roman"/>
          <w:sz w:val="24"/>
          <w:szCs w:val="24"/>
        </w:rPr>
      </w:pPr>
    </w:p>
    <w:p w14:paraId="15E2D83D" w14:textId="6FEDB7B8" w:rsidR="00F90389" w:rsidRPr="00F405B8" w:rsidRDefault="00F90389" w:rsidP="00F90389">
      <w:pPr>
        <w:spacing w:line="276" w:lineRule="auto"/>
        <w:jc w:val="both"/>
        <w:rPr>
          <w:rFonts w:ascii="Times New Roman" w:hAnsi="Times New Roman" w:cs="Times New Roman"/>
          <w:sz w:val="24"/>
          <w:szCs w:val="24"/>
        </w:rPr>
      </w:pPr>
      <w:r w:rsidRPr="00F405B8">
        <w:rPr>
          <w:rFonts w:ascii="Times New Roman" w:hAnsi="Times New Roman" w:cs="Times New Roman"/>
          <w:sz w:val="24"/>
          <w:szCs w:val="24"/>
        </w:rPr>
        <w:t>Po</w:t>
      </w:r>
      <w:r w:rsidRPr="00F405B8">
        <w:rPr>
          <w:rFonts w:ascii="Times New Roman" w:hAnsi="Times New Roman" w:cs="Times New Roman"/>
          <w:sz w:val="24"/>
          <w:szCs w:val="24"/>
          <w:shd w:val="clear" w:color="auto" w:fill="FFFFFF"/>
        </w:rPr>
        <w:t xml:space="preserve">vodom obilježavanja Međunarodnog dana ljudskih prava te 70. godišnjice Opće deklaracije o ljudskim pravima, </w:t>
      </w:r>
      <w:r w:rsidR="0029359E">
        <w:rPr>
          <w:rFonts w:ascii="Times New Roman" w:hAnsi="Times New Roman" w:cs="Times New Roman"/>
          <w:sz w:val="24"/>
          <w:szCs w:val="24"/>
          <w:shd w:val="clear" w:color="auto" w:fill="FFFFFF"/>
        </w:rPr>
        <w:t>ULJPPNM</w:t>
      </w:r>
      <w:r w:rsidR="0029359E" w:rsidRPr="00F405B8">
        <w:rPr>
          <w:rFonts w:ascii="Times New Roman" w:hAnsi="Times New Roman" w:cs="Times New Roman"/>
          <w:sz w:val="24"/>
          <w:szCs w:val="24"/>
          <w:shd w:val="clear" w:color="auto" w:fill="FFFFFF"/>
        </w:rPr>
        <w:t xml:space="preserve"> </w:t>
      </w:r>
      <w:r w:rsidRPr="00F405B8">
        <w:rPr>
          <w:rFonts w:ascii="Times New Roman" w:hAnsi="Times New Roman" w:cs="Times New Roman"/>
          <w:sz w:val="24"/>
          <w:szCs w:val="24"/>
          <w:shd w:val="clear" w:color="auto" w:fill="FFFFFF"/>
        </w:rPr>
        <w:t xml:space="preserve">je 10. prosinca 2018. godine organizirao javni skup u Kući Europe u Zagrebu na temu „Govor mržnje u javnom prostoru“, s fokusom na politički prostor. Osim navedenog prigodnog obilježavanja, svrha javnog skupa je bila da se naglasi važnost </w:t>
      </w:r>
      <w:r w:rsidRPr="00F405B8">
        <w:rPr>
          <w:rFonts w:ascii="Times New Roman" w:hAnsi="Times New Roman" w:cs="Times New Roman"/>
          <w:sz w:val="24"/>
          <w:szCs w:val="24"/>
          <w:lang w:eastAsia="hr-HR"/>
        </w:rPr>
        <w:t>političke odgovornosti u kontekstu uklanjanja govora mržnje iz javnog prostora. Stoga su za skup odabrani govornici iz redova dužnosnika Hrvatskog sabora, Savjeta</w:t>
      </w:r>
      <w:r w:rsidR="00706B5D">
        <w:rPr>
          <w:rFonts w:ascii="Times New Roman" w:hAnsi="Times New Roman" w:cs="Times New Roman"/>
          <w:sz w:val="24"/>
          <w:szCs w:val="24"/>
          <w:lang w:eastAsia="hr-HR"/>
        </w:rPr>
        <w:t xml:space="preserve"> te </w:t>
      </w:r>
      <w:r w:rsidRPr="00F405B8">
        <w:rPr>
          <w:rFonts w:ascii="Times New Roman" w:hAnsi="Times New Roman" w:cs="Times New Roman"/>
          <w:sz w:val="24"/>
          <w:szCs w:val="24"/>
          <w:lang w:eastAsia="hr-HR"/>
        </w:rPr>
        <w:t xml:space="preserve">Pravnog fakulteta u Zagrebu. Imajući u vidu važnost osuđivanja govora mržnje na najvišoj političkoj razini, kao i sadržaj preporuke iz paragrafa br.46. </w:t>
      </w:r>
      <w:r w:rsidRPr="000B40D7">
        <w:rPr>
          <w:rFonts w:ascii="Times New Roman" w:hAnsi="Times New Roman" w:cs="Times New Roman"/>
          <w:i/>
          <w:sz w:val="24"/>
          <w:szCs w:val="24"/>
          <w:lang w:eastAsia="hr-HR"/>
        </w:rPr>
        <w:t xml:space="preserve">Izvješća Europske komisije za borbu protiv rasizma i nesnošljivosti </w:t>
      </w:r>
      <w:r w:rsidR="00623666" w:rsidRPr="000B40D7">
        <w:rPr>
          <w:rFonts w:ascii="Times New Roman" w:hAnsi="Times New Roman" w:cs="Times New Roman"/>
          <w:i/>
          <w:sz w:val="24"/>
          <w:szCs w:val="24"/>
          <w:lang w:eastAsia="hr-HR"/>
        </w:rPr>
        <w:t xml:space="preserve">(ECRI) </w:t>
      </w:r>
      <w:r w:rsidRPr="000B40D7">
        <w:rPr>
          <w:rFonts w:ascii="Times New Roman" w:hAnsi="Times New Roman" w:cs="Times New Roman"/>
          <w:i/>
          <w:sz w:val="24"/>
          <w:szCs w:val="24"/>
          <w:lang w:eastAsia="hr-HR"/>
        </w:rPr>
        <w:t xml:space="preserve">za </w:t>
      </w:r>
      <w:r w:rsidR="007F03B8" w:rsidRPr="000B40D7">
        <w:rPr>
          <w:rFonts w:ascii="Times New Roman" w:hAnsi="Times New Roman" w:cs="Times New Roman"/>
          <w:i/>
          <w:sz w:val="24"/>
          <w:szCs w:val="24"/>
          <w:lang w:eastAsia="hr-HR"/>
        </w:rPr>
        <w:t>Republik</w:t>
      </w:r>
      <w:r w:rsidR="006A107A" w:rsidRPr="000B40D7">
        <w:rPr>
          <w:rFonts w:ascii="Times New Roman" w:hAnsi="Times New Roman" w:cs="Times New Roman"/>
          <w:i/>
          <w:sz w:val="24"/>
          <w:szCs w:val="24"/>
          <w:lang w:eastAsia="hr-HR"/>
        </w:rPr>
        <w:t>u</w:t>
      </w:r>
      <w:r w:rsidR="007F03B8" w:rsidRPr="000B40D7">
        <w:rPr>
          <w:rFonts w:ascii="Times New Roman" w:hAnsi="Times New Roman" w:cs="Times New Roman"/>
          <w:i/>
          <w:sz w:val="24"/>
          <w:szCs w:val="24"/>
          <w:lang w:eastAsia="hr-HR"/>
        </w:rPr>
        <w:t xml:space="preserve"> Hrvatsk</w:t>
      </w:r>
      <w:r w:rsidR="006A107A" w:rsidRPr="000B40D7">
        <w:rPr>
          <w:rFonts w:ascii="Times New Roman" w:hAnsi="Times New Roman" w:cs="Times New Roman"/>
          <w:i/>
          <w:sz w:val="24"/>
          <w:szCs w:val="24"/>
          <w:lang w:eastAsia="hr-HR"/>
        </w:rPr>
        <w:t>u</w:t>
      </w:r>
      <w:r w:rsidRPr="00F405B8">
        <w:rPr>
          <w:rFonts w:ascii="Times New Roman" w:hAnsi="Times New Roman" w:cs="Times New Roman"/>
          <w:sz w:val="24"/>
          <w:szCs w:val="24"/>
          <w:lang w:eastAsia="hr-HR"/>
        </w:rPr>
        <w:t xml:space="preserve"> iz 2018. godine odnosno preporuke br. 4. u okviru Opće političke preporuke ECRI-ja br. 15, </w:t>
      </w:r>
      <w:r w:rsidR="0029359E">
        <w:rPr>
          <w:rFonts w:ascii="Times New Roman" w:hAnsi="Times New Roman" w:cs="Times New Roman"/>
          <w:sz w:val="24"/>
          <w:szCs w:val="24"/>
          <w:lang w:eastAsia="hr-HR"/>
        </w:rPr>
        <w:t>ULJPPNM</w:t>
      </w:r>
      <w:r w:rsidR="0029359E" w:rsidRPr="00F405B8">
        <w:rPr>
          <w:rFonts w:ascii="Times New Roman" w:hAnsi="Times New Roman" w:cs="Times New Roman"/>
          <w:sz w:val="24"/>
          <w:szCs w:val="24"/>
          <w:lang w:eastAsia="hr-HR"/>
        </w:rPr>
        <w:t xml:space="preserve"> </w:t>
      </w:r>
      <w:r w:rsidRPr="00F405B8">
        <w:rPr>
          <w:rFonts w:ascii="Times New Roman" w:hAnsi="Times New Roman" w:cs="Times New Roman"/>
          <w:sz w:val="24"/>
          <w:szCs w:val="24"/>
          <w:lang w:eastAsia="hr-HR"/>
        </w:rPr>
        <w:t xml:space="preserve">je u okviru javnog skupa </w:t>
      </w:r>
      <w:r w:rsidRPr="00F405B8">
        <w:rPr>
          <w:rFonts w:ascii="Times New Roman" w:hAnsi="Times New Roman" w:cs="Times New Roman"/>
          <w:color w:val="000000"/>
          <w:sz w:val="24"/>
          <w:szCs w:val="24"/>
          <w:lang w:eastAsia="hr-HR"/>
        </w:rPr>
        <w:t>predstavio kampanju koja sadrži preporuke za suzbijanje govora mržnje u političkom prostoru, s centralnom porukom kojom se apelira na političare da osude svaki govor mržnje. Za potrebe kampanje, preporuke su tiskane na kartice džepnog formata te putem potpredsjednika Hrvatskog sabora, kao jednom od govornika na skupu, predane tajništvu Hrvatskog sabora.</w:t>
      </w:r>
      <w:r>
        <w:rPr>
          <w:rFonts w:ascii="Times New Roman" w:hAnsi="Times New Roman" w:cs="Times New Roman"/>
          <w:color w:val="000000"/>
          <w:sz w:val="24"/>
          <w:szCs w:val="24"/>
          <w:lang w:eastAsia="hr-HR"/>
        </w:rPr>
        <w:t xml:space="preserve"> </w:t>
      </w:r>
      <w:r w:rsidRPr="00F405B8">
        <w:rPr>
          <w:rFonts w:ascii="Times New Roman" w:hAnsi="Times New Roman" w:cs="Times New Roman"/>
          <w:color w:val="000000"/>
          <w:sz w:val="24"/>
          <w:szCs w:val="24"/>
          <w:lang w:eastAsia="hr-HR"/>
        </w:rPr>
        <w:t xml:space="preserve">Osim navedenog, </w:t>
      </w:r>
      <w:r w:rsidR="0029359E">
        <w:rPr>
          <w:rFonts w:ascii="Times New Roman" w:hAnsi="Times New Roman" w:cs="Times New Roman"/>
          <w:color w:val="000000"/>
          <w:sz w:val="24"/>
          <w:szCs w:val="24"/>
          <w:lang w:eastAsia="hr-HR"/>
        </w:rPr>
        <w:t>ULJPPNM</w:t>
      </w:r>
      <w:r w:rsidR="0029359E" w:rsidRPr="00F405B8">
        <w:rPr>
          <w:rFonts w:ascii="Times New Roman" w:hAnsi="Times New Roman" w:cs="Times New Roman"/>
          <w:color w:val="000000"/>
          <w:sz w:val="24"/>
          <w:szCs w:val="24"/>
          <w:lang w:eastAsia="hr-HR"/>
        </w:rPr>
        <w:t xml:space="preserve"> </w:t>
      </w:r>
      <w:r w:rsidRPr="00F405B8">
        <w:rPr>
          <w:rFonts w:ascii="Times New Roman" w:hAnsi="Times New Roman" w:cs="Times New Roman"/>
          <w:color w:val="000000"/>
          <w:sz w:val="24"/>
          <w:szCs w:val="24"/>
          <w:lang w:eastAsia="hr-HR"/>
        </w:rPr>
        <w:t xml:space="preserve">je tijekom javnog skupa podsjetio na </w:t>
      </w:r>
      <w:r w:rsidRPr="00F405B8">
        <w:rPr>
          <w:rFonts w:ascii="Times New Roman" w:hAnsi="Times New Roman" w:cs="Times New Roman"/>
          <w:sz w:val="24"/>
          <w:szCs w:val="24"/>
        </w:rPr>
        <w:t xml:space="preserve">kampanju borbe protiv zločina iz mržnje i govora mržnje u okviru koje tiskao naljepnice sa stihovima pjesme Enesa </w:t>
      </w:r>
      <w:proofErr w:type="spellStart"/>
      <w:r w:rsidRPr="00F405B8">
        <w:rPr>
          <w:rFonts w:ascii="Times New Roman" w:hAnsi="Times New Roman" w:cs="Times New Roman"/>
          <w:sz w:val="24"/>
          <w:szCs w:val="24"/>
        </w:rPr>
        <w:t>Kiševića</w:t>
      </w:r>
      <w:proofErr w:type="spellEnd"/>
      <w:r w:rsidRPr="00F405B8">
        <w:rPr>
          <w:rFonts w:ascii="Times New Roman" w:hAnsi="Times New Roman" w:cs="Times New Roman"/>
          <w:sz w:val="24"/>
          <w:szCs w:val="24"/>
        </w:rPr>
        <w:t xml:space="preserve"> „Ljudi su svuda ljudi“, napisanih u ilustraciji krošnje drveta, kao reakciju na </w:t>
      </w:r>
      <w:r w:rsidRPr="00F405B8">
        <w:rPr>
          <w:rFonts w:ascii="Times New Roman" w:hAnsi="Times New Roman" w:cs="Times New Roman"/>
          <w:color w:val="000000"/>
          <w:sz w:val="24"/>
          <w:szCs w:val="24"/>
          <w:lang w:eastAsia="hr-HR"/>
        </w:rPr>
        <w:t>isticanje naljepnica sa crtežom obješenog čovjeka i natpisom „</w:t>
      </w:r>
      <w:proofErr w:type="spellStart"/>
      <w:r w:rsidRPr="00F405B8">
        <w:rPr>
          <w:rFonts w:ascii="Times New Roman" w:hAnsi="Times New Roman" w:cs="Times New Roman"/>
          <w:color w:val="000000"/>
          <w:sz w:val="24"/>
          <w:szCs w:val="24"/>
          <w:lang w:eastAsia="hr-HR"/>
        </w:rPr>
        <w:t>Serbian</w:t>
      </w:r>
      <w:proofErr w:type="spellEnd"/>
      <w:r w:rsidRPr="00F405B8">
        <w:rPr>
          <w:rFonts w:ascii="Times New Roman" w:hAnsi="Times New Roman" w:cs="Times New Roman"/>
          <w:color w:val="000000"/>
          <w:sz w:val="24"/>
          <w:szCs w:val="24"/>
          <w:lang w:eastAsia="hr-HR"/>
        </w:rPr>
        <w:t xml:space="preserve"> </w:t>
      </w:r>
      <w:proofErr w:type="spellStart"/>
      <w:r w:rsidRPr="00F405B8">
        <w:rPr>
          <w:rFonts w:ascii="Times New Roman" w:hAnsi="Times New Roman" w:cs="Times New Roman"/>
          <w:color w:val="000000"/>
          <w:sz w:val="24"/>
          <w:szCs w:val="24"/>
          <w:lang w:eastAsia="hr-HR"/>
        </w:rPr>
        <w:t>family</w:t>
      </w:r>
      <w:proofErr w:type="spellEnd"/>
      <w:r w:rsidRPr="00F405B8">
        <w:rPr>
          <w:rFonts w:ascii="Times New Roman" w:hAnsi="Times New Roman" w:cs="Times New Roman"/>
          <w:color w:val="000000"/>
          <w:sz w:val="24"/>
          <w:szCs w:val="24"/>
          <w:lang w:eastAsia="hr-HR"/>
        </w:rPr>
        <w:t xml:space="preserve"> </w:t>
      </w:r>
      <w:proofErr w:type="spellStart"/>
      <w:r w:rsidRPr="00F405B8">
        <w:rPr>
          <w:rFonts w:ascii="Times New Roman" w:hAnsi="Times New Roman" w:cs="Times New Roman"/>
          <w:color w:val="000000"/>
          <w:sz w:val="24"/>
          <w:szCs w:val="24"/>
          <w:lang w:eastAsia="hr-HR"/>
        </w:rPr>
        <w:t>tree</w:t>
      </w:r>
      <w:proofErr w:type="spellEnd"/>
      <w:r w:rsidRPr="00F405B8">
        <w:rPr>
          <w:rFonts w:ascii="Times New Roman" w:hAnsi="Times New Roman" w:cs="Times New Roman"/>
          <w:color w:val="000000"/>
          <w:sz w:val="24"/>
          <w:szCs w:val="24"/>
          <w:lang w:eastAsia="hr-HR"/>
        </w:rPr>
        <w:t>“ u veljači 2017. godine</w:t>
      </w:r>
      <w:r>
        <w:rPr>
          <w:rStyle w:val="Hyperlink"/>
          <w:rFonts w:ascii="Times New Roman" w:hAnsi="Times New Roman" w:cs="Times New Roman"/>
          <w:sz w:val="24"/>
          <w:szCs w:val="24"/>
          <w:lang w:eastAsia="hr-HR"/>
        </w:rPr>
        <w:t>.</w:t>
      </w:r>
    </w:p>
    <w:p w14:paraId="44A4A747" w14:textId="6652B714" w:rsidR="00F90389" w:rsidRPr="00F405B8" w:rsidRDefault="0029359E" w:rsidP="00F90389">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ULJPPNM</w:t>
      </w:r>
      <w:r w:rsidRPr="00F405B8">
        <w:rPr>
          <w:rFonts w:ascii="Times New Roman" w:hAnsi="Times New Roman" w:cs="Times New Roman"/>
          <w:bCs/>
          <w:sz w:val="24"/>
          <w:szCs w:val="24"/>
        </w:rPr>
        <w:t xml:space="preserve"> </w:t>
      </w:r>
      <w:r w:rsidR="00F90389" w:rsidRPr="00F405B8">
        <w:rPr>
          <w:rFonts w:ascii="Times New Roman" w:hAnsi="Times New Roman" w:cs="Times New Roman"/>
          <w:bCs/>
          <w:sz w:val="24"/>
          <w:szCs w:val="24"/>
        </w:rPr>
        <w:t xml:space="preserve">u okviru događaja koje organizira na predmetnu temu redovito podsjeća na navedenu kampanju, a zaseban okrugli stol na temu prijavljivanja zločina iz mržnje i govora mržnje organizirao je 11. lipnja 2018. godine u Kući ljudskih prava, </w:t>
      </w:r>
      <w:r w:rsidR="00F90389" w:rsidRPr="00F405B8">
        <w:rPr>
          <w:rFonts w:ascii="Times New Roman" w:hAnsi="Times New Roman" w:cs="Times New Roman"/>
          <w:sz w:val="24"/>
          <w:szCs w:val="24"/>
        </w:rPr>
        <w:t>s ciljem da se</w:t>
      </w:r>
      <w:r w:rsidR="00C9560A">
        <w:rPr>
          <w:rFonts w:ascii="Times New Roman" w:hAnsi="Times New Roman" w:cs="Times New Roman"/>
          <w:sz w:val="24"/>
          <w:szCs w:val="24"/>
        </w:rPr>
        <w:t xml:space="preserve"> </w:t>
      </w:r>
      <w:r w:rsidR="00F90389" w:rsidRPr="00F405B8">
        <w:rPr>
          <w:rFonts w:ascii="Times New Roman" w:hAnsi="Times New Roman" w:cs="Times New Roman"/>
          <w:sz w:val="24"/>
          <w:szCs w:val="24"/>
          <w:shd w:val="clear" w:color="auto" w:fill="FFFFFF"/>
        </w:rPr>
        <w:t xml:space="preserve">provede stručna rasprava s predstavnicima organizacija civilnog društva i nadležnih institucija o opsegu </w:t>
      </w:r>
      <w:r w:rsidR="00F90389" w:rsidRPr="00F405B8">
        <w:rPr>
          <w:rFonts w:ascii="Times New Roman" w:hAnsi="Times New Roman" w:cs="Times New Roman"/>
          <w:sz w:val="24"/>
          <w:szCs w:val="24"/>
          <w:shd w:val="clear" w:color="auto" w:fill="FFFFFF"/>
        </w:rPr>
        <w:lastRenderedPageBreak/>
        <w:t>i razlozima neprijavljivanja zločina iz mržnje i govora mržnje te eventualnim mjerama u okviru sustava suzbijanja zločina iz mržnje i govora mržnje koje bi mogle poticajno djelovati na prijavljivanje.</w:t>
      </w:r>
      <w:r w:rsidR="00F90389" w:rsidRPr="00F405B8">
        <w:rPr>
          <w:rFonts w:ascii="Times New Roman" w:hAnsi="Times New Roman" w:cs="Times New Roman"/>
          <w:bCs/>
          <w:sz w:val="24"/>
          <w:szCs w:val="24"/>
        </w:rPr>
        <w:t xml:space="preserve"> Tom prilikom </w:t>
      </w:r>
      <w:r>
        <w:rPr>
          <w:rFonts w:ascii="Times New Roman" w:hAnsi="Times New Roman" w:cs="Times New Roman"/>
          <w:bCs/>
          <w:sz w:val="24"/>
          <w:szCs w:val="24"/>
        </w:rPr>
        <w:t>ULJPPNM</w:t>
      </w:r>
      <w:r w:rsidRPr="00F405B8">
        <w:rPr>
          <w:rFonts w:ascii="Times New Roman" w:hAnsi="Times New Roman" w:cs="Times New Roman"/>
          <w:bCs/>
          <w:sz w:val="24"/>
          <w:szCs w:val="24"/>
        </w:rPr>
        <w:t xml:space="preserve"> </w:t>
      </w:r>
      <w:r w:rsidR="00F90389" w:rsidRPr="00F405B8">
        <w:rPr>
          <w:rFonts w:ascii="Times New Roman" w:hAnsi="Times New Roman" w:cs="Times New Roman"/>
          <w:bCs/>
          <w:sz w:val="24"/>
          <w:szCs w:val="24"/>
        </w:rPr>
        <w:t>je okupio stručnjake iz redova nadležnih institucija te predstavnike nevladinih organizacija koje se aktivno bave temom zločina iz mržnje.</w:t>
      </w:r>
      <w:r w:rsidR="003A556B">
        <w:rPr>
          <w:rFonts w:ascii="Times New Roman" w:hAnsi="Times New Roman" w:cs="Times New Roman"/>
          <w:bCs/>
          <w:sz w:val="24"/>
          <w:szCs w:val="24"/>
        </w:rPr>
        <w:t xml:space="preserve"> </w:t>
      </w:r>
      <w:r w:rsidR="00F90389" w:rsidRPr="00F405B8">
        <w:rPr>
          <w:rFonts w:ascii="Times New Roman" w:hAnsi="Times New Roman" w:cs="Times New Roman"/>
          <w:bCs/>
          <w:sz w:val="24"/>
          <w:szCs w:val="24"/>
        </w:rPr>
        <w:t xml:space="preserve">Osim u samoj raspravi, </w:t>
      </w:r>
      <w:r>
        <w:rPr>
          <w:rFonts w:ascii="Times New Roman" w:hAnsi="Times New Roman" w:cs="Times New Roman"/>
          <w:bCs/>
          <w:sz w:val="24"/>
          <w:szCs w:val="24"/>
        </w:rPr>
        <w:t>ULJPPNM</w:t>
      </w:r>
      <w:r w:rsidRPr="00F405B8">
        <w:rPr>
          <w:rFonts w:ascii="Times New Roman" w:hAnsi="Times New Roman" w:cs="Times New Roman"/>
          <w:bCs/>
          <w:sz w:val="24"/>
          <w:szCs w:val="24"/>
        </w:rPr>
        <w:t xml:space="preserve"> </w:t>
      </w:r>
      <w:r w:rsidR="00F90389" w:rsidRPr="00F405B8">
        <w:rPr>
          <w:rFonts w:ascii="Times New Roman" w:hAnsi="Times New Roman" w:cs="Times New Roman"/>
          <w:bCs/>
          <w:sz w:val="24"/>
          <w:szCs w:val="24"/>
        </w:rPr>
        <w:t>je i kroz naknadnu internetsku anketu konzultirao sudionike okruglog stola o aktivnostima koje bi trebalo poduzeti u cilju poticanja žrtava na prijavljivanje zločina iz mržnje i govora mržnje</w:t>
      </w:r>
      <w:r w:rsidR="00706B5D">
        <w:rPr>
          <w:rFonts w:ascii="Times New Roman" w:hAnsi="Times New Roman" w:cs="Times New Roman"/>
          <w:bCs/>
          <w:sz w:val="24"/>
          <w:szCs w:val="24"/>
        </w:rPr>
        <w:t xml:space="preserve"> te </w:t>
      </w:r>
      <w:r w:rsidR="00F90389" w:rsidRPr="00F405B8">
        <w:rPr>
          <w:rFonts w:ascii="Times New Roman" w:hAnsi="Times New Roman" w:cs="Times New Roman"/>
          <w:bCs/>
          <w:sz w:val="24"/>
          <w:szCs w:val="24"/>
        </w:rPr>
        <w:t xml:space="preserve">vodi računa o iznesenim prijedlozima u planiranju budućih aktivnosti, </w:t>
      </w:r>
      <w:r w:rsidR="00F90389" w:rsidRPr="00F405B8">
        <w:rPr>
          <w:rFonts w:ascii="Times New Roman" w:hAnsi="Times New Roman" w:cs="Times New Roman"/>
          <w:sz w:val="24"/>
          <w:szCs w:val="24"/>
          <w:shd w:val="clear" w:color="auto" w:fill="FFFFFF"/>
        </w:rPr>
        <w:t>a korišteni su i tijekom izrade programa prethodno opisanog seminara o zločinu iz mržnje i govoru mržnje.</w:t>
      </w:r>
    </w:p>
    <w:p w14:paraId="271DB3E9" w14:textId="6F8C3EEC" w:rsidR="004F20A6" w:rsidRPr="00F405B8" w:rsidRDefault="004F20A6" w:rsidP="00F405B8">
      <w:pPr>
        <w:autoSpaceDE w:val="0"/>
        <w:autoSpaceDN w:val="0"/>
        <w:adjustRightInd w:val="0"/>
        <w:spacing w:line="276" w:lineRule="auto"/>
        <w:jc w:val="both"/>
        <w:rPr>
          <w:rFonts w:ascii="Times New Roman" w:hAnsi="Times New Roman" w:cs="Times New Roman"/>
          <w:spacing w:val="-1"/>
          <w:sz w:val="24"/>
          <w:szCs w:val="24"/>
        </w:rPr>
        <w:sectPr w:rsidR="004F20A6" w:rsidRPr="00F405B8">
          <w:pgSz w:w="11906" w:h="16838"/>
          <w:pgMar w:top="1417" w:right="1417" w:bottom="1417" w:left="1417" w:header="708" w:footer="708" w:gutter="0"/>
          <w:cols w:space="708"/>
          <w:docGrid w:linePitch="360"/>
        </w:sectPr>
      </w:pPr>
    </w:p>
    <w:p w14:paraId="398BC231" w14:textId="00FACF40" w:rsidR="004F20A6" w:rsidRPr="00965132" w:rsidRDefault="004F20A6" w:rsidP="001E2035">
      <w:pPr>
        <w:pStyle w:val="ListParagraph"/>
        <w:numPr>
          <w:ilvl w:val="0"/>
          <w:numId w:val="22"/>
        </w:numPr>
        <w:spacing w:line="276" w:lineRule="auto"/>
        <w:outlineLvl w:val="0"/>
        <w:rPr>
          <w:rFonts w:ascii="Times New Roman" w:hAnsi="Times New Roman"/>
          <w:b/>
          <w:sz w:val="24"/>
          <w:szCs w:val="24"/>
        </w:rPr>
      </w:pPr>
      <w:bookmarkStart w:id="17" w:name="_Toc520895422"/>
      <w:bookmarkStart w:id="18" w:name="_Toc7442484"/>
      <w:r w:rsidRPr="00965132">
        <w:rPr>
          <w:rFonts w:ascii="Times New Roman" w:hAnsi="Times New Roman"/>
          <w:b/>
          <w:sz w:val="24"/>
          <w:szCs w:val="24"/>
        </w:rPr>
        <w:lastRenderedPageBreak/>
        <w:t>UNAPRJEĐENJE PRIKUPLJANJA STATISTIČKIH PODATAKA</w:t>
      </w:r>
      <w:bookmarkEnd w:id="17"/>
      <w:bookmarkEnd w:id="18"/>
    </w:p>
    <w:p w14:paraId="303E6579" w14:textId="77777777" w:rsidR="00A47B0F" w:rsidRDefault="00A47B0F" w:rsidP="00F405B8">
      <w:pPr>
        <w:spacing w:after="0" w:line="276" w:lineRule="auto"/>
        <w:jc w:val="both"/>
        <w:rPr>
          <w:rFonts w:ascii="Times New Roman" w:hAnsi="Times New Roman" w:cs="Times New Roman"/>
          <w:sz w:val="24"/>
          <w:szCs w:val="24"/>
        </w:rPr>
      </w:pPr>
    </w:p>
    <w:p w14:paraId="05F5FE68" w14:textId="528E16A9" w:rsidR="004F20A6" w:rsidRDefault="004F20A6" w:rsidP="00F405B8">
      <w:pPr>
        <w:spacing w:after="0" w:line="276" w:lineRule="auto"/>
        <w:jc w:val="both"/>
        <w:rPr>
          <w:rFonts w:ascii="Times New Roman" w:hAnsi="Times New Roman" w:cs="Times New Roman"/>
          <w:sz w:val="24"/>
          <w:szCs w:val="24"/>
        </w:rPr>
      </w:pPr>
      <w:r w:rsidRPr="00F405B8">
        <w:rPr>
          <w:rFonts w:ascii="Times New Roman" w:hAnsi="Times New Roman" w:cs="Times New Roman"/>
          <w:sz w:val="24"/>
          <w:szCs w:val="24"/>
        </w:rPr>
        <w:t>Tijekom 201</w:t>
      </w:r>
      <w:r w:rsidR="00F05DD1" w:rsidRPr="00F405B8">
        <w:rPr>
          <w:rFonts w:ascii="Times New Roman" w:hAnsi="Times New Roman" w:cs="Times New Roman"/>
          <w:sz w:val="24"/>
          <w:szCs w:val="24"/>
        </w:rPr>
        <w:t>8</w:t>
      </w:r>
      <w:r w:rsidRPr="00F405B8">
        <w:rPr>
          <w:rFonts w:ascii="Times New Roman" w:hAnsi="Times New Roman" w:cs="Times New Roman"/>
          <w:sz w:val="24"/>
          <w:szCs w:val="24"/>
        </w:rPr>
        <w:t xml:space="preserve">. godine </w:t>
      </w:r>
      <w:r w:rsidR="00F05DD1" w:rsidRPr="00F405B8">
        <w:rPr>
          <w:rFonts w:ascii="Times New Roman" w:hAnsi="Times New Roman" w:cs="Times New Roman"/>
          <w:sz w:val="24"/>
          <w:szCs w:val="24"/>
        </w:rPr>
        <w:t xml:space="preserve">dovršena je provedba </w:t>
      </w:r>
      <w:r w:rsidRPr="00F405B8">
        <w:rPr>
          <w:rFonts w:ascii="Times New Roman" w:hAnsi="Times New Roman" w:cs="Times New Roman"/>
          <w:sz w:val="24"/>
          <w:szCs w:val="24"/>
        </w:rPr>
        <w:t>projekt</w:t>
      </w:r>
      <w:r w:rsidR="00F05DD1" w:rsidRPr="00F405B8">
        <w:rPr>
          <w:rFonts w:ascii="Times New Roman" w:hAnsi="Times New Roman" w:cs="Times New Roman"/>
          <w:sz w:val="24"/>
          <w:szCs w:val="24"/>
        </w:rPr>
        <w:t>a</w:t>
      </w:r>
      <w:r w:rsidRPr="00F405B8">
        <w:rPr>
          <w:rFonts w:ascii="Times New Roman" w:hAnsi="Times New Roman" w:cs="Times New Roman"/>
          <w:sz w:val="24"/>
          <w:szCs w:val="24"/>
        </w:rPr>
        <w:t>: „</w:t>
      </w:r>
      <w:r w:rsidRPr="000B40D7">
        <w:rPr>
          <w:rFonts w:ascii="Times New Roman" w:hAnsi="Times New Roman" w:cs="Times New Roman"/>
          <w:i/>
          <w:sz w:val="24"/>
          <w:szCs w:val="24"/>
        </w:rPr>
        <w:t>Prikupljanje i praćenje baznih podataka za učinkovitu provedbu Nacionalne strategije za uključivanje Roma</w:t>
      </w:r>
      <w:r w:rsidRPr="00F405B8">
        <w:rPr>
          <w:rFonts w:ascii="Times New Roman" w:hAnsi="Times New Roman" w:cs="Times New Roman"/>
          <w:sz w:val="24"/>
          <w:szCs w:val="24"/>
        </w:rPr>
        <w:t xml:space="preserve">“, </w:t>
      </w:r>
      <w:r w:rsidR="0010320F">
        <w:rPr>
          <w:rFonts w:ascii="Times New Roman" w:hAnsi="Times New Roman" w:cs="Times New Roman"/>
          <w:sz w:val="24"/>
          <w:szCs w:val="24"/>
        </w:rPr>
        <w:t xml:space="preserve">sufinanciranog sredstvima IPA 2012 fonda, koji je za </w:t>
      </w:r>
      <w:r w:rsidR="0029359E">
        <w:rPr>
          <w:rFonts w:ascii="Times New Roman" w:hAnsi="Times New Roman" w:cs="Times New Roman"/>
          <w:sz w:val="24"/>
          <w:szCs w:val="24"/>
        </w:rPr>
        <w:t>ULJPPNM</w:t>
      </w:r>
      <w:r w:rsidR="0010320F">
        <w:rPr>
          <w:rFonts w:ascii="Times New Roman" w:hAnsi="Times New Roman" w:cs="Times New Roman"/>
          <w:sz w:val="24"/>
          <w:szCs w:val="24"/>
        </w:rPr>
        <w:t xml:space="preserve">, kao korisnika, provodio konzorcij ugovaratelja </w:t>
      </w:r>
      <w:proofErr w:type="spellStart"/>
      <w:r w:rsidR="0010320F">
        <w:rPr>
          <w:rFonts w:ascii="Times New Roman" w:hAnsi="Times New Roman" w:cs="Times New Roman"/>
          <w:sz w:val="24"/>
          <w:szCs w:val="24"/>
        </w:rPr>
        <w:t>Ecorys</w:t>
      </w:r>
      <w:proofErr w:type="spellEnd"/>
      <w:r w:rsidR="0010320F">
        <w:rPr>
          <w:rFonts w:ascii="Times New Roman" w:hAnsi="Times New Roman" w:cs="Times New Roman"/>
          <w:sz w:val="24"/>
          <w:szCs w:val="24"/>
        </w:rPr>
        <w:t xml:space="preserve"> Hrvatska d.o.o. i Centar za mirovne studije. </w:t>
      </w:r>
      <w:r w:rsidR="00726A37">
        <w:rPr>
          <w:rFonts w:ascii="Times New Roman" w:hAnsi="Times New Roman" w:cs="Times New Roman"/>
          <w:sz w:val="24"/>
          <w:szCs w:val="24"/>
        </w:rPr>
        <w:t xml:space="preserve">Provedba </w:t>
      </w:r>
      <w:r w:rsidR="00726A37" w:rsidRPr="00F405B8">
        <w:rPr>
          <w:rFonts w:ascii="Times New Roman" w:hAnsi="Times New Roman" w:cs="Times New Roman"/>
          <w:sz w:val="24"/>
          <w:szCs w:val="24"/>
        </w:rPr>
        <w:t xml:space="preserve">projekta </w:t>
      </w:r>
      <w:r w:rsidR="00726A37">
        <w:rPr>
          <w:rFonts w:ascii="Times New Roman" w:hAnsi="Times New Roman" w:cs="Times New Roman"/>
          <w:sz w:val="24"/>
          <w:szCs w:val="24"/>
        </w:rPr>
        <w:t>trajala</w:t>
      </w:r>
      <w:r w:rsidR="00726A37" w:rsidRPr="00F405B8">
        <w:rPr>
          <w:rFonts w:ascii="Times New Roman" w:hAnsi="Times New Roman" w:cs="Times New Roman"/>
          <w:sz w:val="24"/>
          <w:szCs w:val="24"/>
        </w:rPr>
        <w:t xml:space="preserve"> je </w:t>
      </w:r>
      <w:r w:rsidR="00726A37">
        <w:rPr>
          <w:rFonts w:ascii="Times New Roman" w:hAnsi="Times New Roman" w:cs="Times New Roman"/>
          <w:sz w:val="24"/>
          <w:szCs w:val="24"/>
        </w:rPr>
        <w:t xml:space="preserve">od </w:t>
      </w:r>
      <w:r w:rsidR="00726A37" w:rsidRPr="00F405B8">
        <w:rPr>
          <w:rFonts w:ascii="Times New Roman" w:hAnsi="Times New Roman" w:cs="Times New Roman"/>
          <w:sz w:val="24"/>
          <w:szCs w:val="24"/>
        </w:rPr>
        <w:t>01. veljače 2017. godine</w:t>
      </w:r>
      <w:r w:rsidR="00726A37">
        <w:rPr>
          <w:rFonts w:ascii="Times New Roman" w:hAnsi="Times New Roman" w:cs="Times New Roman"/>
          <w:sz w:val="24"/>
          <w:szCs w:val="24"/>
        </w:rPr>
        <w:t xml:space="preserve"> do 01. kolovoza 2018. godine</w:t>
      </w:r>
      <w:r w:rsidR="00726A37" w:rsidRPr="00F405B8">
        <w:rPr>
          <w:rFonts w:ascii="Times New Roman" w:hAnsi="Times New Roman" w:cs="Times New Roman"/>
          <w:sz w:val="24"/>
          <w:szCs w:val="24"/>
        </w:rPr>
        <w:t>. Ugovorena vrijednost projekta j</w:t>
      </w:r>
      <w:r w:rsidR="00726A37">
        <w:rPr>
          <w:rFonts w:ascii="Times New Roman" w:hAnsi="Times New Roman" w:cs="Times New Roman"/>
          <w:sz w:val="24"/>
          <w:szCs w:val="24"/>
        </w:rPr>
        <w:t>e 679.278,35 eura, od čega su 90</w:t>
      </w:r>
      <w:r w:rsidR="00726A37" w:rsidRPr="00F405B8">
        <w:rPr>
          <w:rFonts w:ascii="Times New Roman" w:hAnsi="Times New Roman" w:cs="Times New Roman"/>
          <w:sz w:val="24"/>
          <w:szCs w:val="24"/>
        </w:rPr>
        <w:t xml:space="preserve"> % sredstva EU, a 10 % nacionalno sufinanciranje iz sredstava ULJPPNM-a (ukupno: 67.927,84 eura).</w:t>
      </w:r>
    </w:p>
    <w:p w14:paraId="76605DD6" w14:textId="77777777" w:rsidR="00726A37" w:rsidRDefault="00726A37" w:rsidP="00F405B8">
      <w:pPr>
        <w:spacing w:after="0" w:line="276" w:lineRule="auto"/>
        <w:jc w:val="both"/>
        <w:rPr>
          <w:rFonts w:ascii="Times New Roman" w:hAnsi="Times New Roman" w:cs="Times New Roman"/>
          <w:sz w:val="24"/>
          <w:szCs w:val="24"/>
        </w:rPr>
      </w:pPr>
    </w:p>
    <w:p w14:paraId="16896EAC" w14:textId="6F66FD36" w:rsidR="00726A37" w:rsidRPr="00F405B8" w:rsidRDefault="00A47B0F" w:rsidP="00726A37">
      <w:pPr>
        <w:spacing w:line="276" w:lineRule="auto"/>
        <w:jc w:val="both"/>
        <w:rPr>
          <w:rFonts w:ascii="Times New Roman" w:hAnsi="Times New Roman" w:cs="Times New Roman"/>
          <w:spacing w:val="-1"/>
          <w:sz w:val="24"/>
          <w:szCs w:val="24"/>
        </w:rPr>
      </w:pPr>
      <w:r>
        <w:rPr>
          <w:rFonts w:ascii="Times New Roman" w:hAnsi="Times New Roman" w:cs="Times New Roman"/>
          <w:spacing w:val="-1"/>
          <w:sz w:val="24"/>
          <w:szCs w:val="24"/>
        </w:rPr>
        <w:t>Projekt je dijelom utemeljen na nalazima</w:t>
      </w:r>
      <w:r w:rsidR="00726A37" w:rsidRPr="00F405B8">
        <w:rPr>
          <w:rFonts w:ascii="Times New Roman" w:hAnsi="Times New Roman" w:cs="Times New Roman"/>
          <w:spacing w:val="-1"/>
          <w:sz w:val="24"/>
          <w:szCs w:val="24"/>
        </w:rPr>
        <w:t xml:space="preserve"> vanjske evaluacije </w:t>
      </w:r>
      <w:r w:rsidR="00BD5696" w:rsidRPr="00BD5696">
        <w:rPr>
          <w:rFonts w:ascii="Times New Roman" w:hAnsi="Times New Roman" w:cs="Times New Roman"/>
          <w:i/>
          <w:spacing w:val="-1"/>
          <w:sz w:val="24"/>
          <w:szCs w:val="24"/>
        </w:rPr>
        <w:t>Nacionalne strategije</w:t>
      </w:r>
      <w:r>
        <w:rPr>
          <w:rFonts w:ascii="Times New Roman" w:hAnsi="Times New Roman" w:cs="Times New Roman"/>
          <w:spacing w:val="-1"/>
          <w:sz w:val="24"/>
          <w:szCs w:val="24"/>
        </w:rPr>
        <w:t xml:space="preserve">, prezentirane </w:t>
      </w:r>
      <w:r w:rsidR="00726A37" w:rsidRPr="00F405B8">
        <w:rPr>
          <w:rFonts w:ascii="Times New Roman" w:hAnsi="Times New Roman" w:cs="Times New Roman"/>
          <w:spacing w:val="-1"/>
          <w:sz w:val="24"/>
          <w:szCs w:val="24"/>
        </w:rPr>
        <w:t xml:space="preserve">2015. godine, </w:t>
      </w:r>
      <w:r>
        <w:rPr>
          <w:rFonts w:ascii="Times New Roman" w:hAnsi="Times New Roman" w:cs="Times New Roman"/>
          <w:spacing w:val="-1"/>
          <w:sz w:val="24"/>
          <w:szCs w:val="24"/>
        </w:rPr>
        <w:t xml:space="preserve">koji su, </w:t>
      </w:r>
      <w:r w:rsidR="00726A37" w:rsidRPr="00F405B8">
        <w:rPr>
          <w:rFonts w:ascii="Times New Roman" w:hAnsi="Times New Roman" w:cs="Times New Roman"/>
          <w:spacing w:val="-1"/>
          <w:sz w:val="24"/>
          <w:szCs w:val="24"/>
        </w:rPr>
        <w:t>između ostalog</w:t>
      </w:r>
      <w:r>
        <w:rPr>
          <w:rFonts w:ascii="Times New Roman" w:hAnsi="Times New Roman" w:cs="Times New Roman"/>
          <w:spacing w:val="-1"/>
          <w:sz w:val="24"/>
          <w:szCs w:val="24"/>
        </w:rPr>
        <w:t>,</w:t>
      </w:r>
      <w:r w:rsidR="00726A37" w:rsidRPr="00F405B8">
        <w:rPr>
          <w:rFonts w:ascii="Times New Roman" w:hAnsi="Times New Roman" w:cs="Times New Roman"/>
          <w:spacing w:val="-1"/>
          <w:sz w:val="24"/>
          <w:szCs w:val="24"/>
        </w:rPr>
        <w:t xml:space="preserve"> pokazali da unatoč pozornosti koja se u </w:t>
      </w:r>
      <w:r w:rsidR="00152009" w:rsidRPr="00152009">
        <w:rPr>
          <w:rFonts w:ascii="Times New Roman" w:hAnsi="Times New Roman" w:cs="Times New Roman"/>
          <w:i/>
          <w:spacing w:val="-1"/>
          <w:sz w:val="24"/>
          <w:szCs w:val="24"/>
        </w:rPr>
        <w:t>Nacionalnoj strategiji</w:t>
      </w:r>
      <w:r w:rsidR="00726A37" w:rsidRPr="00F405B8">
        <w:rPr>
          <w:rFonts w:ascii="Times New Roman" w:hAnsi="Times New Roman" w:cs="Times New Roman"/>
          <w:spacing w:val="-1"/>
          <w:sz w:val="24"/>
          <w:szCs w:val="24"/>
        </w:rPr>
        <w:t xml:space="preserve"> i pratećem </w:t>
      </w:r>
      <w:r w:rsidR="00726A37" w:rsidRPr="000B40D7">
        <w:rPr>
          <w:rFonts w:ascii="Times New Roman" w:hAnsi="Times New Roman" w:cs="Times New Roman"/>
          <w:i/>
          <w:spacing w:val="-1"/>
          <w:sz w:val="24"/>
          <w:szCs w:val="24"/>
        </w:rPr>
        <w:t>Akcijskom planu</w:t>
      </w:r>
      <w:r w:rsidR="00726A37" w:rsidRPr="00F405B8">
        <w:rPr>
          <w:rFonts w:ascii="Times New Roman" w:hAnsi="Times New Roman" w:cs="Times New Roman"/>
          <w:spacing w:val="-1"/>
          <w:sz w:val="24"/>
          <w:szCs w:val="24"/>
        </w:rPr>
        <w:t xml:space="preserve"> posvećuje pitanjima praćenja i evaluacije, ne postoji sveobuhvatan sustav prikupljanja podataka o provedbi planiranih mjera i ostvarivanju strateških ciljeva. Stoga evaluacijsko izvješće u preporukama ističe potrebu definiranja polaznih (baznih) podataka prema kojima će biti moguće donositi zaključke vezano uz razinu dosegnutih ciljeva definiranih kako provedbenim, tako i strateškim dokumentom, kao i izgradnju kapaciteta za praćenje i evaluaciju putem edukacije relevantnih dionika s posebnim naglaskom na izgradnju kapaciteta pripadnika romske nacionalne manjine (tj. vijeća i predstavnika romske nacionalne manjine te pripadnika romskog civilnog društva) kao logičan preduvjet učinkovite javne politike usmjerene unapređenju položaja romske nacionalne manjine na području </w:t>
      </w:r>
      <w:r w:rsidR="007F03B8">
        <w:rPr>
          <w:rFonts w:ascii="Times New Roman" w:hAnsi="Times New Roman" w:cs="Times New Roman"/>
          <w:spacing w:val="-1"/>
          <w:sz w:val="24"/>
          <w:szCs w:val="24"/>
        </w:rPr>
        <w:t>Republik</w:t>
      </w:r>
      <w:r w:rsidR="006A107A">
        <w:rPr>
          <w:rFonts w:ascii="Times New Roman" w:hAnsi="Times New Roman" w:cs="Times New Roman"/>
          <w:spacing w:val="-1"/>
          <w:sz w:val="24"/>
          <w:szCs w:val="24"/>
        </w:rPr>
        <w:t>e</w:t>
      </w:r>
      <w:r w:rsidR="007F03B8">
        <w:rPr>
          <w:rFonts w:ascii="Times New Roman" w:hAnsi="Times New Roman" w:cs="Times New Roman"/>
          <w:spacing w:val="-1"/>
          <w:sz w:val="24"/>
          <w:szCs w:val="24"/>
        </w:rPr>
        <w:t xml:space="preserve"> Hrvatsk</w:t>
      </w:r>
      <w:r w:rsidR="006A107A">
        <w:rPr>
          <w:rFonts w:ascii="Times New Roman" w:hAnsi="Times New Roman" w:cs="Times New Roman"/>
          <w:spacing w:val="-1"/>
          <w:sz w:val="24"/>
          <w:szCs w:val="24"/>
        </w:rPr>
        <w:t>e</w:t>
      </w:r>
      <w:r w:rsidR="00726A37" w:rsidRPr="00F405B8">
        <w:rPr>
          <w:rFonts w:ascii="Times New Roman" w:hAnsi="Times New Roman" w:cs="Times New Roman"/>
          <w:spacing w:val="-1"/>
          <w:sz w:val="24"/>
          <w:szCs w:val="24"/>
        </w:rPr>
        <w:t>.</w:t>
      </w:r>
    </w:p>
    <w:p w14:paraId="3167750E" w14:textId="5D0CE1A6" w:rsidR="00726A37" w:rsidRPr="00F405B8" w:rsidRDefault="00726A37" w:rsidP="00726A37">
      <w:pPr>
        <w:autoSpaceDE w:val="0"/>
        <w:autoSpaceDN w:val="0"/>
        <w:adjustRightInd w:val="0"/>
        <w:spacing w:line="276" w:lineRule="auto"/>
        <w:jc w:val="both"/>
        <w:rPr>
          <w:rFonts w:ascii="Times New Roman" w:hAnsi="Times New Roman" w:cs="Times New Roman"/>
          <w:sz w:val="24"/>
          <w:szCs w:val="24"/>
        </w:rPr>
      </w:pPr>
      <w:r w:rsidRPr="00F405B8">
        <w:rPr>
          <w:rFonts w:ascii="Times New Roman" w:hAnsi="Times New Roman" w:cs="Times New Roman"/>
          <w:spacing w:val="-1"/>
          <w:sz w:val="24"/>
          <w:szCs w:val="24"/>
        </w:rPr>
        <w:t xml:space="preserve">Stoga je ULJPPNM ugovorio provedbu potrebnih istraživačko-analitičkih, prezentacijskih i edukacijskih aktivnosti, kao i aktivnosti izrade, uspostave i testiranja web-sučelja za praćenje provedbe </w:t>
      </w:r>
      <w:r w:rsidR="00BD5696" w:rsidRPr="00BD5696">
        <w:rPr>
          <w:rFonts w:ascii="Times New Roman" w:hAnsi="Times New Roman" w:cs="Times New Roman"/>
          <w:i/>
          <w:spacing w:val="-1"/>
          <w:sz w:val="24"/>
          <w:szCs w:val="24"/>
        </w:rPr>
        <w:t>Nacionalne strategije</w:t>
      </w:r>
      <w:r w:rsidRPr="00F405B8">
        <w:rPr>
          <w:rFonts w:ascii="Times New Roman" w:hAnsi="Times New Roman" w:cs="Times New Roman"/>
          <w:spacing w:val="-1"/>
          <w:sz w:val="24"/>
          <w:szCs w:val="24"/>
        </w:rPr>
        <w:t xml:space="preserve"> i pratećeg </w:t>
      </w:r>
      <w:r w:rsidRPr="000B40D7">
        <w:rPr>
          <w:rFonts w:ascii="Times New Roman" w:hAnsi="Times New Roman" w:cs="Times New Roman"/>
          <w:i/>
          <w:spacing w:val="-1"/>
          <w:sz w:val="24"/>
          <w:szCs w:val="24"/>
        </w:rPr>
        <w:t>Akcijskog plana</w:t>
      </w:r>
      <w:r w:rsidRPr="00F405B8">
        <w:rPr>
          <w:rFonts w:ascii="Times New Roman" w:hAnsi="Times New Roman" w:cs="Times New Roman"/>
          <w:spacing w:val="-1"/>
          <w:sz w:val="24"/>
          <w:szCs w:val="24"/>
        </w:rPr>
        <w:t xml:space="preserve"> kako bi se ispunili preduvjeti za integraciju Roma na lokalnoj</w:t>
      </w:r>
      <w:r>
        <w:rPr>
          <w:rFonts w:ascii="Times New Roman" w:hAnsi="Times New Roman" w:cs="Times New Roman"/>
          <w:spacing w:val="-1"/>
          <w:sz w:val="24"/>
          <w:szCs w:val="24"/>
        </w:rPr>
        <w:t xml:space="preserve">, </w:t>
      </w:r>
      <w:r w:rsidRPr="00F405B8">
        <w:rPr>
          <w:rFonts w:ascii="Times New Roman" w:hAnsi="Times New Roman" w:cs="Times New Roman"/>
          <w:spacing w:val="-1"/>
          <w:sz w:val="24"/>
          <w:szCs w:val="24"/>
        </w:rPr>
        <w:t xml:space="preserve">regionalnoj i nacionalnoj razini. </w:t>
      </w:r>
    </w:p>
    <w:p w14:paraId="00AA3C98" w14:textId="77777777" w:rsidR="00BA19C3" w:rsidRPr="00F405B8" w:rsidRDefault="00BA19C3" w:rsidP="00ED2ABB">
      <w:pPr>
        <w:spacing w:line="276" w:lineRule="auto"/>
        <w:jc w:val="both"/>
        <w:rPr>
          <w:rFonts w:ascii="Times New Roman" w:hAnsi="Times New Roman" w:cs="Times New Roman"/>
          <w:sz w:val="24"/>
          <w:szCs w:val="24"/>
        </w:rPr>
      </w:pPr>
      <w:r w:rsidRPr="00F405B8">
        <w:rPr>
          <w:rFonts w:ascii="Times New Roman" w:hAnsi="Times New Roman" w:cs="Times New Roman"/>
          <w:sz w:val="24"/>
          <w:szCs w:val="24"/>
        </w:rPr>
        <w:t xml:space="preserve">Uvodna konferencija projekta održana je u Zagrebu, 15. ožujka 2017. godine na kojoj su prezentirani ciljevi, svrha i glavne aktivnosti u sklopu projekta. </w:t>
      </w:r>
    </w:p>
    <w:p w14:paraId="33EDC2E6" w14:textId="77777777" w:rsidR="00BA19C3" w:rsidRDefault="00BA19C3" w:rsidP="00F405B8">
      <w:pPr>
        <w:spacing w:line="276" w:lineRule="auto"/>
        <w:jc w:val="both"/>
        <w:rPr>
          <w:rFonts w:ascii="Times New Roman" w:hAnsi="Times New Roman" w:cs="Times New Roman"/>
          <w:sz w:val="24"/>
          <w:szCs w:val="24"/>
        </w:rPr>
      </w:pPr>
      <w:r w:rsidRPr="00F405B8">
        <w:rPr>
          <w:rFonts w:ascii="Times New Roman" w:hAnsi="Times New Roman" w:cs="Times New Roman"/>
          <w:sz w:val="24"/>
          <w:szCs w:val="24"/>
        </w:rPr>
        <w:t>Sljedeće aktivnosti provodile su se u okviru projekta:</w:t>
      </w:r>
    </w:p>
    <w:p w14:paraId="4FAC6419" w14:textId="52397FD6" w:rsidR="00BC4C99" w:rsidRPr="00ED0D2D" w:rsidRDefault="00BC4C99" w:rsidP="00ED0D2D">
      <w:pPr>
        <w:pStyle w:val="ListParagraph"/>
        <w:numPr>
          <w:ilvl w:val="0"/>
          <w:numId w:val="20"/>
        </w:numPr>
        <w:spacing w:line="276" w:lineRule="auto"/>
        <w:jc w:val="both"/>
        <w:rPr>
          <w:rFonts w:ascii="Times New Roman" w:hAnsi="Times New Roman"/>
          <w:sz w:val="24"/>
          <w:szCs w:val="24"/>
        </w:rPr>
      </w:pPr>
      <w:r>
        <w:rPr>
          <w:rFonts w:ascii="Times New Roman" w:hAnsi="Times New Roman"/>
          <w:sz w:val="24"/>
          <w:szCs w:val="24"/>
        </w:rPr>
        <w:t xml:space="preserve">Istraživanje baznih podataka za praćenje </w:t>
      </w:r>
      <w:r w:rsidR="00BD5696" w:rsidRPr="00BD5696">
        <w:rPr>
          <w:rFonts w:ascii="Times New Roman" w:hAnsi="Times New Roman"/>
          <w:i/>
          <w:sz w:val="24"/>
          <w:szCs w:val="24"/>
        </w:rPr>
        <w:t>Nacionalne strategije</w:t>
      </w:r>
      <w:r>
        <w:rPr>
          <w:rFonts w:ascii="Times New Roman" w:hAnsi="Times New Roman"/>
          <w:sz w:val="24"/>
          <w:szCs w:val="24"/>
        </w:rPr>
        <w:t xml:space="preserve"> i pratećeg </w:t>
      </w:r>
      <w:r w:rsidRPr="000B40D7">
        <w:rPr>
          <w:rFonts w:ascii="Times New Roman" w:hAnsi="Times New Roman"/>
          <w:i/>
          <w:sz w:val="24"/>
          <w:szCs w:val="24"/>
        </w:rPr>
        <w:t>Akcijskog plana</w:t>
      </w:r>
      <w:r>
        <w:rPr>
          <w:rFonts w:ascii="Times New Roman" w:hAnsi="Times New Roman"/>
          <w:sz w:val="24"/>
          <w:szCs w:val="24"/>
        </w:rPr>
        <w:t>, koje se odvijalo u dvije faze (</w:t>
      </w:r>
      <w:proofErr w:type="spellStart"/>
      <w:r>
        <w:rPr>
          <w:rFonts w:ascii="Times New Roman" w:hAnsi="Times New Roman"/>
          <w:sz w:val="24"/>
          <w:szCs w:val="24"/>
        </w:rPr>
        <w:t>pr</w:t>
      </w:r>
      <w:r w:rsidR="00A47B0F">
        <w:rPr>
          <w:rFonts w:ascii="Times New Roman" w:hAnsi="Times New Roman"/>
          <w:sz w:val="24"/>
          <w:szCs w:val="24"/>
        </w:rPr>
        <w:t>edistraživanje</w:t>
      </w:r>
      <w:proofErr w:type="spellEnd"/>
      <w:r w:rsidR="00A47B0F">
        <w:rPr>
          <w:rFonts w:ascii="Times New Roman" w:hAnsi="Times New Roman"/>
          <w:sz w:val="24"/>
          <w:szCs w:val="24"/>
        </w:rPr>
        <w:t xml:space="preserve"> i istraživanje)</w:t>
      </w:r>
    </w:p>
    <w:p w14:paraId="5AA88C35" w14:textId="0296DA71" w:rsidR="00BA19C3" w:rsidRPr="00F405B8" w:rsidRDefault="00BA19C3" w:rsidP="00ED0D2D">
      <w:pPr>
        <w:spacing w:after="0" w:line="276" w:lineRule="auto"/>
        <w:contextualSpacing/>
        <w:jc w:val="both"/>
        <w:rPr>
          <w:rFonts w:ascii="Times New Roman" w:hAnsi="Times New Roman" w:cs="Times New Roman"/>
          <w:sz w:val="24"/>
          <w:szCs w:val="24"/>
        </w:rPr>
      </w:pPr>
      <w:r w:rsidRPr="00F405B8">
        <w:rPr>
          <w:rFonts w:ascii="Times New Roman" w:hAnsi="Times New Roman" w:cs="Times New Roman"/>
          <w:sz w:val="24"/>
          <w:szCs w:val="24"/>
        </w:rPr>
        <w:t xml:space="preserve">Ciljevi </w:t>
      </w:r>
      <w:proofErr w:type="spellStart"/>
      <w:r w:rsidRPr="00F405B8">
        <w:rPr>
          <w:rFonts w:ascii="Times New Roman" w:hAnsi="Times New Roman" w:cs="Times New Roman"/>
          <w:sz w:val="24"/>
          <w:szCs w:val="24"/>
        </w:rPr>
        <w:t>predistraživanja</w:t>
      </w:r>
      <w:proofErr w:type="spellEnd"/>
      <w:r w:rsidRPr="00F405B8">
        <w:rPr>
          <w:rFonts w:ascii="Times New Roman" w:hAnsi="Times New Roman" w:cs="Times New Roman"/>
          <w:b/>
          <w:sz w:val="24"/>
          <w:szCs w:val="24"/>
        </w:rPr>
        <w:t xml:space="preserve"> </w:t>
      </w:r>
      <w:r w:rsidRPr="00F405B8">
        <w:rPr>
          <w:rFonts w:ascii="Times New Roman" w:hAnsi="Times New Roman" w:cs="Times New Roman"/>
          <w:sz w:val="24"/>
          <w:szCs w:val="24"/>
        </w:rPr>
        <w:t xml:space="preserve">bili su: utvrditi lokacije na teritoriju </w:t>
      </w:r>
      <w:r w:rsidR="007F03B8">
        <w:rPr>
          <w:rFonts w:ascii="Times New Roman" w:hAnsi="Times New Roman" w:cs="Times New Roman"/>
          <w:sz w:val="24"/>
          <w:szCs w:val="24"/>
        </w:rPr>
        <w:t>Republik</w:t>
      </w:r>
      <w:r w:rsidR="006A107A">
        <w:rPr>
          <w:rFonts w:ascii="Times New Roman" w:hAnsi="Times New Roman" w:cs="Times New Roman"/>
          <w:sz w:val="24"/>
          <w:szCs w:val="24"/>
        </w:rPr>
        <w:t>e</w:t>
      </w:r>
      <w:r w:rsidR="007F03B8">
        <w:rPr>
          <w:rFonts w:ascii="Times New Roman" w:hAnsi="Times New Roman" w:cs="Times New Roman"/>
          <w:sz w:val="24"/>
          <w:szCs w:val="24"/>
        </w:rPr>
        <w:t xml:space="preserve"> Hrvatsk</w:t>
      </w:r>
      <w:r w:rsidR="006A107A">
        <w:rPr>
          <w:rFonts w:ascii="Times New Roman" w:hAnsi="Times New Roman" w:cs="Times New Roman"/>
          <w:sz w:val="24"/>
          <w:szCs w:val="24"/>
        </w:rPr>
        <w:t>e</w:t>
      </w:r>
      <w:r w:rsidRPr="00F405B8">
        <w:rPr>
          <w:rFonts w:ascii="Times New Roman" w:hAnsi="Times New Roman" w:cs="Times New Roman"/>
          <w:sz w:val="24"/>
          <w:szCs w:val="24"/>
        </w:rPr>
        <w:t xml:space="preserve"> na kojima živi 30 i više pripadnika romske nacionalne manjine (metode koje su se koristile bile su eksterna (ekspertna) identifikacija – podaci iz Popisa stanovništva, i ostale literature, istraživanja, UNDP atlas i sl.) i interna identifikacija (ključne romske figure procjenjivale su tko su Romi, gdje i koliko ih ima u tri kruga konzultacija); opisati stanovništvo u svakoj zajednici (lokacija, broj romskih kućanstava, jezik, imena ključnih osoba u zajednici i sl.); opisati zajednice (udaljenost od javnih usluga – bolnica, škola, vrtića i sl., komunalna infrastruktura, prometna povezanost); prikupiti podatke za uzorkovanje u istraživanju (gdje i koliko Roma uključiti u anketno istraživanje kako bi uzorak bio reprezentativan). </w:t>
      </w:r>
      <w:proofErr w:type="spellStart"/>
      <w:r w:rsidRPr="00F405B8">
        <w:rPr>
          <w:rFonts w:ascii="Times New Roman" w:hAnsi="Times New Roman" w:cs="Times New Roman"/>
          <w:sz w:val="24"/>
          <w:szCs w:val="24"/>
        </w:rPr>
        <w:t>Predistraživanje</w:t>
      </w:r>
      <w:proofErr w:type="spellEnd"/>
      <w:r w:rsidRPr="00F405B8">
        <w:rPr>
          <w:rFonts w:ascii="Times New Roman" w:hAnsi="Times New Roman" w:cs="Times New Roman"/>
          <w:sz w:val="24"/>
          <w:szCs w:val="24"/>
        </w:rPr>
        <w:t xml:space="preserve"> je provedeno</w:t>
      </w:r>
      <w:r w:rsidR="007865F6">
        <w:rPr>
          <w:rFonts w:ascii="Times New Roman" w:hAnsi="Times New Roman" w:cs="Times New Roman"/>
          <w:sz w:val="24"/>
          <w:szCs w:val="24"/>
        </w:rPr>
        <w:t xml:space="preserve"> u svibnju i lipnju </w:t>
      </w:r>
      <w:r w:rsidRPr="00F405B8">
        <w:rPr>
          <w:rFonts w:ascii="Times New Roman" w:hAnsi="Times New Roman" w:cs="Times New Roman"/>
          <w:sz w:val="24"/>
          <w:szCs w:val="24"/>
        </w:rPr>
        <w:t xml:space="preserve">2017. godine. Metode istraživanja korištene u </w:t>
      </w:r>
      <w:proofErr w:type="spellStart"/>
      <w:r w:rsidRPr="00F405B8">
        <w:rPr>
          <w:rFonts w:ascii="Times New Roman" w:hAnsi="Times New Roman" w:cs="Times New Roman"/>
          <w:sz w:val="24"/>
          <w:szCs w:val="24"/>
        </w:rPr>
        <w:t>predistraživanju</w:t>
      </w:r>
      <w:proofErr w:type="spellEnd"/>
      <w:r w:rsidRPr="00F405B8">
        <w:rPr>
          <w:rFonts w:ascii="Times New Roman" w:hAnsi="Times New Roman" w:cs="Times New Roman"/>
          <w:sz w:val="24"/>
          <w:szCs w:val="24"/>
        </w:rPr>
        <w:t xml:space="preserve"> bile su popunjavanje predložaka za </w:t>
      </w:r>
      <w:proofErr w:type="spellStart"/>
      <w:r w:rsidRPr="00F405B8">
        <w:rPr>
          <w:rFonts w:ascii="Times New Roman" w:hAnsi="Times New Roman" w:cs="Times New Roman"/>
          <w:sz w:val="24"/>
          <w:szCs w:val="24"/>
        </w:rPr>
        <w:t>mapiranje</w:t>
      </w:r>
      <w:proofErr w:type="spellEnd"/>
      <w:r w:rsidRPr="00F405B8">
        <w:rPr>
          <w:rFonts w:ascii="Times New Roman" w:hAnsi="Times New Roman" w:cs="Times New Roman"/>
          <w:sz w:val="24"/>
          <w:szCs w:val="24"/>
        </w:rPr>
        <w:t xml:space="preserve">, što je uključivalo razgovore s ključnim osobama u romskim zajednicama (3 osobe </w:t>
      </w:r>
      <w:r w:rsidRPr="00F405B8">
        <w:rPr>
          <w:rFonts w:ascii="Times New Roman" w:hAnsi="Times New Roman" w:cs="Times New Roman"/>
          <w:sz w:val="24"/>
          <w:szCs w:val="24"/>
        </w:rPr>
        <w:lastRenderedPageBreak/>
        <w:t xml:space="preserve">po zajednici) i promatranje (opažanje vidljivih karakteristika lokaliteta poput prometne povezanosti, ekoloških problema i sl. Nadalje, provedeni su intervjui sa 67 ključnih osoba u romskim zajednicama. Predistraživanjem je identificirano i mapirano ukupno 134 lokaliteta u 15 županija </w:t>
      </w:r>
      <w:r w:rsidR="007F03B8">
        <w:rPr>
          <w:rFonts w:ascii="Times New Roman" w:hAnsi="Times New Roman" w:cs="Times New Roman"/>
          <w:sz w:val="24"/>
          <w:szCs w:val="24"/>
        </w:rPr>
        <w:t>Republik</w:t>
      </w:r>
      <w:r w:rsidR="006A107A">
        <w:rPr>
          <w:rFonts w:ascii="Times New Roman" w:hAnsi="Times New Roman" w:cs="Times New Roman"/>
          <w:sz w:val="24"/>
          <w:szCs w:val="24"/>
        </w:rPr>
        <w:t>e</w:t>
      </w:r>
      <w:r w:rsidR="007F03B8">
        <w:rPr>
          <w:rFonts w:ascii="Times New Roman" w:hAnsi="Times New Roman" w:cs="Times New Roman"/>
          <w:sz w:val="24"/>
          <w:szCs w:val="24"/>
        </w:rPr>
        <w:t xml:space="preserve"> Hrvatsk</w:t>
      </w:r>
      <w:r w:rsidR="006A107A">
        <w:rPr>
          <w:rFonts w:ascii="Times New Roman" w:hAnsi="Times New Roman" w:cs="Times New Roman"/>
          <w:sz w:val="24"/>
          <w:szCs w:val="24"/>
        </w:rPr>
        <w:t>e</w:t>
      </w:r>
      <w:r w:rsidRPr="00F405B8">
        <w:rPr>
          <w:rFonts w:ascii="Times New Roman" w:hAnsi="Times New Roman" w:cs="Times New Roman"/>
          <w:sz w:val="24"/>
          <w:szCs w:val="24"/>
        </w:rPr>
        <w:t xml:space="preserve"> na kojima živi više od 30 pripadnika romske nacionalne manjine, a mapiranjem je utvrđeno da na tih 134 lokaliteta živi ukupno 24.524 stanovnika pripadnika romske nacionalne manjine u ukupno 4.599 kućanstava. Također, identificirana su 4 tipa romskih naselja – koncentrirano samostalno naselje, koncentrirano rubno naselje, koncentrirano naselje unutar grada ili sela i disperzirani lokalitet. </w:t>
      </w:r>
    </w:p>
    <w:p w14:paraId="0F17BB07" w14:textId="676C653D" w:rsidR="00BA19C3" w:rsidRDefault="00BA19C3" w:rsidP="00ED0D2D">
      <w:pPr>
        <w:spacing w:after="0" w:line="276" w:lineRule="auto"/>
        <w:contextualSpacing/>
        <w:jc w:val="both"/>
        <w:rPr>
          <w:rFonts w:ascii="Times New Roman" w:hAnsi="Times New Roman" w:cs="Times New Roman"/>
          <w:sz w:val="24"/>
          <w:szCs w:val="24"/>
        </w:rPr>
      </w:pPr>
      <w:r w:rsidRPr="00F405B8">
        <w:rPr>
          <w:rFonts w:ascii="Times New Roman" w:hAnsi="Times New Roman" w:cs="Times New Roman"/>
          <w:sz w:val="24"/>
          <w:szCs w:val="24"/>
        </w:rPr>
        <w:t xml:space="preserve">Istraživanje se provodilo sa sljedećim ciljevima: definirati polazne vrijednosti za mjerenje učinka </w:t>
      </w:r>
      <w:r w:rsidR="00BD5696" w:rsidRPr="00BD5696">
        <w:rPr>
          <w:rFonts w:ascii="Times New Roman" w:hAnsi="Times New Roman" w:cs="Times New Roman"/>
          <w:i/>
          <w:sz w:val="24"/>
          <w:szCs w:val="24"/>
        </w:rPr>
        <w:t>Nacionalne strategije</w:t>
      </w:r>
      <w:r w:rsidRPr="00F405B8">
        <w:rPr>
          <w:rFonts w:ascii="Times New Roman" w:hAnsi="Times New Roman" w:cs="Times New Roman"/>
          <w:sz w:val="24"/>
          <w:szCs w:val="24"/>
        </w:rPr>
        <w:t xml:space="preserve"> i pripadajućeg </w:t>
      </w:r>
      <w:r w:rsidRPr="000B40D7">
        <w:rPr>
          <w:rFonts w:ascii="Times New Roman" w:hAnsi="Times New Roman" w:cs="Times New Roman"/>
          <w:i/>
          <w:sz w:val="24"/>
          <w:szCs w:val="24"/>
        </w:rPr>
        <w:t>Akcijskog plana</w:t>
      </w:r>
      <w:r w:rsidRPr="00F405B8">
        <w:rPr>
          <w:rFonts w:ascii="Times New Roman" w:hAnsi="Times New Roman" w:cs="Times New Roman"/>
          <w:sz w:val="24"/>
          <w:szCs w:val="24"/>
        </w:rPr>
        <w:t xml:space="preserve"> na nacionalnoj, regionalnoj i lokalnoj razini; utvrditi glavne probleme romskog stanovništva na pojedinim lokacijama; definirati potrebe romskih zajednica, kao i prepreke uključivanju romske nacionalne manjine u na lokalnoj, odnosno regionalno</w:t>
      </w:r>
      <w:r w:rsidR="00087A6D">
        <w:rPr>
          <w:rFonts w:ascii="Times New Roman" w:hAnsi="Times New Roman" w:cs="Times New Roman"/>
          <w:sz w:val="24"/>
          <w:szCs w:val="24"/>
        </w:rPr>
        <w:t>j</w:t>
      </w:r>
      <w:r w:rsidRPr="00F405B8">
        <w:rPr>
          <w:rFonts w:ascii="Times New Roman" w:hAnsi="Times New Roman" w:cs="Times New Roman"/>
          <w:sz w:val="24"/>
          <w:szCs w:val="24"/>
        </w:rPr>
        <w:t xml:space="preserve"> i nacionalnoj razini. U istraživanju su korištene sljedeće metode: anketiranje romskog stanovništva u zajednicama na reprezentativnom uzorku u svim zajednicama u kojima žive, 1.550 romskih kućanstava; intervjui s predstavnicima relevantnih institucija na razini lokalne i regionalne samouprave (141 osoba intervjuirana); fokus grupe s predstavnicima jedinica regionalne samouprave i drugih relevantnih institucija (policije, centara za socijalnu skrb, HZJZ i sl. (73 osobe). Istraživanje je provedeno u </w:t>
      </w:r>
      <w:r w:rsidR="007865F6">
        <w:rPr>
          <w:rFonts w:ascii="Times New Roman" w:hAnsi="Times New Roman" w:cs="Times New Roman"/>
          <w:sz w:val="24"/>
          <w:szCs w:val="24"/>
        </w:rPr>
        <w:t>listopadu i studenom</w:t>
      </w:r>
      <w:r w:rsidRPr="00F405B8">
        <w:rPr>
          <w:rFonts w:ascii="Times New Roman" w:hAnsi="Times New Roman" w:cs="Times New Roman"/>
          <w:sz w:val="24"/>
          <w:szCs w:val="24"/>
        </w:rPr>
        <w:t xml:space="preserve"> 2017. godine</w:t>
      </w:r>
      <w:r w:rsidRPr="00F405B8">
        <w:rPr>
          <w:rStyle w:val="FootnoteReference"/>
          <w:rFonts w:ascii="Times New Roman" w:hAnsi="Times New Roman" w:cs="Times New Roman"/>
          <w:sz w:val="24"/>
          <w:szCs w:val="24"/>
        </w:rPr>
        <w:footnoteReference w:id="12"/>
      </w:r>
      <w:r w:rsidRPr="00F405B8">
        <w:rPr>
          <w:rFonts w:ascii="Times New Roman" w:hAnsi="Times New Roman" w:cs="Times New Roman"/>
          <w:sz w:val="24"/>
          <w:szCs w:val="24"/>
        </w:rPr>
        <w:t xml:space="preserve">. </w:t>
      </w:r>
    </w:p>
    <w:p w14:paraId="20454B42" w14:textId="77777777" w:rsidR="00BC4C99" w:rsidRPr="00F405B8" w:rsidRDefault="00BC4C99" w:rsidP="00ED0D2D">
      <w:pPr>
        <w:spacing w:after="0" w:line="276" w:lineRule="auto"/>
        <w:contextualSpacing/>
        <w:jc w:val="both"/>
        <w:rPr>
          <w:rFonts w:ascii="Times New Roman" w:hAnsi="Times New Roman" w:cs="Times New Roman"/>
          <w:sz w:val="24"/>
          <w:szCs w:val="24"/>
        </w:rPr>
      </w:pPr>
    </w:p>
    <w:p w14:paraId="1C6EB2FE" w14:textId="1BB68C28" w:rsidR="00BA19C3" w:rsidRDefault="00BA19C3" w:rsidP="00ED0D2D">
      <w:pPr>
        <w:pStyle w:val="ListParagraph"/>
        <w:numPr>
          <w:ilvl w:val="0"/>
          <w:numId w:val="20"/>
        </w:numPr>
        <w:spacing w:after="0" w:line="276" w:lineRule="auto"/>
        <w:jc w:val="both"/>
        <w:rPr>
          <w:rFonts w:ascii="Times New Roman" w:hAnsi="Times New Roman"/>
          <w:sz w:val="24"/>
          <w:szCs w:val="24"/>
        </w:rPr>
      </w:pPr>
      <w:r w:rsidRPr="00ED0D2D">
        <w:rPr>
          <w:rFonts w:ascii="Times New Roman" w:hAnsi="Times New Roman"/>
          <w:sz w:val="24"/>
          <w:szCs w:val="24"/>
        </w:rPr>
        <w:t>Nacionalna i regionalne prezentacije rezultata istraživanja</w:t>
      </w:r>
    </w:p>
    <w:p w14:paraId="123E4DCC" w14:textId="77777777" w:rsidR="00A47B0F" w:rsidRDefault="00A47B0F" w:rsidP="00ED0D2D">
      <w:pPr>
        <w:pStyle w:val="ListParagraph"/>
        <w:spacing w:after="0" w:line="276" w:lineRule="auto"/>
        <w:jc w:val="both"/>
        <w:rPr>
          <w:rFonts w:ascii="Times New Roman" w:hAnsi="Times New Roman"/>
          <w:sz w:val="24"/>
          <w:szCs w:val="24"/>
        </w:rPr>
      </w:pPr>
    </w:p>
    <w:p w14:paraId="4657F20E" w14:textId="6FC04FD2" w:rsidR="00A47B0F" w:rsidRPr="00ED0D2D" w:rsidRDefault="00A47B0F" w:rsidP="00ED0D2D">
      <w:pPr>
        <w:spacing w:after="0" w:line="276" w:lineRule="auto"/>
        <w:jc w:val="both"/>
        <w:rPr>
          <w:rFonts w:ascii="Times New Roman" w:hAnsi="Times New Roman"/>
          <w:sz w:val="24"/>
          <w:szCs w:val="24"/>
        </w:rPr>
      </w:pPr>
      <w:r>
        <w:rPr>
          <w:rFonts w:ascii="Times New Roman" w:hAnsi="Times New Roman"/>
          <w:sz w:val="24"/>
          <w:szCs w:val="24"/>
        </w:rPr>
        <w:t>Nacionalna prezentacija istraživanja održana je 4. svibnja 2018. godine u Zagrebu, sa 106 sudionika, dok su regionalne prezentacije održane 19. ožujka u Osijeku (</w:t>
      </w:r>
      <w:r>
        <w:rPr>
          <w:rFonts w:ascii="Times New Roman" w:hAnsi="Times New Roman" w:cs="Times New Roman"/>
          <w:sz w:val="24"/>
          <w:szCs w:val="24"/>
        </w:rPr>
        <w:t>za Vukovarsko-srijemsku, Brodsko-posavsku i Osječko-baranjsku županiju)</w:t>
      </w:r>
      <w:r>
        <w:rPr>
          <w:rFonts w:ascii="Times New Roman" w:hAnsi="Times New Roman"/>
          <w:sz w:val="24"/>
          <w:szCs w:val="24"/>
        </w:rPr>
        <w:t xml:space="preserve">, 27. ožujka u Đurđevcu </w:t>
      </w:r>
      <w:r>
        <w:rPr>
          <w:rFonts w:ascii="Times New Roman" w:hAnsi="Times New Roman" w:cs="Times New Roman"/>
          <w:sz w:val="24"/>
          <w:szCs w:val="24"/>
        </w:rPr>
        <w:t>(za Bjelovarsko-bilogorsku i Koprivničko-križevačku županiju)</w:t>
      </w:r>
      <w:r>
        <w:rPr>
          <w:rFonts w:ascii="Times New Roman" w:hAnsi="Times New Roman"/>
          <w:sz w:val="24"/>
          <w:szCs w:val="24"/>
        </w:rPr>
        <w:t xml:space="preserve">, 9. travnja u Sv. Martinu na Muri </w:t>
      </w:r>
      <w:r>
        <w:rPr>
          <w:rFonts w:ascii="Times New Roman" w:hAnsi="Times New Roman" w:cs="Times New Roman"/>
          <w:sz w:val="24"/>
          <w:szCs w:val="24"/>
        </w:rPr>
        <w:t>(za Međimursku i Varaždinsku županiju)</w:t>
      </w:r>
      <w:r>
        <w:rPr>
          <w:rFonts w:ascii="Times New Roman" w:hAnsi="Times New Roman"/>
          <w:sz w:val="24"/>
          <w:szCs w:val="24"/>
        </w:rPr>
        <w:t xml:space="preserve">, 17. travnja u Rijeci </w:t>
      </w:r>
      <w:r>
        <w:rPr>
          <w:rFonts w:ascii="Times New Roman" w:hAnsi="Times New Roman" w:cs="Times New Roman"/>
          <w:sz w:val="24"/>
          <w:szCs w:val="24"/>
        </w:rPr>
        <w:t xml:space="preserve">(za Primorsko-goransku i Istarsku županiju) </w:t>
      </w:r>
      <w:r>
        <w:rPr>
          <w:rFonts w:ascii="Times New Roman" w:hAnsi="Times New Roman"/>
          <w:sz w:val="24"/>
          <w:szCs w:val="24"/>
        </w:rPr>
        <w:t xml:space="preserve">te 24. travnja 2018. godine u Sisku </w:t>
      </w:r>
      <w:r>
        <w:rPr>
          <w:rFonts w:ascii="Times New Roman" w:hAnsi="Times New Roman" w:cs="Times New Roman"/>
          <w:sz w:val="24"/>
          <w:szCs w:val="24"/>
        </w:rPr>
        <w:t>(za Grad Zagreb, Zagrebačku i Sisačko-moslavačku županiju)</w:t>
      </w:r>
      <w:r>
        <w:rPr>
          <w:rFonts w:ascii="Times New Roman" w:hAnsi="Times New Roman"/>
          <w:sz w:val="24"/>
          <w:szCs w:val="24"/>
        </w:rPr>
        <w:t xml:space="preserve">, na kojima su ukupno prisustvovala 194 sudionika. </w:t>
      </w:r>
    </w:p>
    <w:p w14:paraId="1D64E644" w14:textId="77777777" w:rsidR="00BC4C99" w:rsidRPr="00ED0D2D" w:rsidRDefault="00BC4C99" w:rsidP="00ED0D2D">
      <w:pPr>
        <w:pStyle w:val="ListParagraph"/>
        <w:spacing w:after="0" w:line="276" w:lineRule="auto"/>
        <w:jc w:val="both"/>
        <w:rPr>
          <w:rFonts w:ascii="Times New Roman" w:hAnsi="Times New Roman"/>
          <w:sz w:val="24"/>
          <w:szCs w:val="24"/>
        </w:rPr>
      </w:pPr>
    </w:p>
    <w:p w14:paraId="634D47CC" w14:textId="4474CED9" w:rsidR="00BC4C99" w:rsidRDefault="00BA19C3" w:rsidP="00ED0D2D">
      <w:pPr>
        <w:pStyle w:val="ListParagraph"/>
        <w:numPr>
          <w:ilvl w:val="0"/>
          <w:numId w:val="20"/>
        </w:numPr>
        <w:spacing w:after="0" w:line="276" w:lineRule="auto"/>
        <w:jc w:val="both"/>
        <w:rPr>
          <w:rFonts w:ascii="Times New Roman" w:hAnsi="Times New Roman"/>
          <w:sz w:val="24"/>
          <w:szCs w:val="24"/>
        </w:rPr>
      </w:pPr>
      <w:r w:rsidRPr="00ED0D2D">
        <w:rPr>
          <w:rFonts w:ascii="Times New Roman" w:hAnsi="Times New Roman"/>
          <w:sz w:val="24"/>
          <w:szCs w:val="24"/>
        </w:rPr>
        <w:t xml:space="preserve">Razvoj efikasnog web baziranog seta „on-line alata“ za praćenje provedbe </w:t>
      </w:r>
      <w:r w:rsidR="00BD5696" w:rsidRPr="00BD5696">
        <w:rPr>
          <w:rFonts w:ascii="Times New Roman" w:hAnsi="Times New Roman"/>
          <w:i/>
          <w:sz w:val="24"/>
          <w:szCs w:val="24"/>
        </w:rPr>
        <w:t>Nacionalne strategije</w:t>
      </w:r>
      <w:r w:rsidRPr="00ED0D2D">
        <w:rPr>
          <w:rFonts w:ascii="Times New Roman" w:hAnsi="Times New Roman"/>
          <w:sz w:val="24"/>
          <w:szCs w:val="24"/>
        </w:rPr>
        <w:t xml:space="preserve"> i pratećeg Akcijskog plana</w:t>
      </w:r>
    </w:p>
    <w:p w14:paraId="42E27686" w14:textId="77777777" w:rsidR="00BC4C99" w:rsidRPr="00ED0D2D" w:rsidRDefault="00BC4C99" w:rsidP="00ED0D2D">
      <w:pPr>
        <w:spacing w:after="0" w:line="276" w:lineRule="auto"/>
        <w:jc w:val="both"/>
        <w:rPr>
          <w:rFonts w:ascii="Times New Roman" w:hAnsi="Times New Roman"/>
          <w:sz w:val="24"/>
          <w:szCs w:val="24"/>
        </w:rPr>
      </w:pPr>
    </w:p>
    <w:p w14:paraId="14618547" w14:textId="61FD37B3" w:rsidR="00BC4C99" w:rsidRDefault="00BC4C99" w:rsidP="00ED0D2D">
      <w:pPr>
        <w:spacing w:after="0" w:line="276" w:lineRule="auto"/>
        <w:jc w:val="both"/>
        <w:rPr>
          <w:rFonts w:ascii="Times New Roman" w:hAnsi="Times New Roman"/>
          <w:sz w:val="24"/>
          <w:szCs w:val="24"/>
        </w:rPr>
      </w:pPr>
      <w:r w:rsidRPr="00BC4C99">
        <w:rPr>
          <w:rFonts w:ascii="Times New Roman" w:hAnsi="Times New Roman"/>
          <w:sz w:val="24"/>
          <w:szCs w:val="24"/>
        </w:rPr>
        <w:t xml:space="preserve">U sklopu projekta razvijeno je web-sučelje, dostupno na adresi: https://nsur.hr, kao alat za praćenje koji se sastoji od pregleda akcijskih planova s poveznicama na strateška područja </w:t>
      </w:r>
      <w:r w:rsidR="00BD5696" w:rsidRPr="00BD5696">
        <w:rPr>
          <w:rFonts w:ascii="Times New Roman" w:hAnsi="Times New Roman"/>
          <w:i/>
          <w:sz w:val="24"/>
          <w:szCs w:val="24"/>
        </w:rPr>
        <w:t>Nacionalne strategije</w:t>
      </w:r>
      <w:r w:rsidRPr="00BC4C99">
        <w:rPr>
          <w:rFonts w:ascii="Times New Roman" w:hAnsi="Times New Roman"/>
          <w:sz w:val="24"/>
          <w:szCs w:val="24"/>
        </w:rPr>
        <w:t xml:space="preserve"> te mogućnošću unosa provedbenih mjera, indikatora i njihovih vrijednosti. Web-sučelje sadrži tri razine: (1) razina </w:t>
      </w:r>
      <w:r w:rsidR="00BD5696" w:rsidRPr="00BD5696">
        <w:rPr>
          <w:rFonts w:ascii="Times New Roman" w:hAnsi="Times New Roman"/>
          <w:i/>
          <w:sz w:val="24"/>
          <w:szCs w:val="24"/>
        </w:rPr>
        <w:t>Nacionalne strategije</w:t>
      </w:r>
      <w:r w:rsidRPr="00BC4C99">
        <w:rPr>
          <w:rFonts w:ascii="Times New Roman" w:hAnsi="Times New Roman"/>
          <w:sz w:val="24"/>
          <w:szCs w:val="24"/>
        </w:rPr>
        <w:t xml:space="preserve">, koja služi dugoročnom praćenju pokazatelja učinka definiranih samom Strategijom te obilježja romske populacije, prikupljenih istraživanjem baznih podataka; (2) razina pojedinačnog akcijskog plana – dio web-sučelja koji će poslužiti kao platforma za izradu godišnjih izvješća o provedbi i na kojem svaki od nositelja unosi podatke o provedbi mjera; (3) razina </w:t>
      </w:r>
      <w:r w:rsidRPr="000B40D7">
        <w:rPr>
          <w:rFonts w:ascii="Times New Roman" w:hAnsi="Times New Roman"/>
          <w:i/>
          <w:sz w:val="24"/>
          <w:szCs w:val="24"/>
        </w:rPr>
        <w:t xml:space="preserve">Okvira EU za </w:t>
      </w:r>
      <w:r w:rsidRPr="000B40D7">
        <w:rPr>
          <w:rFonts w:ascii="Times New Roman" w:hAnsi="Times New Roman"/>
          <w:i/>
          <w:sz w:val="24"/>
          <w:szCs w:val="24"/>
        </w:rPr>
        <w:lastRenderedPageBreak/>
        <w:t>nacionalne strategije uključivanja Roma</w:t>
      </w:r>
      <w:r w:rsidRPr="00BC4C99">
        <w:rPr>
          <w:rFonts w:ascii="Times New Roman" w:hAnsi="Times New Roman"/>
          <w:sz w:val="24"/>
          <w:szCs w:val="24"/>
        </w:rPr>
        <w:t xml:space="preserve"> – dio koji je također predviđen kao platforma za izvještavanje po navedenom Okviru. Nositeljima mjera (tijela središnje državne uprave), jedinicama lokalne i područne (regionalne) samouprave i pojedinim organizacijama romskog civilnog društva izrađena su korisnička imena i lozinke za pristup web-sučelju, a i iste su i navedenim tijelima distribuirane tijekom faze testiranja web-sučelja.</w:t>
      </w:r>
    </w:p>
    <w:p w14:paraId="5DD57DA2" w14:textId="26C83993" w:rsidR="00BA19C3" w:rsidRDefault="00BA19C3" w:rsidP="00ED0D2D">
      <w:pPr>
        <w:spacing w:after="0" w:line="276" w:lineRule="auto"/>
        <w:jc w:val="both"/>
        <w:rPr>
          <w:rFonts w:ascii="Times New Roman" w:hAnsi="Times New Roman"/>
          <w:sz w:val="24"/>
          <w:szCs w:val="24"/>
        </w:rPr>
      </w:pPr>
      <w:r w:rsidRPr="00ED0D2D">
        <w:rPr>
          <w:rFonts w:ascii="Times New Roman" w:hAnsi="Times New Roman"/>
          <w:sz w:val="24"/>
          <w:szCs w:val="24"/>
        </w:rPr>
        <w:t>Aktivnosti su započele u 2017. godini, a testiranje i stavljanje u funkciju web-sučelja je obavljeno do kraja provedbe projekta (srpanj 2018.)</w:t>
      </w:r>
    </w:p>
    <w:p w14:paraId="7C7C86F1" w14:textId="77777777" w:rsidR="00A47B0F" w:rsidRPr="00ED0D2D" w:rsidRDefault="00A47B0F" w:rsidP="00ED0D2D">
      <w:pPr>
        <w:spacing w:after="0" w:line="276" w:lineRule="auto"/>
        <w:jc w:val="both"/>
        <w:rPr>
          <w:rFonts w:ascii="Times New Roman" w:hAnsi="Times New Roman"/>
          <w:sz w:val="24"/>
          <w:szCs w:val="24"/>
        </w:rPr>
      </w:pPr>
    </w:p>
    <w:p w14:paraId="5051B80C" w14:textId="19D87E7F" w:rsidR="00A47B0F" w:rsidRDefault="00BA19C3" w:rsidP="00ED0D2D">
      <w:pPr>
        <w:numPr>
          <w:ilvl w:val="0"/>
          <w:numId w:val="21"/>
        </w:numPr>
        <w:spacing w:after="0" w:line="276" w:lineRule="auto"/>
        <w:contextualSpacing/>
        <w:jc w:val="both"/>
        <w:rPr>
          <w:rFonts w:ascii="Times New Roman" w:hAnsi="Times New Roman" w:cs="Times New Roman"/>
          <w:sz w:val="24"/>
          <w:szCs w:val="24"/>
        </w:rPr>
      </w:pPr>
      <w:r w:rsidRPr="00F405B8">
        <w:rPr>
          <w:rFonts w:ascii="Times New Roman" w:hAnsi="Times New Roman" w:cs="Times New Roman"/>
          <w:sz w:val="24"/>
          <w:szCs w:val="24"/>
        </w:rPr>
        <w:t>Regionalne fokusirane grupe – s ciljem definiranja regionalnih/lokalnih prioritetnih implementacijskih mjera</w:t>
      </w:r>
    </w:p>
    <w:p w14:paraId="62419501" w14:textId="21798D31" w:rsidR="00BA19C3" w:rsidRDefault="00BA19C3" w:rsidP="00ED0D2D">
      <w:pPr>
        <w:spacing w:after="0" w:line="276" w:lineRule="auto"/>
        <w:ind w:left="720"/>
        <w:contextualSpacing/>
        <w:jc w:val="both"/>
        <w:rPr>
          <w:rFonts w:ascii="Times New Roman" w:hAnsi="Times New Roman" w:cs="Times New Roman"/>
          <w:sz w:val="24"/>
          <w:szCs w:val="24"/>
        </w:rPr>
      </w:pPr>
    </w:p>
    <w:p w14:paraId="1E3050B5" w14:textId="04C277A4" w:rsidR="00A52C21" w:rsidRDefault="00A52C21" w:rsidP="00ED0D2D">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Regionalne fokusirane grupe održane su prema sljedećem rasporedu: </w:t>
      </w:r>
      <w:r w:rsidR="00E672EC">
        <w:rPr>
          <w:rFonts w:ascii="Times New Roman" w:hAnsi="Times New Roman" w:cs="Times New Roman"/>
          <w:sz w:val="24"/>
          <w:szCs w:val="24"/>
        </w:rPr>
        <w:t xml:space="preserve">20. ožujka 2018. godine u Osijeku (za Vukovarsko-srijemsku, Brodsko-posavsku i Osječko-baranjsku županiju), 28. ožujka 2018. godine u Đurđevcu (za Bjelovarsko-bilogorsku i Koprivničko-križevačku županiju), 10. travnja 2018. godine u Sv. Martinu na Muri (za Međimursku i Varaždinsku županiju), 18. travnja 2018. godine u Rijeci (za Primorsko-goransku i Istarsku županiju) te 25. travnja 2018. godine u Sisku (za Grad Zagreb, Zagrebačku i Sisačko-moslavačku županiju). Ukupno je na 5 fokusiranih grupa sudjelovalo 140 sudionika: 35 pripadnika romske nacionalne manjine, 76 predstavnika javnih ustanova, 17 predstavnika JL/P(R)S, 4 predstavnika nevladinih organizacija, 4 anketara i 4 predstavnika ULJPPNM-a. </w:t>
      </w:r>
      <w:r>
        <w:rPr>
          <w:rFonts w:ascii="Times New Roman" w:hAnsi="Times New Roman" w:cs="Times New Roman"/>
          <w:sz w:val="24"/>
          <w:szCs w:val="24"/>
        </w:rPr>
        <w:t xml:space="preserve">Svrha rasprave u fokusiranim grupama bila je prepoznati ključne probleme i nedostatke u svakodnevnom životu romske zajednice te definirati provedbene mjere s ciljem poboljšanja stanja u područjima obrazovanja, zapošljavanja, stanovanja te položaja žena i mladih u romskoj zajednici. </w:t>
      </w:r>
    </w:p>
    <w:p w14:paraId="712E6AC6" w14:textId="77777777" w:rsidR="00E672EC" w:rsidRPr="00F405B8" w:rsidRDefault="00E672EC" w:rsidP="00ED0D2D">
      <w:pPr>
        <w:spacing w:after="0" w:line="276" w:lineRule="auto"/>
        <w:contextualSpacing/>
        <w:jc w:val="both"/>
        <w:rPr>
          <w:rFonts w:ascii="Times New Roman" w:hAnsi="Times New Roman" w:cs="Times New Roman"/>
          <w:sz w:val="24"/>
          <w:szCs w:val="24"/>
        </w:rPr>
      </w:pPr>
    </w:p>
    <w:p w14:paraId="33747757" w14:textId="4B89E7C5" w:rsidR="00E672EC" w:rsidRPr="0014092A" w:rsidRDefault="00BA19C3" w:rsidP="00ED0D2D">
      <w:pPr>
        <w:numPr>
          <w:ilvl w:val="0"/>
          <w:numId w:val="21"/>
        </w:numPr>
        <w:autoSpaceDE w:val="0"/>
        <w:autoSpaceDN w:val="0"/>
        <w:adjustRightInd w:val="0"/>
        <w:spacing w:after="0" w:line="276" w:lineRule="auto"/>
        <w:contextualSpacing/>
        <w:jc w:val="both"/>
        <w:rPr>
          <w:rFonts w:ascii="Times New Roman" w:hAnsi="Times New Roman" w:cs="Times New Roman"/>
          <w:sz w:val="24"/>
          <w:szCs w:val="24"/>
        </w:rPr>
      </w:pPr>
      <w:r w:rsidRPr="0014092A">
        <w:rPr>
          <w:rFonts w:ascii="Times New Roman" w:hAnsi="Times New Roman" w:cs="Times New Roman"/>
          <w:sz w:val="24"/>
          <w:szCs w:val="24"/>
        </w:rPr>
        <w:t xml:space="preserve">Treninzi za zaposlenike tijela </w:t>
      </w:r>
      <w:r w:rsidR="00A47B0F" w:rsidRPr="0014092A">
        <w:rPr>
          <w:rFonts w:ascii="Times New Roman" w:hAnsi="Times New Roman" w:cs="Times New Roman"/>
          <w:sz w:val="24"/>
          <w:szCs w:val="24"/>
        </w:rPr>
        <w:t>državne uprave</w:t>
      </w:r>
      <w:r w:rsidR="00A47B0F" w:rsidRPr="00674979">
        <w:rPr>
          <w:rFonts w:ascii="Times New Roman" w:hAnsi="Times New Roman" w:cs="Times New Roman"/>
          <w:sz w:val="24"/>
          <w:szCs w:val="24"/>
        </w:rPr>
        <w:t xml:space="preserve"> i </w:t>
      </w:r>
      <w:r w:rsidRPr="00A47B0F">
        <w:rPr>
          <w:rFonts w:ascii="Times New Roman" w:hAnsi="Times New Roman" w:cs="Times New Roman"/>
          <w:sz w:val="24"/>
          <w:szCs w:val="24"/>
        </w:rPr>
        <w:t xml:space="preserve">regionalne/lokalne samouprave te romske aktiviste (uključene u izvještavanje o provedbi </w:t>
      </w:r>
      <w:r w:rsidR="00152009">
        <w:rPr>
          <w:rFonts w:ascii="Times New Roman" w:hAnsi="Times New Roman" w:cs="Times New Roman"/>
          <w:sz w:val="24"/>
          <w:szCs w:val="24"/>
        </w:rPr>
        <w:t>Nacionalne s</w:t>
      </w:r>
      <w:r w:rsidR="00A47B0F" w:rsidRPr="00A47B0F">
        <w:rPr>
          <w:rFonts w:ascii="Times New Roman" w:hAnsi="Times New Roman" w:cs="Times New Roman"/>
          <w:sz w:val="24"/>
          <w:szCs w:val="24"/>
        </w:rPr>
        <w:t>trategij</w:t>
      </w:r>
      <w:r w:rsidR="00152009">
        <w:rPr>
          <w:rFonts w:ascii="Times New Roman" w:hAnsi="Times New Roman" w:cs="Times New Roman"/>
          <w:sz w:val="24"/>
          <w:szCs w:val="24"/>
        </w:rPr>
        <w:t>e</w:t>
      </w:r>
      <w:r w:rsidRPr="00A47B0F">
        <w:rPr>
          <w:rFonts w:ascii="Times New Roman" w:hAnsi="Times New Roman" w:cs="Times New Roman"/>
          <w:sz w:val="24"/>
          <w:szCs w:val="24"/>
        </w:rPr>
        <w:t xml:space="preserve">) o upotrebi web baziranih „on-line alata“ </w:t>
      </w:r>
    </w:p>
    <w:p w14:paraId="4D47CEBB" w14:textId="77777777" w:rsidR="00A47B0F" w:rsidRDefault="00A47B0F" w:rsidP="00ED0D2D">
      <w:pPr>
        <w:autoSpaceDE w:val="0"/>
        <w:autoSpaceDN w:val="0"/>
        <w:adjustRightInd w:val="0"/>
        <w:spacing w:after="0" w:line="276" w:lineRule="auto"/>
        <w:jc w:val="both"/>
        <w:rPr>
          <w:rFonts w:ascii="Times New Roman" w:hAnsi="Times New Roman" w:cs="Times New Roman"/>
          <w:sz w:val="24"/>
          <w:szCs w:val="24"/>
        </w:rPr>
      </w:pPr>
    </w:p>
    <w:p w14:paraId="1210AE58" w14:textId="048D5187" w:rsidR="00BC4C99" w:rsidRDefault="00BC4C99" w:rsidP="00F405B8">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Treninzi su održani prema sljedećem rasporedu: 5. i 6. lipnja 2018. godine u Poreču, za 21 sudionika; 12. i 13. lipnja 2018. godine u Biogradu na Moru, za </w:t>
      </w:r>
      <w:r w:rsidR="00960666">
        <w:rPr>
          <w:rFonts w:ascii="Times New Roman" w:hAnsi="Times New Roman" w:cs="Times New Roman"/>
          <w:sz w:val="24"/>
          <w:szCs w:val="24"/>
        </w:rPr>
        <w:t>26</w:t>
      </w:r>
      <w:r>
        <w:rPr>
          <w:rFonts w:ascii="Times New Roman" w:hAnsi="Times New Roman" w:cs="Times New Roman"/>
          <w:sz w:val="24"/>
          <w:szCs w:val="24"/>
        </w:rPr>
        <w:t xml:space="preserve"> sudionika te 3. i 4. srpnja 2018. godine u Cavtatu za </w:t>
      </w:r>
      <w:r w:rsidR="00960666">
        <w:rPr>
          <w:rFonts w:ascii="Times New Roman" w:hAnsi="Times New Roman" w:cs="Times New Roman"/>
          <w:sz w:val="24"/>
          <w:szCs w:val="24"/>
        </w:rPr>
        <w:t>29</w:t>
      </w:r>
      <w:r>
        <w:rPr>
          <w:rFonts w:ascii="Times New Roman" w:hAnsi="Times New Roman" w:cs="Times New Roman"/>
          <w:sz w:val="24"/>
          <w:szCs w:val="24"/>
        </w:rPr>
        <w:t xml:space="preserve"> sudionika. Na treninzima su sudjelovali djelatnici tijela državne uprave zaduženi za izvještavanje po </w:t>
      </w:r>
      <w:r w:rsidR="00152009" w:rsidRPr="00152009">
        <w:rPr>
          <w:rFonts w:ascii="Times New Roman" w:hAnsi="Times New Roman" w:cs="Times New Roman"/>
          <w:i/>
          <w:sz w:val="24"/>
          <w:szCs w:val="24"/>
        </w:rPr>
        <w:t>Nacionalnoj strategiji</w:t>
      </w:r>
      <w:r>
        <w:rPr>
          <w:rFonts w:ascii="Times New Roman" w:hAnsi="Times New Roman" w:cs="Times New Roman"/>
          <w:sz w:val="24"/>
          <w:szCs w:val="24"/>
        </w:rPr>
        <w:t xml:space="preserve"> i pratećem </w:t>
      </w:r>
      <w:r w:rsidRPr="000B40D7">
        <w:rPr>
          <w:rFonts w:ascii="Times New Roman" w:hAnsi="Times New Roman" w:cs="Times New Roman"/>
          <w:i/>
          <w:sz w:val="24"/>
          <w:szCs w:val="24"/>
        </w:rPr>
        <w:t>Akcijskom planu</w:t>
      </w:r>
      <w:r>
        <w:rPr>
          <w:rFonts w:ascii="Times New Roman" w:hAnsi="Times New Roman" w:cs="Times New Roman"/>
          <w:sz w:val="24"/>
          <w:szCs w:val="24"/>
        </w:rPr>
        <w:t xml:space="preserve">, predstavnici jedinica lokalne i područne (regionalne) samouprave te predstavnici organizacija civilnog društva. </w:t>
      </w:r>
    </w:p>
    <w:p w14:paraId="0461FE77" w14:textId="306C0C25" w:rsidR="00BC4C99" w:rsidRPr="00F405B8" w:rsidRDefault="00BC4C99" w:rsidP="00F405B8">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Završna konferencija projekta održana je 11. srpnja 2018. godine u Zagrebu</w:t>
      </w:r>
      <w:r w:rsidR="00A52C21">
        <w:rPr>
          <w:rFonts w:ascii="Times New Roman" w:hAnsi="Times New Roman" w:cs="Times New Roman"/>
          <w:sz w:val="24"/>
          <w:szCs w:val="24"/>
        </w:rPr>
        <w:t xml:space="preserve"> na kojoj su predstavljeni glavni rezultati projekta te provedene konzultacije s dionicima događanja s ciljem definiranja budućih aktivnosti temeljem prezentiranih rezultata. Dan uoči završne konferencije, 10. srpnja 2018. godine, u Zagrebu je organizirana fokusirana grupa o prioritetima uključivanja Roma u </w:t>
      </w:r>
      <w:r w:rsidR="007F03B8">
        <w:rPr>
          <w:rFonts w:ascii="Times New Roman" w:hAnsi="Times New Roman" w:cs="Times New Roman"/>
          <w:sz w:val="24"/>
          <w:szCs w:val="24"/>
        </w:rPr>
        <w:t>Republi</w:t>
      </w:r>
      <w:r w:rsidR="006A107A">
        <w:rPr>
          <w:rFonts w:ascii="Times New Roman" w:hAnsi="Times New Roman" w:cs="Times New Roman"/>
          <w:sz w:val="24"/>
          <w:szCs w:val="24"/>
        </w:rPr>
        <w:t>ci</w:t>
      </w:r>
      <w:r w:rsidR="007F03B8">
        <w:rPr>
          <w:rFonts w:ascii="Times New Roman" w:hAnsi="Times New Roman" w:cs="Times New Roman"/>
          <w:sz w:val="24"/>
          <w:szCs w:val="24"/>
        </w:rPr>
        <w:t xml:space="preserve"> Hrvatsk</w:t>
      </w:r>
      <w:r w:rsidR="006A107A">
        <w:rPr>
          <w:rFonts w:ascii="Times New Roman" w:hAnsi="Times New Roman" w:cs="Times New Roman"/>
          <w:sz w:val="24"/>
          <w:szCs w:val="24"/>
        </w:rPr>
        <w:t>oj</w:t>
      </w:r>
      <w:r w:rsidR="00A52C21">
        <w:rPr>
          <w:rFonts w:ascii="Times New Roman" w:hAnsi="Times New Roman" w:cs="Times New Roman"/>
          <w:sz w:val="24"/>
          <w:szCs w:val="24"/>
        </w:rPr>
        <w:t>. Fokusirana grupa imala je za cilj predstavljanje preporuka nastalih na regionalnim fokusiranim grupama (ožujak-travanj 2018. g</w:t>
      </w:r>
      <w:r w:rsidR="00AB0BC2">
        <w:rPr>
          <w:rFonts w:ascii="Times New Roman" w:hAnsi="Times New Roman" w:cs="Times New Roman"/>
          <w:sz w:val="24"/>
          <w:szCs w:val="24"/>
        </w:rPr>
        <w:t>odine</w:t>
      </w:r>
      <w:r w:rsidR="00A52C21">
        <w:rPr>
          <w:rFonts w:ascii="Times New Roman" w:hAnsi="Times New Roman" w:cs="Times New Roman"/>
          <w:sz w:val="24"/>
          <w:szCs w:val="24"/>
        </w:rPr>
        <w:t xml:space="preserve">) te validaciju preporuka relevantnih za provedu budućih aktivnosti uključivanja Roma. Također, na fokusiranoj grupi predstavljene su, i s nastalim preporukama, uspoređene i preporuke </w:t>
      </w:r>
      <w:r w:rsidR="0029359E">
        <w:rPr>
          <w:rFonts w:ascii="Times New Roman" w:hAnsi="Times New Roman" w:cs="Times New Roman"/>
          <w:sz w:val="24"/>
          <w:szCs w:val="24"/>
        </w:rPr>
        <w:t>ECRI-a</w:t>
      </w:r>
      <w:r w:rsidR="00A52C21">
        <w:rPr>
          <w:rFonts w:ascii="Times New Roman" w:hAnsi="Times New Roman" w:cs="Times New Roman"/>
          <w:sz w:val="24"/>
          <w:szCs w:val="24"/>
        </w:rPr>
        <w:t xml:space="preserve"> iz svibnja 2018. godine. Sudionici fokusirane grupe bili su predstavnici tijela državne uprave – </w:t>
      </w:r>
      <w:r w:rsidR="00A52C21">
        <w:rPr>
          <w:rFonts w:ascii="Times New Roman" w:hAnsi="Times New Roman" w:cs="Times New Roman"/>
          <w:sz w:val="24"/>
          <w:szCs w:val="24"/>
        </w:rPr>
        <w:lastRenderedPageBreak/>
        <w:t xml:space="preserve">nositelji mjera </w:t>
      </w:r>
      <w:r w:rsidR="00BD5696" w:rsidRPr="00BD5696">
        <w:rPr>
          <w:rFonts w:ascii="Times New Roman" w:hAnsi="Times New Roman" w:cs="Times New Roman"/>
          <w:i/>
          <w:sz w:val="24"/>
          <w:szCs w:val="24"/>
        </w:rPr>
        <w:t>Nacionalne strategije</w:t>
      </w:r>
      <w:r w:rsidR="00A52C21">
        <w:rPr>
          <w:rFonts w:ascii="Times New Roman" w:hAnsi="Times New Roman" w:cs="Times New Roman"/>
          <w:sz w:val="24"/>
          <w:szCs w:val="24"/>
        </w:rPr>
        <w:t xml:space="preserve"> i pratećeg </w:t>
      </w:r>
      <w:r w:rsidR="00A52C21" w:rsidRPr="000B40D7">
        <w:rPr>
          <w:rFonts w:ascii="Times New Roman" w:hAnsi="Times New Roman" w:cs="Times New Roman"/>
          <w:i/>
          <w:sz w:val="24"/>
          <w:szCs w:val="24"/>
        </w:rPr>
        <w:t>Akcijskog plana</w:t>
      </w:r>
      <w:r w:rsidR="00A52C21">
        <w:rPr>
          <w:rFonts w:ascii="Times New Roman" w:hAnsi="Times New Roman" w:cs="Times New Roman"/>
          <w:sz w:val="24"/>
          <w:szCs w:val="24"/>
        </w:rPr>
        <w:t xml:space="preserve">, predstavnici Pučke pravobraniteljice i posebnih pravobraniteljica, predstavnici međunarodnih organizacija te predstavnici romskog civilnog društva. </w:t>
      </w:r>
    </w:p>
    <w:p w14:paraId="2FED82AD" w14:textId="3F80DAD7" w:rsidR="00BA19C3" w:rsidRPr="00F405B8" w:rsidRDefault="00BA19C3" w:rsidP="00ED2ABB">
      <w:pPr>
        <w:spacing w:line="276" w:lineRule="auto"/>
        <w:jc w:val="both"/>
        <w:rPr>
          <w:rFonts w:ascii="Times New Roman" w:hAnsi="Times New Roman" w:cs="Times New Roman"/>
          <w:sz w:val="24"/>
          <w:szCs w:val="24"/>
        </w:rPr>
      </w:pPr>
      <w:r w:rsidRPr="00F405B8">
        <w:rPr>
          <w:rFonts w:ascii="Times New Roman" w:hAnsi="Times New Roman" w:cs="Times New Roman"/>
          <w:sz w:val="24"/>
          <w:szCs w:val="24"/>
        </w:rPr>
        <w:t>Na kraju projekta, u srpnju i kolovozu 2018.</w:t>
      </w:r>
      <w:r w:rsidR="00726A37">
        <w:rPr>
          <w:rFonts w:ascii="Times New Roman" w:hAnsi="Times New Roman" w:cs="Times New Roman"/>
          <w:sz w:val="24"/>
          <w:szCs w:val="24"/>
        </w:rPr>
        <w:t xml:space="preserve"> </w:t>
      </w:r>
      <w:r w:rsidRPr="00F405B8">
        <w:rPr>
          <w:rFonts w:ascii="Times New Roman" w:hAnsi="Times New Roman" w:cs="Times New Roman"/>
          <w:sz w:val="24"/>
          <w:szCs w:val="24"/>
        </w:rPr>
        <w:t>g</w:t>
      </w:r>
      <w:r w:rsidR="00AB0BC2">
        <w:rPr>
          <w:rFonts w:ascii="Times New Roman" w:hAnsi="Times New Roman" w:cs="Times New Roman"/>
          <w:sz w:val="24"/>
          <w:szCs w:val="24"/>
        </w:rPr>
        <w:t>odine</w:t>
      </w:r>
      <w:r w:rsidRPr="00F405B8">
        <w:rPr>
          <w:rFonts w:ascii="Times New Roman" w:hAnsi="Times New Roman" w:cs="Times New Roman"/>
          <w:sz w:val="24"/>
          <w:szCs w:val="24"/>
        </w:rPr>
        <w:t>, široko su distribuirane publikacije rezultata istraživanja i priručnika za korištenje web-sučelja i objavljene na više mrežnih stranica</w:t>
      </w:r>
      <w:r w:rsidRPr="00F405B8">
        <w:rPr>
          <w:rStyle w:val="FootnoteReference"/>
          <w:rFonts w:ascii="Times New Roman" w:hAnsi="Times New Roman" w:cs="Times New Roman"/>
          <w:sz w:val="24"/>
          <w:szCs w:val="24"/>
        </w:rPr>
        <w:footnoteReference w:id="13"/>
      </w:r>
      <w:r w:rsidRPr="00F405B8">
        <w:rPr>
          <w:rFonts w:ascii="Times New Roman" w:hAnsi="Times New Roman" w:cs="Times New Roman"/>
          <w:sz w:val="24"/>
          <w:szCs w:val="24"/>
        </w:rPr>
        <w:t>.</w:t>
      </w:r>
      <w:r w:rsidRPr="00F405B8">
        <w:rPr>
          <w:rFonts w:ascii="Times New Roman" w:hAnsi="Times New Roman" w:cs="Times New Roman"/>
          <w:bCs/>
          <w:i/>
          <w:iCs/>
          <w:sz w:val="24"/>
          <w:szCs w:val="24"/>
        </w:rPr>
        <w:t xml:space="preserve"> </w:t>
      </w:r>
      <w:r w:rsidRPr="00ED2ABB">
        <w:rPr>
          <w:rFonts w:ascii="Times New Roman" w:hAnsi="Times New Roman" w:cs="Times New Roman"/>
          <w:bCs/>
          <w:iCs/>
          <w:sz w:val="24"/>
          <w:szCs w:val="24"/>
        </w:rPr>
        <w:t>Publikacija</w:t>
      </w:r>
      <w:r w:rsidR="006A3C14">
        <w:rPr>
          <w:rFonts w:ascii="Times New Roman" w:hAnsi="Times New Roman" w:cs="Times New Roman"/>
          <w:bCs/>
          <w:i/>
          <w:iCs/>
          <w:sz w:val="24"/>
          <w:szCs w:val="24"/>
        </w:rPr>
        <w:t xml:space="preserve"> Uključivanje Roma u hrvatsko društvo: istraživanje baznih podataka</w:t>
      </w:r>
      <w:r w:rsidRPr="00F405B8">
        <w:rPr>
          <w:rFonts w:ascii="Times New Roman" w:hAnsi="Times New Roman" w:cs="Times New Roman"/>
          <w:bCs/>
          <w:i/>
          <w:iCs/>
          <w:sz w:val="24"/>
          <w:szCs w:val="24"/>
        </w:rPr>
        <w:t xml:space="preserve"> </w:t>
      </w:r>
      <w:r w:rsidRPr="00F405B8">
        <w:rPr>
          <w:rFonts w:ascii="Times New Roman" w:hAnsi="Times New Roman" w:cs="Times New Roman"/>
          <w:bCs/>
          <w:sz w:val="24"/>
          <w:szCs w:val="24"/>
        </w:rPr>
        <w:t xml:space="preserve">distribuirana je na </w:t>
      </w:r>
      <w:r w:rsidRPr="00F405B8">
        <w:rPr>
          <w:rFonts w:ascii="Times New Roman" w:hAnsi="Times New Roman" w:cs="Times New Roman"/>
          <w:sz w:val="24"/>
          <w:szCs w:val="24"/>
        </w:rPr>
        <w:t xml:space="preserve">371 </w:t>
      </w:r>
      <w:r w:rsidRPr="00F405B8">
        <w:rPr>
          <w:rFonts w:ascii="Times New Roman" w:hAnsi="Times New Roman" w:cs="Times New Roman"/>
          <w:bCs/>
          <w:sz w:val="24"/>
          <w:szCs w:val="24"/>
        </w:rPr>
        <w:t xml:space="preserve">adresu unutar </w:t>
      </w:r>
      <w:r w:rsidR="007F03B8">
        <w:rPr>
          <w:rFonts w:ascii="Times New Roman" w:hAnsi="Times New Roman" w:cs="Times New Roman"/>
          <w:bCs/>
          <w:sz w:val="24"/>
          <w:szCs w:val="24"/>
        </w:rPr>
        <w:t>Republik</w:t>
      </w:r>
      <w:r w:rsidR="006A107A">
        <w:rPr>
          <w:rFonts w:ascii="Times New Roman" w:hAnsi="Times New Roman" w:cs="Times New Roman"/>
          <w:bCs/>
          <w:sz w:val="24"/>
          <w:szCs w:val="24"/>
        </w:rPr>
        <w:t>e</w:t>
      </w:r>
      <w:r w:rsidR="007F03B8">
        <w:rPr>
          <w:rFonts w:ascii="Times New Roman" w:hAnsi="Times New Roman" w:cs="Times New Roman"/>
          <w:bCs/>
          <w:sz w:val="24"/>
          <w:szCs w:val="24"/>
        </w:rPr>
        <w:t xml:space="preserve"> Hrvatsk</w:t>
      </w:r>
      <w:r w:rsidR="006A107A">
        <w:rPr>
          <w:rFonts w:ascii="Times New Roman" w:hAnsi="Times New Roman" w:cs="Times New Roman"/>
          <w:bCs/>
          <w:sz w:val="24"/>
          <w:szCs w:val="24"/>
        </w:rPr>
        <w:t>e</w:t>
      </w:r>
      <w:r w:rsidRPr="00F405B8">
        <w:rPr>
          <w:rFonts w:ascii="Times New Roman" w:hAnsi="Times New Roman" w:cs="Times New Roman"/>
          <w:bCs/>
          <w:sz w:val="24"/>
          <w:szCs w:val="24"/>
        </w:rPr>
        <w:t xml:space="preserve"> (vijeća i predstavnici romske nacionalne manjine, jedinice lokalne samouprave, jedinice regionalne samouprave, tijela državne uprave, organizacije civilnog društva, članovi akademske zajednice) te 63 adrese izvan </w:t>
      </w:r>
      <w:r w:rsidR="007F03B8">
        <w:rPr>
          <w:rFonts w:ascii="Times New Roman" w:hAnsi="Times New Roman" w:cs="Times New Roman"/>
          <w:bCs/>
          <w:sz w:val="24"/>
          <w:szCs w:val="24"/>
        </w:rPr>
        <w:t>Republik</w:t>
      </w:r>
      <w:r w:rsidR="006A107A">
        <w:rPr>
          <w:rFonts w:ascii="Times New Roman" w:hAnsi="Times New Roman" w:cs="Times New Roman"/>
          <w:bCs/>
          <w:sz w:val="24"/>
          <w:szCs w:val="24"/>
        </w:rPr>
        <w:t>e</w:t>
      </w:r>
      <w:r w:rsidR="007F03B8">
        <w:rPr>
          <w:rFonts w:ascii="Times New Roman" w:hAnsi="Times New Roman" w:cs="Times New Roman"/>
          <w:bCs/>
          <w:sz w:val="24"/>
          <w:szCs w:val="24"/>
        </w:rPr>
        <w:t xml:space="preserve"> Hrvatsk</w:t>
      </w:r>
      <w:r w:rsidR="006A107A">
        <w:rPr>
          <w:rFonts w:ascii="Times New Roman" w:hAnsi="Times New Roman" w:cs="Times New Roman"/>
          <w:bCs/>
          <w:sz w:val="24"/>
          <w:szCs w:val="24"/>
        </w:rPr>
        <w:t>e</w:t>
      </w:r>
      <w:r w:rsidRPr="00F405B8">
        <w:rPr>
          <w:rFonts w:ascii="Times New Roman" w:hAnsi="Times New Roman" w:cs="Times New Roman"/>
          <w:bCs/>
          <w:sz w:val="24"/>
          <w:szCs w:val="24"/>
        </w:rPr>
        <w:t xml:space="preserve"> (zemlje kandidatkinje za EU, EU agencije, </w:t>
      </w:r>
      <w:r w:rsidR="0029359E">
        <w:rPr>
          <w:rFonts w:ascii="Times New Roman" w:hAnsi="Times New Roman" w:cs="Times New Roman"/>
          <w:bCs/>
          <w:sz w:val="24"/>
          <w:szCs w:val="24"/>
        </w:rPr>
        <w:t>EK</w:t>
      </w:r>
      <w:r w:rsidRPr="00F405B8">
        <w:rPr>
          <w:rFonts w:ascii="Times New Roman" w:hAnsi="Times New Roman" w:cs="Times New Roman"/>
          <w:bCs/>
          <w:sz w:val="24"/>
          <w:szCs w:val="24"/>
        </w:rPr>
        <w:t xml:space="preserve">, Vijeće Europe). Uz dvije iznimno pozitivne znanstvene recenzije, publikacija je uvrštena u hrvatsku znanstvenu bibliografiju. </w:t>
      </w:r>
      <w:r w:rsidRPr="00F405B8">
        <w:rPr>
          <w:rFonts w:ascii="Times New Roman" w:hAnsi="Times New Roman" w:cs="Times New Roman"/>
          <w:bCs/>
          <w:i/>
          <w:iCs/>
          <w:sz w:val="24"/>
          <w:szCs w:val="24"/>
        </w:rPr>
        <w:t>Priručnik za praćenje N</w:t>
      </w:r>
      <w:r w:rsidR="006A3C14">
        <w:rPr>
          <w:rFonts w:ascii="Times New Roman" w:hAnsi="Times New Roman" w:cs="Times New Roman"/>
          <w:bCs/>
          <w:i/>
          <w:iCs/>
          <w:sz w:val="24"/>
          <w:szCs w:val="24"/>
        </w:rPr>
        <w:t xml:space="preserve">acionalne strategije za uključivanje Roma </w:t>
      </w:r>
      <w:r w:rsidRPr="00F405B8">
        <w:rPr>
          <w:rFonts w:ascii="Times New Roman" w:hAnsi="Times New Roman" w:cs="Times New Roman"/>
          <w:bCs/>
          <w:sz w:val="24"/>
          <w:szCs w:val="24"/>
        </w:rPr>
        <w:t xml:space="preserve">distribuiran je na 272 adrese unutar </w:t>
      </w:r>
      <w:r w:rsidR="007F03B8">
        <w:rPr>
          <w:rFonts w:ascii="Times New Roman" w:hAnsi="Times New Roman" w:cs="Times New Roman"/>
          <w:bCs/>
          <w:sz w:val="24"/>
          <w:szCs w:val="24"/>
        </w:rPr>
        <w:t>Republik</w:t>
      </w:r>
      <w:r w:rsidR="006A107A">
        <w:rPr>
          <w:rFonts w:ascii="Times New Roman" w:hAnsi="Times New Roman" w:cs="Times New Roman"/>
          <w:bCs/>
          <w:sz w:val="24"/>
          <w:szCs w:val="24"/>
        </w:rPr>
        <w:t>e</w:t>
      </w:r>
      <w:r w:rsidR="007F03B8">
        <w:rPr>
          <w:rFonts w:ascii="Times New Roman" w:hAnsi="Times New Roman" w:cs="Times New Roman"/>
          <w:bCs/>
          <w:sz w:val="24"/>
          <w:szCs w:val="24"/>
        </w:rPr>
        <w:t xml:space="preserve"> Hrvatsk</w:t>
      </w:r>
      <w:r w:rsidR="006A107A">
        <w:rPr>
          <w:rFonts w:ascii="Times New Roman" w:hAnsi="Times New Roman" w:cs="Times New Roman"/>
          <w:bCs/>
          <w:sz w:val="24"/>
          <w:szCs w:val="24"/>
        </w:rPr>
        <w:t>e</w:t>
      </w:r>
      <w:r w:rsidRPr="00F405B8">
        <w:rPr>
          <w:rFonts w:ascii="Times New Roman" w:hAnsi="Times New Roman" w:cs="Times New Roman"/>
          <w:bCs/>
          <w:sz w:val="24"/>
          <w:szCs w:val="24"/>
        </w:rPr>
        <w:t xml:space="preserve"> (vijeća i predstavnici romske nacionalne manjine, jedinice lokalne samouprave, jedinice regionalne samouprave, tijela državne uprave, organizacije civilnog društva, članovi akademske zajednice) te 12 adresa izvan </w:t>
      </w:r>
      <w:r w:rsidR="007F03B8">
        <w:rPr>
          <w:rFonts w:ascii="Times New Roman" w:hAnsi="Times New Roman" w:cs="Times New Roman"/>
          <w:bCs/>
          <w:sz w:val="24"/>
          <w:szCs w:val="24"/>
        </w:rPr>
        <w:t>Republik</w:t>
      </w:r>
      <w:r w:rsidR="006A107A">
        <w:rPr>
          <w:rFonts w:ascii="Times New Roman" w:hAnsi="Times New Roman" w:cs="Times New Roman"/>
          <w:bCs/>
          <w:sz w:val="24"/>
          <w:szCs w:val="24"/>
        </w:rPr>
        <w:t>e</w:t>
      </w:r>
      <w:r w:rsidR="007F03B8">
        <w:rPr>
          <w:rFonts w:ascii="Times New Roman" w:hAnsi="Times New Roman" w:cs="Times New Roman"/>
          <w:bCs/>
          <w:sz w:val="24"/>
          <w:szCs w:val="24"/>
        </w:rPr>
        <w:t xml:space="preserve"> Hrvatsk</w:t>
      </w:r>
      <w:r w:rsidR="006A107A">
        <w:rPr>
          <w:rFonts w:ascii="Times New Roman" w:hAnsi="Times New Roman" w:cs="Times New Roman"/>
          <w:bCs/>
          <w:sz w:val="24"/>
          <w:szCs w:val="24"/>
        </w:rPr>
        <w:t>e</w:t>
      </w:r>
      <w:r w:rsidRPr="00F405B8">
        <w:rPr>
          <w:rFonts w:ascii="Times New Roman" w:hAnsi="Times New Roman" w:cs="Times New Roman"/>
          <w:bCs/>
          <w:sz w:val="24"/>
          <w:szCs w:val="24"/>
        </w:rPr>
        <w:t xml:space="preserve"> (zemlje kandidatkinje za </w:t>
      </w:r>
      <w:r w:rsidR="0029359E">
        <w:rPr>
          <w:rFonts w:ascii="Times New Roman" w:hAnsi="Times New Roman" w:cs="Times New Roman"/>
          <w:bCs/>
          <w:sz w:val="24"/>
          <w:szCs w:val="24"/>
        </w:rPr>
        <w:t>EU</w:t>
      </w:r>
      <w:r w:rsidRPr="00F405B8">
        <w:rPr>
          <w:rFonts w:ascii="Times New Roman" w:hAnsi="Times New Roman" w:cs="Times New Roman"/>
          <w:bCs/>
          <w:sz w:val="24"/>
          <w:szCs w:val="24"/>
        </w:rPr>
        <w:t xml:space="preserve">, EU, EU agencije, </w:t>
      </w:r>
      <w:r w:rsidR="0029359E">
        <w:rPr>
          <w:rFonts w:ascii="Times New Roman" w:hAnsi="Times New Roman" w:cs="Times New Roman"/>
          <w:bCs/>
          <w:sz w:val="24"/>
          <w:szCs w:val="24"/>
        </w:rPr>
        <w:t>EK</w:t>
      </w:r>
      <w:r w:rsidRPr="00F405B8">
        <w:rPr>
          <w:rFonts w:ascii="Times New Roman" w:hAnsi="Times New Roman" w:cs="Times New Roman"/>
          <w:bCs/>
          <w:sz w:val="24"/>
          <w:szCs w:val="24"/>
        </w:rPr>
        <w:t>, Vijeće Europe).</w:t>
      </w:r>
    </w:p>
    <w:p w14:paraId="1AEAC80C" w14:textId="20823B03" w:rsidR="004F20A6" w:rsidRDefault="00BA19C3" w:rsidP="000B40D7">
      <w:pPr>
        <w:spacing w:line="276" w:lineRule="auto"/>
        <w:jc w:val="both"/>
        <w:rPr>
          <w:rFonts w:ascii="Times New Roman" w:hAnsi="Times New Roman" w:cs="Times New Roman"/>
          <w:color w:val="000000"/>
          <w:sz w:val="24"/>
        </w:rPr>
      </w:pPr>
      <w:r w:rsidRPr="00F405B8">
        <w:rPr>
          <w:rFonts w:ascii="Times New Roman" w:hAnsi="Times New Roman" w:cs="Times New Roman"/>
          <w:sz w:val="24"/>
          <w:szCs w:val="24"/>
        </w:rPr>
        <w:t xml:space="preserve">Projekt je privukao znatnu pozornost kao model najbolje prakse i interes za šire predstavljanje već su iskazali Agencija </w:t>
      </w:r>
      <w:r w:rsidR="00B529BE">
        <w:rPr>
          <w:rFonts w:ascii="Times New Roman" w:hAnsi="Times New Roman" w:cs="Times New Roman"/>
          <w:sz w:val="24"/>
          <w:szCs w:val="24"/>
        </w:rPr>
        <w:t xml:space="preserve">EU </w:t>
      </w:r>
      <w:r w:rsidRPr="00F405B8">
        <w:rPr>
          <w:rFonts w:ascii="Times New Roman" w:hAnsi="Times New Roman" w:cs="Times New Roman"/>
          <w:sz w:val="24"/>
          <w:szCs w:val="24"/>
        </w:rPr>
        <w:t xml:space="preserve">za temeljna prava (FRA) koja ga </w:t>
      </w:r>
      <w:r w:rsidR="00324A0F">
        <w:rPr>
          <w:rFonts w:ascii="Times New Roman" w:hAnsi="Times New Roman" w:cs="Times New Roman"/>
          <w:sz w:val="24"/>
          <w:szCs w:val="24"/>
        </w:rPr>
        <w:t xml:space="preserve">je </w:t>
      </w:r>
      <w:r w:rsidRPr="00F405B8">
        <w:rPr>
          <w:rFonts w:ascii="Times New Roman" w:hAnsi="Times New Roman" w:cs="Times New Roman"/>
          <w:sz w:val="24"/>
          <w:szCs w:val="24"/>
        </w:rPr>
        <w:t>prikaza</w:t>
      </w:r>
      <w:r w:rsidR="00324A0F">
        <w:rPr>
          <w:rFonts w:ascii="Times New Roman" w:hAnsi="Times New Roman" w:cs="Times New Roman"/>
          <w:sz w:val="24"/>
          <w:szCs w:val="24"/>
        </w:rPr>
        <w:t>la</w:t>
      </w:r>
      <w:r w:rsidRPr="00F405B8">
        <w:rPr>
          <w:rFonts w:ascii="Times New Roman" w:hAnsi="Times New Roman" w:cs="Times New Roman"/>
          <w:sz w:val="24"/>
          <w:szCs w:val="24"/>
        </w:rPr>
        <w:t xml:space="preserve"> u svom godišnjaku za 2018.</w:t>
      </w:r>
      <w:r w:rsidR="00B529BE">
        <w:rPr>
          <w:rFonts w:ascii="Times New Roman" w:hAnsi="Times New Roman" w:cs="Times New Roman"/>
          <w:sz w:val="24"/>
          <w:szCs w:val="24"/>
        </w:rPr>
        <w:t xml:space="preserve"> </w:t>
      </w:r>
      <w:r w:rsidRPr="00F405B8">
        <w:rPr>
          <w:rFonts w:ascii="Times New Roman" w:hAnsi="Times New Roman" w:cs="Times New Roman"/>
          <w:sz w:val="24"/>
          <w:szCs w:val="24"/>
        </w:rPr>
        <w:t>g</w:t>
      </w:r>
      <w:r w:rsidR="00AB0BC2">
        <w:rPr>
          <w:rFonts w:ascii="Times New Roman" w:hAnsi="Times New Roman" w:cs="Times New Roman"/>
          <w:sz w:val="24"/>
          <w:szCs w:val="24"/>
        </w:rPr>
        <w:t>odinu</w:t>
      </w:r>
      <w:r w:rsidRPr="00F405B8">
        <w:rPr>
          <w:rFonts w:ascii="Times New Roman" w:hAnsi="Times New Roman" w:cs="Times New Roman"/>
          <w:sz w:val="24"/>
          <w:szCs w:val="24"/>
        </w:rPr>
        <w:t xml:space="preserve"> kao i Vijeće Europe te će ULJPPNM u svibnju 2019. g</w:t>
      </w:r>
      <w:r w:rsidR="00AB0BC2">
        <w:rPr>
          <w:rFonts w:ascii="Times New Roman" w:hAnsi="Times New Roman" w:cs="Times New Roman"/>
          <w:sz w:val="24"/>
          <w:szCs w:val="24"/>
        </w:rPr>
        <w:t>odine</w:t>
      </w:r>
      <w:r w:rsidRPr="00F405B8">
        <w:rPr>
          <w:rFonts w:ascii="Times New Roman" w:hAnsi="Times New Roman" w:cs="Times New Roman"/>
          <w:sz w:val="24"/>
          <w:szCs w:val="24"/>
        </w:rPr>
        <w:t xml:space="preserve"> na ovu temu ugostiti tematski posjet CAHROM-a na temu </w:t>
      </w:r>
      <w:proofErr w:type="spellStart"/>
      <w:r w:rsidRPr="00F405B8">
        <w:rPr>
          <w:rFonts w:ascii="Times New Roman" w:hAnsi="Times New Roman" w:cs="Times New Roman"/>
          <w:sz w:val="24"/>
          <w:szCs w:val="24"/>
        </w:rPr>
        <w:t>mapiranja</w:t>
      </w:r>
      <w:proofErr w:type="spellEnd"/>
      <w:r w:rsidRPr="00F405B8">
        <w:rPr>
          <w:rFonts w:ascii="Times New Roman" w:hAnsi="Times New Roman" w:cs="Times New Roman"/>
          <w:sz w:val="24"/>
          <w:szCs w:val="24"/>
        </w:rPr>
        <w:t xml:space="preserve"> i prikupljanja podataka u svrhu praćenja učinkovitosti nacionalnih politika.</w:t>
      </w:r>
      <w:r w:rsidR="00324A0F">
        <w:rPr>
          <w:rFonts w:ascii="Times New Roman" w:hAnsi="Times New Roman" w:cs="Times New Roman"/>
          <w:sz w:val="24"/>
          <w:szCs w:val="24"/>
        </w:rPr>
        <w:t xml:space="preserve"> </w:t>
      </w:r>
      <w:r w:rsidR="00973EE7" w:rsidRPr="00ED2ABB">
        <w:rPr>
          <w:rFonts w:ascii="Times New Roman" w:hAnsi="Times New Roman" w:cs="Times New Roman"/>
          <w:color w:val="000000"/>
          <w:sz w:val="24"/>
        </w:rPr>
        <w:t xml:space="preserve">Na 39. zasjedanju Vijeća za ljudska prava, na </w:t>
      </w:r>
      <w:r w:rsidR="00973EE7" w:rsidRPr="00ED2ABB">
        <w:rPr>
          <w:rFonts w:ascii="Times New Roman" w:hAnsi="Times New Roman" w:cs="Times New Roman"/>
          <w:i/>
          <w:color w:val="000000"/>
          <w:sz w:val="24"/>
        </w:rPr>
        <w:t>side eventu</w:t>
      </w:r>
      <w:r w:rsidR="00973EE7" w:rsidRPr="00ED2ABB">
        <w:rPr>
          <w:rFonts w:ascii="Times New Roman" w:hAnsi="Times New Roman" w:cs="Times New Roman"/>
          <w:color w:val="000000"/>
          <w:sz w:val="24"/>
        </w:rPr>
        <w:t xml:space="preserve"> o </w:t>
      </w:r>
      <w:proofErr w:type="spellStart"/>
      <w:r w:rsidR="00973EE7" w:rsidRPr="00ED2ABB">
        <w:rPr>
          <w:rFonts w:ascii="Times New Roman" w:hAnsi="Times New Roman" w:cs="Times New Roman"/>
          <w:color w:val="000000"/>
          <w:sz w:val="24"/>
        </w:rPr>
        <w:t>inkluziji</w:t>
      </w:r>
      <w:proofErr w:type="spellEnd"/>
      <w:r w:rsidR="00973EE7" w:rsidRPr="00ED2ABB">
        <w:rPr>
          <w:rFonts w:ascii="Times New Roman" w:hAnsi="Times New Roman" w:cs="Times New Roman"/>
          <w:color w:val="000000"/>
          <w:sz w:val="24"/>
        </w:rPr>
        <w:t xml:space="preserve"> Roma „Neriješeni zadaci za uključivanje romskog stanovništva“, a čiji je pokrovitelj, uz Španjolsku i Irsku bila i </w:t>
      </w:r>
      <w:r w:rsidR="007F03B8">
        <w:rPr>
          <w:rFonts w:ascii="Times New Roman" w:hAnsi="Times New Roman" w:cs="Times New Roman"/>
          <w:color w:val="000000"/>
          <w:sz w:val="24"/>
        </w:rPr>
        <w:t>Republika Hrvatska</w:t>
      </w:r>
      <w:r w:rsidR="00973EE7" w:rsidRPr="00ED2ABB">
        <w:rPr>
          <w:rFonts w:ascii="Times New Roman" w:hAnsi="Times New Roman" w:cs="Times New Roman"/>
          <w:color w:val="000000"/>
          <w:sz w:val="24"/>
        </w:rPr>
        <w:t xml:space="preserve"> (25. rujna 2018.), stalna predstavnica </w:t>
      </w:r>
      <w:r w:rsidR="007F03B8">
        <w:rPr>
          <w:rFonts w:ascii="Times New Roman" w:hAnsi="Times New Roman" w:cs="Times New Roman"/>
          <w:color w:val="000000"/>
          <w:sz w:val="24"/>
        </w:rPr>
        <w:t>Republik</w:t>
      </w:r>
      <w:r w:rsidR="006A107A">
        <w:rPr>
          <w:rFonts w:ascii="Times New Roman" w:hAnsi="Times New Roman" w:cs="Times New Roman"/>
          <w:color w:val="000000"/>
          <w:sz w:val="24"/>
        </w:rPr>
        <w:t>e</w:t>
      </w:r>
      <w:r w:rsidR="007F03B8">
        <w:rPr>
          <w:rFonts w:ascii="Times New Roman" w:hAnsi="Times New Roman" w:cs="Times New Roman"/>
          <w:color w:val="000000"/>
          <w:sz w:val="24"/>
        </w:rPr>
        <w:t xml:space="preserve"> Hrvatsk</w:t>
      </w:r>
      <w:r w:rsidR="006A107A">
        <w:rPr>
          <w:rFonts w:ascii="Times New Roman" w:hAnsi="Times New Roman" w:cs="Times New Roman"/>
          <w:color w:val="000000"/>
          <w:sz w:val="24"/>
        </w:rPr>
        <w:t>e</w:t>
      </w:r>
      <w:r w:rsidR="00973EE7" w:rsidRPr="00ED2ABB">
        <w:rPr>
          <w:rFonts w:ascii="Times New Roman" w:hAnsi="Times New Roman" w:cs="Times New Roman"/>
          <w:color w:val="000000"/>
          <w:sz w:val="24"/>
        </w:rPr>
        <w:t xml:space="preserve"> pri UN-u je kao </w:t>
      </w:r>
      <w:proofErr w:type="spellStart"/>
      <w:r w:rsidR="00973EE7" w:rsidRPr="00ED2ABB">
        <w:rPr>
          <w:rFonts w:ascii="Times New Roman" w:hAnsi="Times New Roman" w:cs="Times New Roman"/>
          <w:color w:val="000000"/>
          <w:sz w:val="24"/>
        </w:rPr>
        <w:t>panelistica</w:t>
      </w:r>
      <w:proofErr w:type="spellEnd"/>
      <w:r w:rsidR="00973EE7" w:rsidRPr="00ED2ABB">
        <w:rPr>
          <w:rFonts w:ascii="Times New Roman" w:hAnsi="Times New Roman" w:cs="Times New Roman"/>
          <w:color w:val="000000"/>
          <w:sz w:val="24"/>
        </w:rPr>
        <w:t xml:space="preserve"> iznijela hrvatska iskustva o participaciji Roma u javnom i političkom životu</w:t>
      </w:r>
      <w:r w:rsidR="00DC440D">
        <w:rPr>
          <w:rFonts w:ascii="Times New Roman" w:hAnsi="Times New Roman" w:cs="Times New Roman"/>
          <w:color w:val="000000"/>
          <w:sz w:val="24"/>
        </w:rPr>
        <w:t xml:space="preserve">, </w:t>
      </w:r>
      <w:r w:rsidR="00973EE7" w:rsidRPr="00ED2ABB">
        <w:rPr>
          <w:rFonts w:ascii="Times New Roman" w:hAnsi="Times New Roman" w:cs="Times New Roman"/>
          <w:color w:val="000000"/>
          <w:sz w:val="24"/>
        </w:rPr>
        <w:t xml:space="preserve">predstavila ključne nacionalne dokumente vezane za promicanje i zaštitu pripadnika romske nacionalne manjine </w:t>
      </w:r>
      <w:r w:rsidR="00DC440D">
        <w:rPr>
          <w:rFonts w:ascii="Times New Roman" w:hAnsi="Times New Roman" w:cs="Times New Roman"/>
          <w:color w:val="000000"/>
          <w:sz w:val="24"/>
        </w:rPr>
        <w:t>kao i studiju</w:t>
      </w:r>
      <w:r w:rsidR="00973EE7" w:rsidRPr="00ED2ABB">
        <w:rPr>
          <w:rFonts w:ascii="Times New Roman" w:hAnsi="Times New Roman" w:cs="Times New Roman"/>
          <w:color w:val="000000"/>
          <w:sz w:val="24"/>
        </w:rPr>
        <w:t xml:space="preserve"> </w:t>
      </w:r>
      <w:r w:rsidR="00973EE7">
        <w:rPr>
          <w:rFonts w:ascii="Times New Roman" w:hAnsi="Times New Roman" w:cs="Times New Roman"/>
          <w:color w:val="000000"/>
          <w:sz w:val="24"/>
        </w:rPr>
        <w:t>„</w:t>
      </w:r>
      <w:r w:rsidR="00973EE7" w:rsidRPr="000B40D7">
        <w:rPr>
          <w:rFonts w:ascii="Times New Roman" w:hAnsi="Times New Roman" w:cs="Times New Roman"/>
          <w:i/>
          <w:color w:val="000000"/>
          <w:sz w:val="24"/>
        </w:rPr>
        <w:t>Uključivanje Roma u Hrvatsko društvo: istraživanje baznih podataka</w:t>
      </w:r>
      <w:r w:rsidR="00973EE7" w:rsidRPr="00ED2ABB">
        <w:rPr>
          <w:rFonts w:ascii="Times New Roman" w:hAnsi="Times New Roman" w:cs="Times New Roman"/>
          <w:color w:val="000000"/>
          <w:sz w:val="24"/>
        </w:rPr>
        <w:t>“.</w:t>
      </w:r>
      <w:r w:rsidR="008B612C">
        <w:rPr>
          <w:rFonts w:ascii="Times New Roman" w:hAnsi="Times New Roman" w:cs="Times New Roman"/>
          <w:color w:val="000000"/>
          <w:sz w:val="24"/>
        </w:rPr>
        <w:t xml:space="preserve"> Istraživačice su </w:t>
      </w:r>
      <w:r w:rsidR="00110934">
        <w:rPr>
          <w:rFonts w:ascii="Times New Roman" w:hAnsi="Times New Roman" w:cs="Times New Roman"/>
          <w:color w:val="000000"/>
          <w:sz w:val="24"/>
        </w:rPr>
        <w:t>redovito pozivane predstaviti metodologiju, provedbu i rezultate istraživanja baznih podataka na znanstvenim i stručnim skupovima.</w:t>
      </w:r>
      <w:r w:rsidR="008B612C">
        <w:rPr>
          <w:rFonts w:ascii="Times New Roman" w:hAnsi="Times New Roman" w:cs="Times New Roman"/>
          <w:color w:val="000000"/>
          <w:sz w:val="24"/>
        </w:rPr>
        <w:t xml:space="preserve"> </w:t>
      </w:r>
    </w:p>
    <w:p w14:paraId="797A2A9E" w14:textId="3737D26E" w:rsidR="00710122" w:rsidRPr="00F405B8" w:rsidRDefault="00710122" w:rsidP="000B40D7">
      <w:pPr>
        <w:spacing w:line="276" w:lineRule="auto"/>
        <w:jc w:val="both"/>
        <w:rPr>
          <w:rFonts w:ascii="Times New Roman" w:hAnsi="Times New Roman" w:cs="Times New Roman"/>
          <w:sz w:val="24"/>
          <w:szCs w:val="24"/>
        </w:rPr>
        <w:sectPr w:rsidR="00710122" w:rsidRPr="00F405B8">
          <w:pgSz w:w="11906" w:h="16838"/>
          <w:pgMar w:top="1417" w:right="1417" w:bottom="1417" w:left="1417" w:header="708" w:footer="708" w:gutter="0"/>
          <w:cols w:space="708"/>
          <w:docGrid w:linePitch="360"/>
        </w:sectPr>
      </w:pPr>
      <w:r w:rsidRPr="00F405B8">
        <w:rPr>
          <w:rFonts w:ascii="Times New Roman" w:hAnsi="Times New Roman" w:cs="Times New Roman"/>
          <w:sz w:val="24"/>
          <w:szCs w:val="24"/>
        </w:rPr>
        <w:t>Provedbom ovog projekta učinjen je ključni iskorak</w:t>
      </w:r>
      <w:r>
        <w:rPr>
          <w:rFonts w:ascii="Times New Roman" w:hAnsi="Times New Roman" w:cs="Times New Roman"/>
          <w:sz w:val="24"/>
          <w:szCs w:val="24"/>
        </w:rPr>
        <w:t xml:space="preserve"> na području prikupljanja i praćenja podataka kao podloge za daljnje unaprjeđenje relevantnih politika zasnovanih na činjenicama</w:t>
      </w:r>
      <w:r w:rsidRPr="00F405B8">
        <w:rPr>
          <w:rFonts w:ascii="Times New Roman" w:hAnsi="Times New Roman" w:cs="Times New Roman"/>
          <w:sz w:val="24"/>
          <w:szCs w:val="24"/>
        </w:rPr>
        <w:t xml:space="preserve"> te će bazni podaci prikupljeni u okviru projekta poslužiti i kao temelj uspostave učinkovitog sustava praćenja provedbe </w:t>
      </w:r>
      <w:r w:rsidRPr="00BD5696">
        <w:rPr>
          <w:rFonts w:ascii="Times New Roman" w:hAnsi="Times New Roman" w:cs="Times New Roman"/>
          <w:i/>
          <w:sz w:val="24"/>
          <w:szCs w:val="24"/>
        </w:rPr>
        <w:t>Nacionalne strategije</w:t>
      </w:r>
      <w:r w:rsidRPr="00F405B8">
        <w:rPr>
          <w:rFonts w:ascii="Times New Roman" w:hAnsi="Times New Roman" w:cs="Times New Roman"/>
          <w:sz w:val="24"/>
          <w:szCs w:val="24"/>
        </w:rPr>
        <w:t xml:space="preserve"> i pratećeg </w:t>
      </w:r>
      <w:r w:rsidRPr="00947602">
        <w:rPr>
          <w:rFonts w:ascii="Times New Roman" w:hAnsi="Times New Roman" w:cs="Times New Roman"/>
          <w:i/>
          <w:sz w:val="24"/>
          <w:szCs w:val="24"/>
        </w:rPr>
        <w:t>Akcijskog plana</w:t>
      </w:r>
      <w:r>
        <w:rPr>
          <w:rFonts w:ascii="Times New Roman" w:hAnsi="Times New Roman" w:cs="Times New Roman"/>
          <w:sz w:val="24"/>
          <w:szCs w:val="24"/>
        </w:rPr>
        <w:t xml:space="preserve">. </w:t>
      </w:r>
      <w:r w:rsidRPr="00F405B8">
        <w:rPr>
          <w:rFonts w:ascii="Times New Roman" w:hAnsi="Times New Roman" w:cs="Times New Roman"/>
          <w:sz w:val="24"/>
          <w:szCs w:val="24"/>
        </w:rPr>
        <w:t xml:space="preserve">Nalazi istraživanja će poslužiti kao podloga za stručne analize koje će pridonijeti daljnjem razvoju relevantnih politika temeljenih na dokazima, kako sektorskih, tako i budućih instrumenata posvećenih unaprjeđenju položaja pripadnika romske nacionalne manjine u </w:t>
      </w:r>
      <w:r>
        <w:rPr>
          <w:rFonts w:ascii="Times New Roman" w:hAnsi="Times New Roman" w:cs="Times New Roman"/>
          <w:sz w:val="24"/>
          <w:szCs w:val="24"/>
        </w:rPr>
        <w:t>Republici Hrvatskoj</w:t>
      </w:r>
      <w:r w:rsidRPr="00F405B8">
        <w:rPr>
          <w:rFonts w:ascii="Times New Roman" w:hAnsi="Times New Roman" w:cs="Times New Roman"/>
          <w:sz w:val="24"/>
          <w:szCs w:val="24"/>
        </w:rPr>
        <w:t xml:space="preserve">, osobito u novom programskom periodu. Podaci će, u tom kontekstu, biti iznimno relevantni i na lokalnoj </w:t>
      </w:r>
      <w:r w:rsidRPr="00F405B8">
        <w:rPr>
          <w:rFonts w:ascii="Times New Roman" w:hAnsi="Times New Roman" w:cs="Times New Roman"/>
          <w:sz w:val="24"/>
          <w:szCs w:val="24"/>
        </w:rPr>
        <w:lastRenderedPageBreak/>
        <w:t>razini, pružajući jasnu sliku dosadašnjih postignuća i glavnih predstojećih izazova, ali i kao znanstveno utemeljena podloga za alociranje primjerenih resursa, izrađena uz široko sudjelovanje i potporu svih dionika.</w:t>
      </w:r>
    </w:p>
    <w:p w14:paraId="3C092DE8" w14:textId="264DEC85" w:rsidR="004F20A6" w:rsidRPr="00965132" w:rsidRDefault="004F20A6" w:rsidP="001E2035">
      <w:pPr>
        <w:pStyle w:val="ListParagraph"/>
        <w:numPr>
          <w:ilvl w:val="0"/>
          <w:numId w:val="22"/>
        </w:numPr>
        <w:spacing w:line="276" w:lineRule="auto"/>
        <w:outlineLvl w:val="0"/>
        <w:rPr>
          <w:rFonts w:ascii="Times New Roman" w:hAnsi="Times New Roman"/>
          <w:b/>
          <w:sz w:val="24"/>
          <w:szCs w:val="24"/>
        </w:rPr>
      </w:pPr>
      <w:bookmarkStart w:id="19" w:name="_Toc520895423"/>
      <w:bookmarkStart w:id="20" w:name="_Toc7442485"/>
      <w:r w:rsidRPr="00965132">
        <w:rPr>
          <w:rFonts w:ascii="Times New Roman" w:hAnsi="Times New Roman"/>
          <w:b/>
          <w:sz w:val="24"/>
          <w:szCs w:val="24"/>
        </w:rPr>
        <w:lastRenderedPageBreak/>
        <w:t>USKLAĐENOST PROGRAMA S MEĐUNARODNIM STANDARDIMA TE PRIHVAĆENIM UGOVORIMA NA PODRUČJU LJUDSKIH I MANJINSKIH PRAVA</w:t>
      </w:r>
      <w:bookmarkEnd w:id="19"/>
      <w:bookmarkEnd w:id="20"/>
    </w:p>
    <w:p w14:paraId="26BF4585" w14:textId="0E4657EE" w:rsidR="00353ACA" w:rsidRPr="00ED2ABB" w:rsidRDefault="007F03B8" w:rsidP="00ED2ABB">
      <w:pPr>
        <w:spacing w:line="276" w:lineRule="auto"/>
        <w:jc w:val="both"/>
        <w:rPr>
          <w:rFonts w:ascii="Times New Roman" w:hAnsi="Times New Roman"/>
          <w:sz w:val="24"/>
          <w:szCs w:val="24"/>
        </w:rPr>
      </w:pPr>
      <w:r>
        <w:rPr>
          <w:rFonts w:ascii="Times New Roman" w:hAnsi="Times New Roman" w:cs="Times New Roman"/>
          <w:sz w:val="24"/>
          <w:szCs w:val="24"/>
        </w:rPr>
        <w:t>Republika Hrvatska</w:t>
      </w:r>
      <w:r w:rsidR="00353ACA" w:rsidRPr="00ED2ABB">
        <w:rPr>
          <w:rFonts w:ascii="Times New Roman" w:hAnsi="Times New Roman" w:cs="Times New Roman"/>
          <w:sz w:val="24"/>
          <w:szCs w:val="24"/>
        </w:rPr>
        <w:t xml:space="preserve"> je u velikoj mjeri već usklađena s međunarodnim standardima na području ljudskih i manjinskih prava, a što je rezultat kontinuiranog procesa uključivanja naprednih standarda kako u hrvatsko zakonodavstvo tako i u njegove strateške dokumente kao i njihove učinkovite provedbe u nacionalnom okviru. U tom smislu, </w:t>
      </w:r>
      <w:r>
        <w:rPr>
          <w:rFonts w:ascii="Times New Roman" w:hAnsi="Times New Roman" w:cs="Times New Roman"/>
          <w:sz w:val="24"/>
          <w:szCs w:val="24"/>
        </w:rPr>
        <w:t>Republika Hrvatska</w:t>
      </w:r>
      <w:r w:rsidR="0029359E" w:rsidRPr="00ED2ABB">
        <w:rPr>
          <w:rFonts w:ascii="Times New Roman" w:hAnsi="Times New Roman" w:cs="Times New Roman"/>
          <w:sz w:val="24"/>
          <w:szCs w:val="24"/>
        </w:rPr>
        <w:t xml:space="preserve"> </w:t>
      </w:r>
      <w:r w:rsidR="00353ACA" w:rsidRPr="00ED2ABB">
        <w:rPr>
          <w:rFonts w:ascii="Times New Roman" w:hAnsi="Times New Roman" w:cs="Times New Roman"/>
          <w:sz w:val="24"/>
          <w:szCs w:val="24"/>
        </w:rPr>
        <w:t xml:space="preserve">redovito podnosi nacionalna izvješća mehanizmima koji su utemeljeni na sustavu: ugovornih tijela UN-a na području ljudskih prava, specijalnih procedura Vijeća za ljudska prava kao i Univerzalnog periodičkog pregleda Vijeća za ljudska prava (UPR). Također, </w:t>
      </w:r>
      <w:r>
        <w:rPr>
          <w:rFonts w:ascii="Times New Roman" w:hAnsi="Times New Roman" w:cs="Times New Roman"/>
          <w:sz w:val="24"/>
          <w:szCs w:val="24"/>
        </w:rPr>
        <w:t>Republika Hrvatska</w:t>
      </w:r>
      <w:r w:rsidR="0029359E" w:rsidRPr="00ED2ABB">
        <w:rPr>
          <w:rFonts w:ascii="Times New Roman" w:hAnsi="Times New Roman" w:cs="Times New Roman"/>
          <w:sz w:val="24"/>
          <w:szCs w:val="24"/>
        </w:rPr>
        <w:t xml:space="preserve"> </w:t>
      </w:r>
      <w:r w:rsidR="00353ACA" w:rsidRPr="00ED2ABB">
        <w:rPr>
          <w:rFonts w:ascii="Times New Roman" w:hAnsi="Times New Roman" w:cs="Times New Roman"/>
          <w:sz w:val="24"/>
          <w:szCs w:val="24"/>
        </w:rPr>
        <w:t>redovito podnosi i nacionalna izvješća mehanizmima i tijelima regionalnih međunarodnih organizacija kao što su Vijeće Europe i OESS</w:t>
      </w:r>
      <w:r w:rsidR="00706B5D">
        <w:rPr>
          <w:rFonts w:ascii="Times New Roman" w:hAnsi="Times New Roman" w:cs="Times New Roman"/>
          <w:sz w:val="24"/>
          <w:szCs w:val="24"/>
        </w:rPr>
        <w:t xml:space="preserve"> te </w:t>
      </w:r>
      <w:r w:rsidR="0029359E">
        <w:rPr>
          <w:rFonts w:ascii="Times New Roman" w:hAnsi="Times New Roman" w:cs="Times New Roman"/>
          <w:sz w:val="24"/>
          <w:szCs w:val="24"/>
        </w:rPr>
        <w:t>EU</w:t>
      </w:r>
      <w:r w:rsidR="00353ACA" w:rsidRPr="00ED2ABB">
        <w:rPr>
          <w:rFonts w:ascii="Times New Roman" w:hAnsi="Times New Roman" w:cs="Times New Roman"/>
          <w:sz w:val="24"/>
          <w:szCs w:val="24"/>
        </w:rPr>
        <w:t xml:space="preserve"> i njenim tijelima (primjerice Agenciji </w:t>
      </w:r>
      <w:r w:rsidR="00353ACA">
        <w:rPr>
          <w:rFonts w:ascii="Times New Roman" w:hAnsi="Times New Roman" w:cs="Times New Roman"/>
          <w:sz w:val="24"/>
          <w:szCs w:val="24"/>
        </w:rPr>
        <w:t xml:space="preserve">Europske unije </w:t>
      </w:r>
      <w:r w:rsidR="00353ACA" w:rsidRPr="00ED2ABB">
        <w:rPr>
          <w:rFonts w:ascii="Times New Roman" w:hAnsi="Times New Roman" w:cs="Times New Roman"/>
          <w:sz w:val="24"/>
          <w:szCs w:val="24"/>
        </w:rPr>
        <w:t>za temeljna prava).</w:t>
      </w:r>
      <w:r w:rsidR="006B6EB9">
        <w:rPr>
          <w:rFonts w:ascii="Times New Roman" w:hAnsi="Times New Roman" w:cs="Times New Roman"/>
          <w:sz w:val="24"/>
          <w:szCs w:val="24"/>
        </w:rPr>
        <w:t xml:space="preserve"> </w:t>
      </w:r>
    </w:p>
    <w:p w14:paraId="6DC1881E" w14:textId="0DF54C4B" w:rsidR="00353ACA" w:rsidRDefault="00353ACA" w:rsidP="00ED2ABB">
      <w:pPr>
        <w:spacing w:line="276" w:lineRule="auto"/>
        <w:jc w:val="both"/>
        <w:rPr>
          <w:rFonts w:ascii="Times New Roman" w:eastAsia="Times New Roman" w:hAnsi="Times New Roman"/>
          <w:sz w:val="24"/>
          <w:szCs w:val="24"/>
        </w:rPr>
      </w:pPr>
      <w:r w:rsidRPr="00ED2ABB">
        <w:rPr>
          <w:rFonts w:ascii="Times New Roman" w:eastAsia="Times New Roman" w:hAnsi="Times New Roman" w:cs="Times New Roman"/>
          <w:sz w:val="24"/>
          <w:szCs w:val="24"/>
        </w:rPr>
        <w:t xml:space="preserve">Ministarstvo vanjskih i europskih poslova </w:t>
      </w:r>
      <w:r>
        <w:rPr>
          <w:rFonts w:ascii="Times New Roman" w:eastAsia="Times New Roman" w:hAnsi="Times New Roman" w:cs="Times New Roman"/>
          <w:sz w:val="24"/>
          <w:szCs w:val="24"/>
        </w:rPr>
        <w:t xml:space="preserve">(u daljnjem tekstu: MVEP) </w:t>
      </w:r>
      <w:r w:rsidRPr="00ED2ABB">
        <w:rPr>
          <w:rFonts w:ascii="Times New Roman" w:eastAsia="Times New Roman" w:hAnsi="Times New Roman" w:cs="Times New Roman"/>
          <w:sz w:val="24"/>
          <w:szCs w:val="24"/>
        </w:rPr>
        <w:t>u skladu s vanjskopolitičkim djelovanjem i prioritetima nastavlja s aktivnim praćenjem razvoja i provedbe međunarodnih standarda na području promicanja i zaštite ljudskih prava pripadnika romske nacionalne manjine na svim relevantnim međunarodnim forumima, zalažući se za promicanje i ostvarenje njihovih prava kao i za učinkovitu zaštitu na načelima nediskriminacije.</w:t>
      </w:r>
    </w:p>
    <w:p w14:paraId="3C2898D2" w14:textId="222F0A26" w:rsidR="00353ACA" w:rsidRPr="00ED2ABB" w:rsidRDefault="00353ACA" w:rsidP="00ED2ABB">
      <w:pPr>
        <w:spacing w:line="276" w:lineRule="auto"/>
        <w:jc w:val="both"/>
        <w:rPr>
          <w:rFonts w:ascii="Times New Roman" w:hAnsi="Times New Roman" w:cs="Times New Roman"/>
          <w:spacing w:val="-1"/>
          <w:sz w:val="24"/>
        </w:rPr>
      </w:pPr>
      <w:r w:rsidRPr="00ED2ABB">
        <w:rPr>
          <w:rFonts w:ascii="Times New Roman" w:hAnsi="Times New Roman" w:cs="Times New Roman"/>
          <w:spacing w:val="-1"/>
          <w:sz w:val="24"/>
        </w:rPr>
        <w:t xml:space="preserve">U skladu s definiranim prioritetima vanjske politike, </w:t>
      </w:r>
      <w:r>
        <w:rPr>
          <w:rFonts w:ascii="Times New Roman" w:hAnsi="Times New Roman" w:cs="Times New Roman"/>
          <w:spacing w:val="-1"/>
          <w:sz w:val="24"/>
        </w:rPr>
        <w:t>MVEP</w:t>
      </w:r>
      <w:r w:rsidRPr="00ED2ABB">
        <w:rPr>
          <w:rFonts w:ascii="Times New Roman" w:hAnsi="Times New Roman" w:cs="Times New Roman"/>
          <w:spacing w:val="-1"/>
          <w:sz w:val="24"/>
        </w:rPr>
        <w:t xml:space="preserve"> aktivno potiče razvoj i promicanje međunarodnih standarda kao i njihovu primjenu na području ljudskih prava, uključujući i prava pripadnika romske nacionalne manjine. </w:t>
      </w:r>
      <w:r>
        <w:rPr>
          <w:rFonts w:ascii="Times New Roman" w:hAnsi="Times New Roman" w:cs="Times New Roman"/>
          <w:spacing w:val="-1"/>
          <w:sz w:val="24"/>
        </w:rPr>
        <w:t>MVEP</w:t>
      </w:r>
      <w:r w:rsidRPr="00ED2ABB">
        <w:rPr>
          <w:rFonts w:ascii="Times New Roman" w:hAnsi="Times New Roman" w:cs="Times New Roman"/>
          <w:spacing w:val="-1"/>
          <w:sz w:val="24"/>
        </w:rPr>
        <w:t xml:space="preserve"> na nacionalnoj razini prati primjenu međunarodnih standarda koji se odnose na prava romske nacionalne manjine te također koordinira te podnosi izvješća nadležnim međunarodnim tijelima prema relevantnim međunarodnim ugovorima na području ljudskih prava. </w:t>
      </w:r>
    </w:p>
    <w:p w14:paraId="55D51370" w14:textId="67D0DC13" w:rsidR="00353ACA" w:rsidRPr="00ED2ABB" w:rsidRDefault="00353ACA" w:rsidP="00ED2ABB">
      <w:pPr>
        <w:spacing w:line="276" w:lineRule="auto"/>
        <w:jc w:val="both"/>
        <w:rPr>
          <w:rFonts w:ascii="Times New Roman" w:hAnsi="Times New Roman" w:cs="Times New Roman"/>
          <w:spacing w:val="-1"/>
          <w:sz w:val="24"/>
        </w:rPr>
      </w:pPr>
      <w:r w:rsidRPr="00ED2ABB">
        <w:rPr>
          <w:rFonts w:ascii="Times New Roman" w:hAnsi="Times New Roman" w:cs="Times New Roman"/>
          <w:spacing w:val="-1"/>
          <w:sz w:val="24"/>
        </w:rPr>
        <w:t xml:space="preserve">Predstavnici </w:t>
      </w:r>
      <w:r>
        <w:rPr>
          <w:rFonts w:ascii="Times New Roman" w:hAnsi="Times New Roman" w:cs="Times New Roman"/>
          <w:spacing w:val="-1"/>
          <w:sz w:val="24"/>
        </w:rPr>
        <w:t>MVEP-a</w:t>
      </w:r>
      <w:r w:rsidRPr="00ED2ABB">
        <w:rPr>
          <w:rFonts w:ascii="Times New Roman" w:hAnsi="Times New Roman" w:cs="Times New Roman"/>
          <w:spacing w:val="-1"/>
          <w:sz w:val="24"/>
        </w:rPr>
        <w:t xml:space="preserve"> aktivno sudjeluju u radu međunarodnih organizacija koje se bave ljudskim pravima, uključujući i pravima romske nacionalne manjine. Područje promicanja i zaštite manjinskih prava, uključujući i onih romske nacionalne manjine, kontinuirano je u fokusu bilateralnih odnosa </w:t>
      </w:r>
      <w:r w:rsidR="007F03B8">
        <w:rPr>
          <w:rFonts w:ascii="Times New Roman" w:hAnsi="Times New Roman" w:cs="Times New Roman"/>
          <w:spacing w:val="-1"/>
          <w:sz w:val="24"/>
        </w:rPr>
        <w:t>Republik</w:t>
      </w:r>
      <w:r w:rsidR="006A107A">
        <w:rPr>
          <w:rFonts w:ascii="Times New Roman" w:hAnsi="Times New Roman" w:cs="Times New Roman"/>
          <w:spacing w:val="-1"/>
          <w:sz w:val="24"/>
        </w:rPr>
        <w:t>e</w:t>
      </w:r>
      <w:r w:rsidR="007F03B8">
        <w:rPr>
          <w:rFonts w:ascii="Times New Roman" w:hAnsi="Times New Roman" w:cs="Times New Roman"/>
          <w:spacing w:val="-1"/>
          <w:sz w:val="24"/>
        </w:rPr>
        <w:t xml:space="preserve"> Hrvatsk</w:t>
      </w:r>
      <w:r w:rsidR="006A107A">
        <w:rPr>
          <w:rFonts w:ascii="Times New Roman" w:hAnsi="Times New Roman" w:cs="Times New Roman"/>
          <w:spacing w:val="-1"/>
          <w:sz w:val="24"/>
        </w:rPr>
        <w:t>e</w:t>
      </w:r>
      <w:r w:rsidR="00CC68FA">
        <w:rPr>
          <w:rFonts w:ascii="Times New Roman" w:hAnsi="Times New Roman" w:cs="Times New Roman"/>
          <w:spacing w:val="-1"/>
          <w:sz w:val="24"/>
        </w:rPr>
        <w:t xml:space="preserve"> s drugim državama, posebice </w:t>
      </w:r>
      <w:r w:rsidRPr="00ED2ABB">
        <w:rPr>
          <w:rFonts w:ascii="Times New Roman" w:hAnsi="Times New Roman" w:cs="Times New Roman"/>
          <w:spacing w:val="-1"/>
          <w:sz w:val="24"/>
        </w:rPr>
        <w:t xml:space="preserve">s državama u njenom susjedstvu. </w:t>
      </w:r>
    </w:p>
    <w:p w14:paraId="7100F18E" w14:textId="5297C28E" w:rsidR="00353ACA" w:rsidRDefault="00353ACA" w:rsidP="00ED2ABB">
      <w:pPr>
        <w:spacing w:line="276" w:lineRule="auto"/>
        <w:jc w:val="both"/>
        <w:rPr>
          <w:rFonts w:ascii="Times New Roman" w:hAnsi="Times New Roman" w:cs="Times New Roman"/>
          <w:spacing w:val="-1"/>
          <w:sz w:val="24"/>
        </w:rPr>
      </w:pPr>
      <w:r w:rsidRPr="00ED2ABB">
        <w:rPr>
          <w:rFonts w:ascii="Times New Roman" w:hAnsi="Times New Roman" w:cs="Times New Roman"/>
          <w:spacing w:val="-1"/>
          <w:sz w:val="24"/>
        </w:rPr>
        <w:t xml:space="preserve">Kroz djelovanje Stalnog predstavništva </w:t>
      </w:r>
      <w:r w:rsidR="007F03B8">
        <w:rPr>
          <w:rFonts w:ascii="Times New Roman" w:hAnsi="Times New Roman" w:cs="Times New Roman"/>
          <w:spacing w:val="-1"/>
          <w:sz w:val="24"/>
        </w:rPr>
        <w:t>Republik</w:t>
      </w:r>
      <w:r w:rsidR="006A107A">
        <w:rPr>
          <w:rFonts w:ascii="Times New Roman" w:hAnsi="Times New Roman" w:cs="Times New Roman"/>
          <w:spacing w:val="-1"/>
          <w:sz w:val="24"/>
        </w:rPr>
        <w:t>e</w:t>
      </w:r>
      <w:r w:rsidR="007F03B8">
        <w:rPr>
          <w:rFonts w:ascii="Times New Roman" w:hAnsi="Times New Roman" w:cs="Times New Roman"/>
          <w:spacing w:val="-1"/>
          <w:sz w:val="24"/>
        </w:rPr>
        <w:t xml:space="preserve"> Hrvatsk</w:t>
      </w:r>
      <w:r w:rsidR="006A107A">
        <w:rPr>
          <w:rFonts w:ascii="Times New Roman" w:hAnsi="Times New Roman" w:cs="Times New Roman"/>
          <w:spacing w:val="-1"/>
          <w:sz w:val="24"/>
        </w:rPr>
        <w:t>e</w:t>
      </w:r>
      <w:r w:rsidRPr="00ED2ABB">
        <w:rPr>
          <w:rFonts w:ascii="Times New Roman" w:hAnsi="Times New Roman" w:cs="Times New Roman"/>
          <w:spacing w:val="-1"/>
          <w:sz w:val="24"/>
        </w:rPr>
        <w:t xml:space="preserve"> pri Vijeću Europe, </w:t>
      </w:r>
      <w:r>
        <w:rPr>
          <w:rFonts w:ascii="Times New Roman" w:hAnsi="Times New Roman" w:cs="Times New Roman"/>
          <w:spacing w:val="-1"/>
          <w:sz w:val="24"/>
        </w:rPr>
        <w:t>MVEP</w:t>
      </w:r>
      <w:r w:rsidRPr="00ED2ABB">
        <w:rPr>
          <w:rFonts w:ascii="Times New Roman" w:hAnsi="Times New Roman" w:cs="Times New Roman"/>
          <w:spacing w:val="-1"/>
          <w:sz w:val="24"/>
        </w:rPr>
        <w:t xml:space="preserve"> aktivno sudjeluje u radu Vijeća Europe koji je usmjeren na razvoj politika na području zaštite prava nacionalnih manjina, uključujući i romsku nacionalnu manjinu. </w:t>
      </w:r>
    </w:p>
    <w:p w14:paraId="458AC8FB" w14:textId="2C4E2DCB" w:rsidR="00353ACA" w:rsidRPr="00ED2ABB" w:rsidRDefault="00353ACA" w:rsidP="00ED2ABB">
      <w:pPr>
        <w:spacing w:line="276" w:lineRule="auto"/>
        <w:jc w:val="both"/>
        <w:rPr>
          <w:rFonts w:ascii="Times New Roman" w:eastAsia="Times New Roman" w:hAnsi="Times New Roman" w:cs="Times New Roman"/>
          <w:color w:val="000000"/>
          <w:sz w:val="24"/>
        </w:rPr>
      </w:pPr>
      <w:r w:rsidRPr="00ED2ABB">
        <w:rPr>
          <w:rFonts w:ascii="Times New Roman" w:eastAsia="Times New Roman" w:hAnsi="Times New Roman" w:cs="Times New Roman"/>
          <w:sz w:val="24"/>
        </w:rPr>
        <w:t xml:space="preserve">U 2018. godini, zahvaljujući po prvi puta predsjedanju </w:t>
      </w:r>
      <w:r w:rsidR="007F03B8">
        <w:rPr>
          <w:rFonts w:ascii="Times New Roman" w:eastAsia="Times New Roman" w:hAnsi="Times New Roman" w:cs="Times New Roman"/>
          <w:sz w:val="24"/>
        </w:rPr>
        <w:t>Republik</w:t>
      </w:r>
      <w:r w:rsidR="006A107A">
        <w:rPr>
          <w:rFonts w:ascii="Times New Roman" w:eastAsia="Times New Roman" w:hAnsi="Times New Roman" w:cs="Times New Roman"/>
          <w:sz w:val="24"/>
        </w:rPr>
        <w:t>e</w:t>
      </w:r>
      <w:r w:rsidR="007F03B8">
        <w:rPr>
          <w:rFonts w:ascii="Times New Roman" w:eastAsia="Times New Roman" w:hAnsi="Times New Roman" w:cs="Times New Roman"/>
          <w:sz w:val="24"/>
        </w:rPr>
        <w:t xml:space="preserve"> Hrvatsk</w:t>
      </w:r>
      <w:r w:rsidR="006A107A">
        <w:rPr>
          <w:rFonts w:ascii="Times New Roman" w:eastAsia="Times New Roman" w:hAnsi="Times New Roman" w:cs="Times New Roman"/>
          <w:sz w:val="24"/>
        </w:rPr>
        <w:t>e</w:t>
      </w:r>
      <w:r w:rsidRPr="00ED2ABB">
        <w:rPr>
          <w:rFonts w:ascii="Times New Roman" w:eastAsia="Times New Roman" w:hAnsi="Times New Roman" w:cs="Times New Roman"/>
          <w:sz w:val="24"/>
        </w:rPr>
        <w:t xml:space="preserve"> Odborom ministara Vijeća Europe, </w:t>
      </w:r>
      <w:r w:rsidR="007F03B8">
        <w:rPr>
          <w:rFonts w:ascii="Times New Roman" w:eastAsia="Times New Roman" w:hAnsi="Times New Roman" w:cs="Times New Roman"/>
          <w:sz w:val="24"/>
        </w:rPr>
        <w:t>Republika Hrvatska</w:t>
      </w:r>
      <w:r w:rsidR="0029359E" w:rsidRPr="00ED2ABB">
        <w:rPr>
          <w:rFonts w:ascii="Times New Roman" w:eastAsia="Times New Roman" w:hAnsi="Times New Roman" w:cs="Times New Roman"/>
          <w:sz w:val="24"/>
        </w:rPr>
        <w:t xml:space="preserve"> </w:t>
      </w:r>
      <w:r w:rsidRPr="00ED2ABB">
        <w:rPr>
          <w:rFonts w:ascii="Times New Roman" w:eastAsia="Times New Roman" w:hAnsi="Times New Roman" w:cs="Times New Roman"/>
          <w:sz w:val="24"/>
        </w:rPr>
        <w:t>je u području promicanja i zaštite prava nacionalnih manjina intenzivirala svoje aktivnosti te je promicanja i zaštite prava nacionalnih manjina odredila jednim od prioriteta hrvatskog predsjedanja. Naime</w:t>
      </w:r>
      <w:r>
        <w:rPr>
          <w:rFonts w:ascii="Times New Roman" w:eastAsia="Times New Roman" w:hAnsi="Times New Roman" w:cs="Times New Roman"/>
          <w:sz w:val="24"/>
        </w:rPr>
        <w:t xml:space="preserve"> MVEP</w:t>
      </w:r>
      <w:r w:rsidRPr="00ED2ABB">
        <w:rPr>
          <w:rFonts w:ascii="Times New Roman" w:eastAsia="Times New Roman" w:hAnsi="Times New Roman" w:cs="Times New Roman"/>
          <w:color w:val="000000"/>
          <w:sz w:val="24"/>
        </w:rPr>
        <w:t xml:space="preserve"> je, nakon provedenih konzultacija na nacionalnoj razini, odredilo učinkovitu zaštitu prava nacionalnih manjina i ranjivih skupina kao jedan od prioriteta šestomjesečnog hrvatskog predsjedanja Odborom ministara Vijeća Europe (svibanj – studeni 2018.</w:t>
      </w:r>
      <w:r w:rsidR="00185ED2">
        <w:rPr>
          <w:rFonts w:ascii="Times New Roman" w:eastAsia="Times New Roman" w:hAnsi="Times New Roman" w:cs="Times New Roman"/>
          <w:color w:val="000000"/>
          <w:sz w:val="24"/>
        </w:rPr>
        <w:t xml:space="preserve"> godine</w:t>
      </w:r>
      <w:r w:rsidRPr="00ED2ABB">
        <w:rPr>
          <w:rFonts w:ascii="Times New Roman" w:eastAsia="Times New Roman" w:hAnsi="Times New Roman" w:cs="Times New Roman"/>
          <w:color w:val="000000"/>
          <w:sz w:val="24"/>
        </w:rPr>
        <w:t>)</w:t>
      </w:r>
      <w:r w:rsidR="00185ED2">
        <w:rPr>
          <w:rFonts w:ascii="Times New Roman" w:eastAsia="Times New Roman" w:hAnsi="Times New Roman" w:cs="Times New Roman"/>
          <w:color w:val="000000"/>
          <w:sz w:val="24"/>
        </w:rPr>
        <w:t>, pri čemu je osobita pozornost posvećena položaju nacionalnih manjina, promicanju služenja manjinskim i regionalnim jezicima kao i pitanju integracije pripadnika romske nacionalne manjine.</w:t>
      </w:r>
      <w:r w:rsidRPr="00ED2ABB">
        <w:rPr>
          <w:rFonts w:ascii="Times New Roman" w:eastAsia="Times New Roman" w:hAnsi="Times New Roman" w:cs="Times New Roman"/>
          <w:color w:val="000000"/>
          <w:sz w:val="24"/>
        </w:rPr>
        <w:t xml:space="preserve"> </w:t>
      </w:r>
    </w:p>
    <w:p w14:paraId="3FE00F8B" w14:textId="760D7C31" w:rsidR="00353ACA" w:rsidRPr="00ED2ABB" w:rsidRDefault="00353ACA" w:rsidP="00ED2ABB">
      <w:pPr>
        <w:shd w:val="clear" w:color="auto" w:fill="FFFFFF" w:themeFill="background1"/>
        <w:spacing w:line="276" w:lineRule="auto"/>
        <w:jc w:val="both"/>
        <w:rPr>
          <w:rFonts w:ascii="Times New Roman" w:eastAsia="Times New Roman" w:hAnsi="Times New Roman" w:cs="Times New Roman"/>
          <w:sz w:val="24"/>
        </w:rPr>
      </w:pPr>
      <w:r w:rsidRPr="00ED2ABB">
        <w:rPr>
          <w:rFonts w:ascii="Times New Roman" w:eastAsia="Times New Roman" w:hAnsi="Times New Roman" w:cs="Times New Roman"/>
          <w:sz w:val="24"/>
        </w:rPr>
        <w:lastRenderedPageBreak/>
        <w:t>U</w:t>
      </w:r>
      <w:r w:rsidR="00C9560A">
        <w:rPr>
          <w:rFonts w:ascii="Times New Roman" w:eastAsia="Times New Roman" w:hAnsi="Times New Roman" w:cs="Times New Roman"/>
          <w:sz w:val="24"/>
        </w:rPr>
        <w:t xml:space="preserve"> </w:t>
      </w:r>
      <w:r w:rsidRPr="00ED2ABB">
        <w:rPr>
          <w:rFonts w:ascii="Times New Roman" w:eastAsia="Times New Roman" w:hAnsi="Times New Roman" w:cs="Times New Roman"/>
          <w:sz w:val="24"/>
        </w:rPr>
        <w:t xml:space="preserve">organizaciji Vijeća Europe i </w:t>
      </w:r>
      <w:r w:rsidR="0029359E">
        <w:rPr>
          <w:rFonts w:ascii="Times New Roman" w:eastAsia="Times New Roman" w:hAnsi="Times New Roman" w:cs="Times New Roman"/>
          <w:sz w:val="24"/>
        </w:rPr>
        <w:t>ULJPPNM-a</w:t>
      </w:r>
      <w:r w:rsidRPr="00ED2ABB">
        <w:rPr>
          <w:rFonts w:ascii="Times New Roman" w:eastAsia="Times New Roman" w:hAnsi="Times New Roman" w:cs="Times New Roman"/>
          <w:sz w:val="24"/>
        </w:rPr>
        <w:t xml:space="preserve"> 18. i 19. lipnja 2018. održana je konferencija na visokoj razini, posvećena obilježavanju 20. obljetnice stupanja na snagu najvažnijih regionalnih instrumenata na ovom području - </w:t>
      </w:r>
      <w:r w:rsidRPr="000B40D7">
        <w:rPr>
          <w:rFonts w:ascii="Times New Roman" w:eastAsia="Times New Roman" w:hAnsi="Times New Roman" w:cs="Times New Roman"/>
          <w:i/>
          <w:sz w:val="24"/>
        </w:rPr>
        <w:t>Okvirne konvencije za zaštitu nacionalnih manjina</w:t>
      </w:r>
      <w:r w:rsidRPr="00ED2ABB">
        <w:rPr>
          <w:rFonts w:ascii="Times New Roman" w:eastAsia="Times New Roman" w:hAnsi="Times New Roman" w:cs="Times New Roman"/>
          <w:sz w:val="24"/>
        </w:rPr>
        <w:t xml:space="preserve"> i </w:t>
      </w:r>
      <w:r w:rsidRPr="000B40D7">
        <w:rPr>
          <w:rFonts w:ascii="Times New Roman" w:eastAsia="Times New Roman" w:hAnsi="Times New Roman" w:cs="Times New Roman"/>
          <w:i/>
          <w:sz w:val="24"/>
        </w:rPr>
        <w:t>Europske povelje o regionalnim ili manjinskim jezicima</w:t>
      </w:r>
      <w:r w:rsidRPr="00ED2ABB">
        <w:rPr>
          <w:rFonts w:ascii="Times New Roman" w:eastAsia="Times New Roman" w:hAnsi="Times New Roman" w:cs="Times New Roman"/>
          <w:sz w:val="24"/>
        </w:rPr>
        <w:t xml:space="preserve">. </w:t>
      </w:r>
      <w:r w:rsidR="00C8257E">
        <w:rPr>
          <w:rFonts w:ascii="Times New Roman" w:eastAsia="Times New Roman" w:hAnsi="Times New Roman" w:cs="Times New Roman"/>
          <w:sz w:val="24"/>
        </w:rPr>
        <w:t>Visoki s</w:t>
      </w:r>
      <w:r w:rsidRPr="00ED2ABB">
        <w:rPr>
          <w:rFonts w:ascii="Times New Roman" w:eastAsia="Times New Roman" w:hAnsi="Times New Roman" w:cs="Times New Roman"/>
          <w:sz w:val="24"/>
        </w:rPr>
        <w:t xml:space="preserve">kup </w:t>
      </w:r>
      <w:r w:rsidR="00C8257E">
        <w:rPr>
          <w:rFonts w:ascii="Times New Roman" w:eastAsia="Times New Roman" w:hAnsi="Times New Roman" w:cs="Times New Roman"/>
          <w:sz w:val="24"/>
        </w:rPr>
        <w:t xml:space="preserve">s </w:t>
      </w:r>
      <w:r w:rsidR="00C8257E" w:rsidRPr="00ED2ABB">
        <w:rPr>
          <w:rFonts w:ascii="Times New Roman" w:eastAsia="Times New Roman" w:hAnsi="Times New Roman" w:cs="Times New Roman"/>
          <w:sz w:val="24"/>
        </w:rPr>
        <w:t>više od 200 sudionika</w:t>
      </w:r>
      <w:r w:rsidR="00C8257E">
        <w:rPr>
          <w:rFonts w:ascii="Times New Roman" w:eastAsia="Times New Roman" w:hAnsi="Times New Roman" w:cs="Times New Roman"/>
          <w:sz w:val="24"/>
        </w:rPr>
        <w:t xml:space="preserve"> </w:t>
      </w:r>
      <w:r w:rsidRPr="00ED2ABB">
        <w:rPr>
          <w:rFonts w:ascii="Times New Roman" w:eastAsia="Times New Roman" w:hAnsi="Times New Roman" w:cs="Times New Roman"/>
          <w:sz w:val="24"/>
        </w:rPr>
        <w:t xml:space="preserve">otvorili </w:t>
      </w:r>
      <w:r w:rsidR="00C8257E">
        <w:rPr>
          <w:rFonts w:ascii="Times New Roman" w:eastAsia="Times New Roman" w:hAnsi="Times New Roman" w:cs="Times New Roman"/>
          <w:sz w:val="24"/>
        </w:rPr>
        <w:t xml:space="preserve">su </w:t>
      </w:r>
      <w:r w:rsidRPr="00ED2ABB">
        <w:rPr>
          <w:rFonts w:ascii="Times New Roman" w:eastAsia="Times New Roman" w:hAnsi="Times New Roman" w:cs="Times New Roman"/>
          <w:sz w:val="24"/>
        </w:rPr>
        <w:t xml:space="preserve">potpredsjednica Vlade </w:t>
      </w:r>
      <w:r w:rsidR="007F03B8">
        <w:rPr>
          <w:rFonts w:ascii="Times New Roman" w:eastAsia="Times New Roman" w:hAnsi="Times New Roman" w:cs="Times New Roman"/>
          <w:sz w:val="24"/>
        </w:rPr>
        <w:t>Republik</w:t>
      </w:r>
      <w:r w:rsidR="00182430">
        <w:rPr>
          <w:rFonts w:ascii="Times New Roman" w:eastAsia="Times New Roman" w:hAnsi="Times New Roman" w:cs="Times New Roman"/>
          <w:sz w:val="24"/>
        </w:rPr>
        <w:t>e</w:t>
      </w:r>
      <w:r w:rsidR="007F03B8">
        <w:rPr>
          <w:rFonts w:ascii="Times New Roman" w:eastAsia="Times New Roman" w:hAnsi="Times New Roman" w:cs="Times New Roman"/>
          <w:sz w:val="24"/>
        </w:rPr>
        <w:t xml:space="preserve"> Hrvatsk</w:t>
      </w:r>
      <w:r w:rsidR="00182430">
        <w:rPr>
          <w:rFonts w:ascii="Times New Roman" w:eastAsia="Times New Roman" w:hAnsi="Times New Roman" w:cs="Times New Roman"/>
          <w:sz w:val="24"/>
        </w:rPr>
        <w:t>e</w:t>
      </w:r>
      <w:r w:rsidRPr="00ED2ABB">
        <w:rPr>
          <w:rFonts w:ascii="Times New Roman" w:eastAsia="Times New Roman" w:hAnsi="Times New Roman" w:cs="Times New Roman"/>
          <w:sz w:val="24"/>
        </w:rPr>
        <w:t xml:space="preserve"> i ministrica vanjskih i europskih poslova, </w:t>
      </w:r>
      <w:r w:rsidR="00C8257E">
        <w:rPr>
          <w:rFonts w:ascii="Times New Roman" w:eastAsia="Times New Roman" w:hAnsi="Times New Roman" w:cs="Times New Roman"/>
          <w:sz w:val="24"/>
        </w:rPr>
        <w:t xml:space="preserve">mr.sc. </w:t>
      </w:r>
      <w:r w:rsidRPr="00ED2ABB">
        <w:rPr>
          <w:rFonts w:ascii="Times New Roman" w:eastAsia="Times New Roman" w:hAnsi="Times New Roman" w:cs="Times New Roman"/>
          <w:sz w:val="24"/>
        </w:rPr>
        <w:t>Marija Pejčinović-Burić</w:t>
      </w:r>
      <w:r w:rsidR="00C9560A">
        <w:rPr>
          <w:rFonts w:ascii="Times New Roman" w:eastAsia="Times New Roman" w:hAnsi="Times New Roman" w:cs="Times New Roman"/>
          <w:sz w:val="24"/>
        </w:rPr>
        <w:t xml:space="preserve"> </w:t>
      </w:r>
      <w:r w:rsidRPr="00ED2ABB">
        <w:rPr>
          <w:rFonts w:ascii="Times New Roman" w:eastAsia="Times New Roman" w:hAnsi="Times New Roman" w:cs="Times New Roman"/>
          <w:sz w:val="24"/>
        </w:rPr>
        <w:t xml:space="preserve">i glavni tajnik Vijeća Europe, </w:t>
      </w:r>
      <w:proofErr w:type="spellStart"/>
      <w:r w:rsidRPr="00ED2ABB">
        <w:rPr>
          <w:rFonts w:ascii="Times New Roman" w:eastAsia="Times New Roman" w:hAnsi="Times New Roman" w:cs="Times New Roman"/>
          <w:sz w:val="24"/>
        </w:rPr>
        <w:t>Thornbjorn</w:t>
      </w:r>
      <w:proofErr w:type="spellEnd"/>
      <w:r w:rsidRPr="00ED2ABB">
        <w:rPr>
          <w:rFonts w:ascii="Times New Roman" w:eastAsia="Times New Roman" w:hAnsi="Times New Roman" w:cs="Times New Roman"/>
          <w:sz w:val="24"/>
        </w:rPr>
        <w:t xml:space="preserve"> </w:t>
      </w:r>
      <w:proofErr w:type="spellStart"/>
      <w:r w:rsidRPr="00ED2ABB">
        <w:rPr>
          <w:rFonts w:ascii="Times New Roman" w:eastAsia="Times New Roman" w:hAnsi="Times New Roman" w:cs="Times New Roman"/>
          <w:sz w:val="24"/>
        </w:rPr>
        <w:t>Jagland</w:t>
      </w:r>
      <w:proofErr w:type="spellEnd"/>
      <w:r w:rsidRPr="00ED2ABB">
        <w:rPr>
          <w:rFonts w:ascii="Times New Roman" w:eastAsia="Times New Roman" w:hAnsi="Times New Roman" w:cs="Times New Roman"/>
          <w:sz w:val="24"/>
        </w:rPr>
        <w:t>. Na konferenciji je analizirana uspješnost dosadašnje provedbe navedenih instrumenata u državama strankama te su</w:t>
      </w:r>
      <w:r w:rsidR="00C9560A">
        <w:rPr>
          <w:rFonts w:ascii="Times New Roman" w:eastAsia="Times New Roman" w:hAnsi="Times New Roman" w:cs="Times New Roman"/>
          <w:sz w:val="24"/>
        </w:rPr>
        <w:t xml:space="preserve"> </w:t>
      </w:r>
      <w:r w:rsidRPr="00ED2ABB">
        <w:rPr>
          <w:rFonts w:ascii="Times New Roman" w:eastAsia="Times New Roman" w:hAnsi="Times New Roman" w:cs="Times New Roman"/>
          <w:sz w:val="24"/>
        </w:rPr>
        <w:t>iznijeta stajališta vlada kao i</w:t>
      </w:r>
      <w:r w:rsidR="00C9560A">
        <w:rPr>
          <w:rFonts w:ascii="Times New Roman" w:eastAsia="Times New Roman" w:hAnsi="Times New Roman" w:cs="Times New Roman"/>
          <w:sz w:val="24"/>
        </w:rPr>
        <w:t xml:space="preserve"> </w:t>
      </w:r>
      <w:r w:rsidRPr="00ED2ABB">
        <w:rPr>
          <w:rFonts w:ascii="Times New Roman" w:eastAsia="Times New Roman" w:hAnsi="Times New Roman" w:cs="Times New Roman"/>
          <w:sz w:val="24"/>
        </w:rPr>
        <w:t xml:space="preserve">prijedlozi za poboljšanje iz perspektive stručnjaka. Naglasak je bio i na jačanju mehanizma praćenja političkih, društvenih i tehnoloških razvojnih postignuća koja oblikuju položaj nacionalnih manjina i manjinskih jezika kao i na izazovima digitalizacije za pripadnike nacionalnih manjina. Posebice se ističu rasprave vezane za: depolitizaciju pitanja nacionalnih manjina; </w:t>
      </w:r>
      <w:proofErr w:type="spellStart"/>
      <w:r w:rsidRPr="00ED2ABB">
        <w:rPr>
          <w:rFonts w:ascii="Times New Roman" w:eastAsia="Times New Roman" w:hAnsi="Times New Roman" w:cs="Times New Roman"/>
          <w:sz w:val="24"/>
        </w:rPr>
        <w:t>monitoriranje</w:t>
      </w:r>
      <w:proofErr w:type="spellEnd"/>
      <w:r w:rsidRPr="00ED2ABB">
        <w:rPr>
          <w:rFonts w:ascii="Times New Roman" w:eastAsia="Times New Roman" w:hAnsi="Times New Roman" w:cs="Times New Roman"/>
          <w:sz w:val="24"/>
        </w:rPr>
        <w:t>, kao značajnu kariku u zaštiti nacionalnih manjina; potrebu novih ratifikacija i jačanje</w:t>
      </w:r>
      <w:r w:rsidR="00C9560A">
        <w:rPr>
          <w:rFonts w:ascii="Times New Roman" w:eastAsia="Times New Roman" w:hAnsi="Times New Roman" w:cs="Times New Roman"/>
          <w:sz w:val="24"/>
        </w:rPr>
        <w:t xml:space="preserve"> </w:t>
      </w:r>
      <w:r w:rsidRPr="00ED2ABB">
        <w:rPr>
          <w:rFonts w:ascii="Times New Roman" w:eastAsia="Times New Roman" w:hAnsi="Times New Roman" w:cs="Times New Roman"/>
          <w:sz w:val="24"/>
        </w:rPr>
        <w:t xml:space="preserve">prihvaćenih obveza država stranaka, uz uvažavanje specifičnosti pojedinih država; jačanje dijaloga između nadležnih odbora koji prate primjenu konvencija i država stranaka. </w:t>
      </w:r>
      <w:r w:rsidR="00A7408A">
        <w:rPr>
          <w:rFonts w:ascii="Times New Roman" w:eastAsia="Times New Roman" w:hAnsi="Times New Roman" w:cs="Times New Roman"/>
          <w:sz w:val="24"/>
        </w:rPr>
        <w:t>Republici</w:t>
      </w:r>
      <w:r w:rsidR="007F03B8">
        <w:rPr>
          <w:rFonts w:ascii="Times New Roman" w:eastAsia="Times New Roman" w:hAnsi="Times New Roman" w:cs="Times New Roman"/>
          <w:sz w:val="24"/>
        </w:rPr>
        <w:t xml:space="preserve"> Hrvatsk</w:t>
      </w:r>
      <w:r w:rsidR="00A7408A">
        <w:rPr>
          <w:rFonts w:ascii="Times New Roman" w:eastAsia="Times New Roman" w:hAnsi="Times New Roman" w:cs="Times New Roman"/>
          <w:sz w:val="24"/>
        </w:rPr>
        <w:t>oj</w:t>
      </w:r>
      <w:r w:rsidR="0029359E" w:rsidRPr="00ED2ABB">
        <w:rPr>
          <w:rFonts w:ascii="Times New Roman" w:eastAsia="Times New Roman" w:hAnsi="Times New Roman" w:cs="Times New Roman"/>
          <w:sz w:val="24"/>
        </w:rPr>
        <w:t xml:space="preserve"> </w:t>
      </w:r>
      <w:r w:rsidRPr="00ED2ABB">
        <w:rPr>
          <w:rFonts w:ascii="Times New Roman" w:eastAsia="Times New Roman" w:hAnsi="Times New Roman" w:cs="Times New Roman"/>
          <w:sz w:val="24"/>
        </w:rPr>
        <w:t>je upućena zahvala za izbor prioriteta odnosno privrženost provedbi ovih instrumenata te je istaknuto kako će rezultati konferencije pridonijeti daljnjem poboljšanju zaštite nacionalnih manjina.</w:t>
      </w:r>
      <w:r w:rsidR="00C9560A">
        <w:rPr>
          <w:rFonts w:ascii="Times New Roman" w:eastAsia="Times New Roman" w:hAnsi="Times New Roman" w:cs="Times New Roman"/>
          <w:sz w:val="24"/>
        </w:rPr>
        <w:t xml:space="preserve"> </w:t>
      </w:r>
    </w:p>
    <w:p w14:paraId="3A312604" w14:textId="1134D5B2" w:rsidR="00353ACA" w:rsidRPr="001B409D" w:rsidRDefault="00353ACA" w:rsidP="00ED2ABB">
      <w:pPr>
        <w:spacing w:line="276" w:lineRule="auto"/>
        <w:jc w:val="both"/>
        <w:rPr>
          <w:rFonts w:ascii="Times New Roman" w:hAnsi="Times New Roman" w:cs="Times New Roman"/>
          <w:color w:val="000000"/>
          <w:sz w:val="24"/>
        </w:rPr>
      </w:pPr>
      <w:r w:rsidRPr="00ED2ABB">
        <w:rPr>
          <w:rFonts w:ascii="Times New Roman" w:eastAsia="Times New Roman" w:hAnsi="Times New Roman" w:cs="Times New Roman"/>
          <w:sz w:val="24"/>
        </w:rPr>
        <w:t xml:space="preserve">Uz navedenu konferenciju </w:t>
      </w:r>
      <w:r w:rsidR="00B529BE">
        <w:rPr>
          <w:rFonts w:ascii="Times New Roman" w:eastAsia="Times New Roman" w:hAnsi="Times New Roman" w:cs="Times New Roman"/>
          <w:sz w:val="24"/>
        </w:rPr>
        <w:t>ULJPPNM</w:t>
      </w:r>
      <w:r w:rsidRPr="00ED2ABB">
        <w:rPr>
          <w:rFonts w:ascii="Times New Roman" w:eastAsia="Times New Roman" w:hAnsi="Times New Roman" w:cs="Times New Roman"/>
          <w:sz w:val="24"/>
        </w:rPr>
        <w:t xml:space="preserve"> je u suradnji s Vijećem Europe </w:t>
      </w:r>
      <w:r w:rsidR="00C8257E">
        <w:rPr>
          <w:rFonts w:ascii="Times New Roman" w:eastAsia="Times New Roman" w:hAnsi="Times New Roman" w:cs="Times New Roman"/>
          <w:sz w:val="24"/>
        </w:rPr>
        <w:t xml:space="preserve">organizirao i </w:t>
      </w:r>
      <w:r w:rsidR="00B529BE">
        <w:rPr>
          <w:rFonts w:ascii="Times New Roman" w:eastAsia="Times New Roman" w:hAnsi="Times New Roman" w:cs="Times New Roman"/>
          <w:sz w:val="24"/>
        </w:rPr>
        <w:t xml:space="preserve">stručni seminar </w:t>
      </w:r>
      <w:r w:rsidRPr="00ED2ABB">
        <w:rPr>
          <w:rFonts w:ascii="Times New Roman" w:eastAsia="Times New Roman" w:hAnsi="Times New Roman" w:cs="Times New Roman"/>
          <w:sz w:val="24"/>
        </w:rPr>
        <w:t>„Od obrazovanja do zapošljavanja romske mladeži-ključni korak u uključivanju Roma“</w:t>
      </w:r>
      <w:r w:rsidR="00C9560A">
        <w:rPr>
          <w:rFonts w:ascii="Times New Roman" w:eastAsia="Times New Roman" w:hAnsi="Times New Roman" w:cs="Times New Roman"/>
          <w:sz w:val="24"/>
        </w:rPr>
        <w:t xml:space="preserve"> </w:t>
      </w:r>
      <w:r w:rsidRPr="00ED2ABB">
        <w:rPr>
          <w:rFonts w:ascii="Times New Roman" w:eastAsia="Times New Roman" w:hAnsi="Times New Roman" w:cs="Times New Roman"/>
          <w:sz w:val="24"/>
        </w:rPr>
        <w:t>(25. i 26.</w:t>
      </w:r>
      <w:r w:rsidR="00C9560A">
        <w:rPr>
          <w:rFonts w:ascii="Times New Roman" w:eastAsia="Times New Roman" w:hAnsi="Times New Roman" w:cs="Times New Roman"/>
          <w:sz w:val="24"/>
        </w:rPr>
        <w:t xml:space="preserve"> </w:t>
      </w:r>
      <w:r w:rsidRPr="00ED2ABB">
        <w:rPr>
          <w:rFonts w:ascii="Times New Roman" w:eastAsia="Times New Roman" w:hAnsi="Times New Roman" w:cs="Times New Roman"/>
          <w:sz w:val="24"/>
        </w:rPr>
        <w:t>rujna 2018., Brijuni).</w:t>
      </w:r>
      <w:r w:rsidRPr="00ED2ABB">
        <w:rPr>
          <w:rFonts w:ascii="Times New Roman" w:hAnsi="Times New Roman" w:cs="Times New Roman"/>
          <w:color w:val="000000"/>
          <w:sz w:val="24"/>
        </w:rPr>
        <w:t xml:space="preserve"> Cilj je bio potaknuti raspravu o povezanosti edukacije s kvalitetnijim socijalnim i ekonomskim uključivanjem Roma. Prezentirane su aktivnosti vezane za NEET populaciju, aktivnosti poduzete na paneuropskoj razini te iskustva članica EU i kandidatkinja kao i drugih članica V</w:t>
      </w:r>
      <w:r w:rsidR="0029359E">
        <w:rPr>
          <w:rFonts w:ascii="Times New Roman" w:hAnsi="Times New Roman" w:cs="Times New Roman"/>
          <w:color w:val="000000"/>
          <w:sz w:val="24"/>
        </w:rPr>
        <w:t xml:space="preserve">ijeća </w:t>
      </w:r>
      <w:r w:rsidRPr="00ED2ABB">
        <w:rPr>
          <w:rFonts w:ascii="Times New Roman" w:hAnsi="Times New Roman" w:cs="Times New Roman"/>
          <w:color w:val="000000"/>
          <w:sz w:val="24"/>
        </w:rPr>
        <w:t>E</w:t>
      </w:r>
      <w:r w:rsidR="0029359E">
        <w:rPr>
          <w:rFonts w:ascii="Times New Roman" w:hAnsi="Times New Roman" w:cs="Times New Roman"/>
          <w:color w:val="000000"/>
          <w:sz w:val="24"/>
        </w:rPr>
        <w:t>urope</w:t>
      </w:r>
      <w:r w:rsidRPr="00ED2ABB">
        <w:rPr>
          <w:rFonts w:ascii="Times New Roman" w:hAnsi="Times New Roman" w:cs="Times New Roman"/>
          <w:color w:val="000000"/>
          <w:sz w:val="24"/>
        </w:rPr>
        <w:t xml:space="preserve">. </w:t>
      </w:r>
      <w:r w:rsidR="001B409D">
        <w:rPr>
          <w:rFonts w:ascii="Times New Roman" w:hAnsi="Times New Roman" w:cs="Times New Roman"/>
          <w:color w:val="000000"/>
          <w:sz w:val="24"/>
        </w:rPr>
        <w:t xml:space="preserve">Seminar je </w:t>
      </w:r>
      <w:r w:rsidR="001B409D" w:rsidRPr="001B409D">
        <w:rPr>
          <w:rFonts w:ascii="Times New Roman" w:hAnsi="Times New Roman" w:cs="Times New Roman"/>
          <w:sz w:val="24"/>
          <w:szCs w:val="24"/>
          <w:shd w:val="clear" w:color="auto" w:fill="FFFFFF"/>
        </w:rPr>
        <w:t>okupio predstavnike Odbora stručnjaka Vijeća Europe za pitanja Roma i putnika (CAHROM), međunarodnih organizacija, akademske zajednice i drugih stručnjaka, nadležnih tijela s nacionalne, regionalne i lokalne razine, romske nacionalne manjine i civilnog društva</w:t>
      </w:r>
    </w:p>
    <w:p w14:paraId="424CE4EF" w14:textId="7E62602E" w:rsidR="00353ACA" w:rsidRPr="00ED2ABB" w:rsidRDefault="00353ACA" w:rsidP="00ED2ABB">
      <w:pPr>
        <w:spacing w:line="276" w:lineRule="auto"/>
        <w:jc w:val="both"/>
        <w:rPr>
          <w:rFonts w:ascii="Times New Roman" w:hAnsi="Times New Roman" w:cs="Times New Roman"/>
          <w:color w:val="000000"/>
          <w:sz w:val="24"/>
        </w:rPr>
      </w:pPr>
      <w:r w:rsidRPr="00ED2ABB">
        <w:rPr>
          <w:rFonts w:ascii="Times New Roman" w:eastAsia="Times New Roman" w:hAnsi="Times New Roman" w:cs="Times New Roman"/>
          <w:color w:val="000000"/>
          <w:sz w:val="24"/>
        </w:rPr>
        <w:t xml:space="preserve">Stalno predstavništvo </w:t>
      </w:r>
      <w:r w:rsidR="007F03B8">
        <w:rPr>
          <w:rFonts w:ascii="Times New Roman" w:eastAsia="Times New Roman" w:hAnsi="Times New Roman" w:cs="Times New Roman"/>
          <w:color w:val="000000"/>
          <w:sz w:val="24"/>
        </w:rPr>
        <w:t>Republik</w:t>
      </w:r>
      <w:r w:rsidR="00A7408A">
        <w:rPr>
          <w:rFonts w:ascii="Times New Roman" w:eastAsia="Times New Roman" w:hAnsi="Times New Roman" w:cs="Times New Roman"/>
          <w:color w:val="000000"/>
          <w:sz w:val="24"/>
        </w:rPr>
        <w:t>e</w:t>
      </w:r>
      <w:r w:rsidR="007F03B8">
        <w:rPr>
          <w:rFonts w:ascii="Times New Roman" w:eastAsia="Times New Roman" w:hAnsi="Times New Roman" w:cs="Times New Roman"/>
          <w:color w:val="000000"/>
          <w:sz w:val="24"/>
        </w:rPr>
        <w:t xml:space="preserve"> Hrvatsk</w:t>
      </w:r>
      <w:r w:rsidR="00A7408A">
        <w:rPr>
          <w:rFonts w:ascii="Times New Roman" w:eastAsia="Times New Roman" w:hAnsi="Times New Roman" w:cs="Times New Roman"/>
          <w:color w:val="000000"/>
          <w:sz w:val="24"/>
        </w:rPr>
        <w:t>e</w:t>
      </w:r>
      <w:r w:rsidRPr="00ED2ABB">
        <w:rPr>
          <w:rFonts w:ascii="Times New Roman" w:eastAsia="Times New Roman" w:hAnsi="Times New Roman" w:cs="Times New Roman"/>
          <w:color w:val="000000"/>
          <w:sz w:val="24"/>
        </w:rPr>
        <w:t xml:space="preserve"> pri Vijeću Europe je tijekom 2018. nastavilo sa sudjelovanjem na sastancima radnih tijela Vijeća Europe na kojima se raspravlja te donose odluke koje se odnose na prava pripadnika romske nacionalne manjine te je o istom izvještavalo nadležna tijela. </w:t>
      </w:r>
      <w:r w:rsidRPr="00ED2ABB">
        <w:rPr>
          <w:rFonts w:ascii="Times New Roman" w:hAnsi="Times New Roman" w:cs="Times New Roman"/>
          <w:color w:val="000000"/>
          <w:sz w:val="24"/>
        </w:rPr>
        <w:t xml:space="preserve">Slijedom navedenog, nastavno na danu potporu u 2017. godini Europskom institutu Roma za umjetnost i kulturu </w:t>
      </w:r>
      <w:r w:rsidRPr="00C166B0">
        <w:rPr>
          <w:rFonts w:ascii="Times New Roman" w:hAnsi="Times New Roman" w:cs="Times New Roman"/>
          <w:color w:val="000000"/>
          <w:sz w:val="24"/>
        </w:rPr>
        <w:t>(</w:t>
      </w:r>
      <w:r w:rsidRPr="0029359E">
        <w:rPr>
          <w:rFonts w:ascii="Times New Roman" w:hAnsi="Times New Roman" w:cs="Times New Roman"/>
          <w:color w:val="000000"/>
          <w:sz w:val="24"/>
        </w:rPr>
        <w:t>ERIAC</w:t>
      </w:r>
      <w:r w:rsidRPr="00C166B0">
        <w:rPr>
          <w:rFonts w:ascii="Times New Roman" w:hAnsi="Times New Roman" w:cs="Times New Roman"/>
          <w:color w:val="000000"/>
          <w:sz w:val="24"/>
        </w:rPr>
        <w:t>),</w:t>
      </w:r>
      <w:r w:rsidR="00C9560A">
        <w:rPr>
          <w:rFonts w:ascii="Times New Roman" w:hAnsi="Times New Roman" w:cs="Times New Roman"/>
          <w:b/>
          <w:color w:val="000000"/>
          <w:sz w:val="24"/>
        </w:rPr>
        <w:t xml:space="preserve"> </w:t>
      </w:r>
      <w:r w:rsidRPr="00ED2ABB">
        <w:rPr>
          <w:rFonts w:ascii="Times New Roman" w:hAnsi="Times New Roman" w:cs="Times New Roman"/>
          <w:color w:val="000000"/>
          <w:sz w:val="24"/>
        </w:rPr>
        <w:t>u 2018. nastavljeno je s praćenjem aktivnosti i odluka veza</w:t>
      </w:r>
      <w:r w:rsidR="00C8257E">
        <w:rPr>
          <w:rFonts w:ascii="Times New Roman" w:hAnsi="Times New Roman" w:cs="Times New Roman"/>
          <w:color w:val="000000"/>
          <w:sz w:val="24"/>
        </w:rPr>
        <w:t xml:space="preserve">nih za ERIAC, posebice njegov </w:t>
      </w:r>
      <w:r w:rsidRPr="00ED2ABB">
        <w:rPr>
          <w:rFonts w:ascii="Times New Roman" w:hAnsi="Times New Roman" w:cs="Times New Roman"/>
          <w:color w:val="000000"/>
          <w:sz w:val="24"/>
        </w:rPr>
        <w:t xml:space="preserve">status i početak rada kao neprofitnog udruženja kao i s praćenjem stanja u Ukrajini odnosno slučajeva nasilja nad Romima. </w:t>
      </w:r>
    </w:p>
    <w:p w14:paraId="24D70504" w14:textId="6D011419" w:rsidR="00353ACA" w:rsidRPr="00ED2ABB" w:rsidRDefault="00353ACA" w:rsidP="00ED2ABB">
      <w:pPr>
        <w:autoSpaceDE w:val="0"/>
        <w:autoSpaceDN w:val="0"/>
        <w:adjustRightInd w:val="0"/>
        <w:spacing w:line="276" w:lineRule="auto"/>
        <w:jc w:val="both"/>
        <w:rPr>
          <w:rFonts w:ascii="Times New Roman" w:hAnsi="Times New Roman" w:cs="Times New Roman"/>
          <w:color w:val="000000"/>
          <w:sz w:val="24"/>
        </w:rPr>
      </w:pPr>
      <w:r w:rsidRPr="00ED2ABB">
        <w:rPr>
          <w:rFonts w:ascii="Times New Roman" w:hAnsi="Times New Roman" w:cs="Times New Roman"/>
          <w:color w:val="000000"/>
          <w:sz w:val="24"/>
        </w:rPr>
        <w:t>U 2018. V</w:t>
      </w:r>
      <w:r w:rsidR="00B529BE">
        <w:rPr>
          <w:rFonts w:ascii="Times New Roman" w:hAnsi="Times New Roman" w:cs="Times New Roman"/>
          <w:color w:val="000000"/>
          <w:sz w:val="24"/>
        </w:rPr>
        <w:t xml:space="preserve">ijeće </w:t>
      </w:r>
      <w:r w:rsidRPr="00ED2ABB">
        <w:rPr>
          <w:rFonts w:ascii="Times New Roman" w:hAnsi="Times New Roman" w:cs="Times New Roman"/>
          <w:color w:val="000000"/>
          <w:sz w:val="24"/>
        </w:rPr>
        <w:t>E</w:t>
      </w:r>
      <w:r w:rsidR="00B529BE">
        <w:rPr>
          <w:rFonts w:ascii="Times New Roman" w:hAnsi="Times New Roman" w:cs="Times New Roman"/>
          <w:color w:val="000000"/>
          <w:sz w:val="24"/>
        </w:rPr>
        <w:t>urope</w:t>
      </w:r>
      <w:r w:rsidRPr="00ED2ABB">
        <w:rPr>
          <w:rFonts w:ascii="Times New Roman" w:hAnsi="Times New Roman" w:cs="Times New Roman"/>
          <w:color w:val="000000"/>
          <w:sz w:val="24"/>
        </w:rPr>
        <w:t xml:space="preserve"> je usvojilo </w:t>
      </w:r>
      <w:r w:rsidRPr="000B40D7">
        <w:rPr>
          <w:rFonts w:ascii="Times New Roman" w:hAnsi="Times New Roman" w:cs="Times New Roman"/>
          <w:i/>
          <w:sz w:val="24"/>
        </w:rPr>
        <w:t>Izvješće o provedbi Tematskog akcijskog plana za uključivanje Roma i Putnika, 2016.</w:t>
      </w:r>
      <w:r w:rsidR="00B529BE" w:rsidRPr="000B40D7">
        <w:rPr>
          <w:rFonts w:ascii="Times New Roman" w:hAnsi="Times New Roman" w:cs="Times New Roman"/>
          <w:i/>
          <w:sz w:val="24"/>
        </w:rPr>
        <w:t xml:space="preserve"> </w:t>
      </w:r>
      <w:r w:rsidRPr="000B40D7">
        <w:rPr>
          <w:rFonts w:ascii="Times New Roman" w:hAnsi="Times New Roman" w:cs="Times New Roman"/>
          <w:i/>
          <w:sz w:val="24"/>
        </w:rPr>
        <w:t>-</w:t>
      </w:r>
      <w:r w:rsidR="00B529BE" w:rsidRPr="000B40D7">
        <w:rPr>
          <w:rFonts w:ascii="Times New Roman" w:hAnsi="Times New Roman" w:cs="Times New Roman"/>
          <w:i/>
          <w:sz w:val="24"/>
        </w:rPr>
        <w:t xml:space="preserve"> 20</w:t>
      </w:r>
      <w:r w:rsidRPr="000B40D7">
        <w:rPr>
          <w:rFonts w:ascii="Times New Roman" w:hAnsi="Times New Roman" w:cs="Times New Roman"/>
          <w:i/>
          <w:sz w:val="24"/>
        </w:rPr>
        <w:t>19.</w:t>
      </w:r>
      <w:r w:rsidRPr="00ED2ABB">
        <w:rPr>
          <w:rFonts w:ascii="Times New Roman" w:hAnsi="Times New Roman" w:cs="Times New Roman"/>
          <w:sz w:val="24"/>
        </w:rPr>
        <w:t xml:space="preserve"> s pregledom stanja travanj 2017. - travanj 2018. Izvješće se</w:t>
      </w:r>
      <w:r w:rsidR="00191513">
        <w:rPr>
          <w:rFonts w:ascii="Times New Roman" w:hAnsi="Times New Roman" w:cs="Times New Roman"/>
          <w:sz w:val="24"/>
        </w:rPr>
        <w:t>,</w:t>
      </w:r>
      <w:r w:rsidRPr="00ED2ABB">
        <w:rPr>
          <w:rFonts w:ascii="Times New Roman" w:hAnsi="Times New Roman" w:cs="Times New Roman"/>
          <w:sz w:val="24"/>
        </w:rPr>
        <w:t xml:space="preserve"> u odnosu na </w:t>
      </w:r>
      <w:r w:rsidR="007F03B8">
        <w:rPr>
          <w:rFonts w:ascii="Times New Roman" w:hAnsi="Times New Roman" w:cs="Times New Roman"/>
          <w:sz w:val="24"/>
        </w:rPr>
        <w:t>Republik</w:t>
      </w:r>
      <w:r w:rsidR="00A7408A">
        <w:rPr>
          <w:rFonts w:ascii="Times New Roman" w:hAnsi="Times New Roman" w:cs="Times New Roman"/>
          <w:sz w:val="24"/>
        </w:rPr>
        <w:t>u</w:t>
      </w:r>
      <w:r w:rsidR="007F03B8">
        <w:rPr>
          <w:rFonts w:ascii="Times New Roman" w:hAnsi="Times New Roman" w:cs="Times New Roman"/>
          <w:sz w:val="24"/>
        </w:rPr>
        <w:t xml:space="preserve"> Hrvatsk</w:t>
      </w:r>
      <w:r w:rsidR="00A7408A">
        <w:rPr>
          <w:rFonts w:ascii="Times New Roman" w:hAnsi="Times New Roman" w:cs="Times New Roman"/>
          <w:sz w:val="24"/>
        </w:rPr>
        <w:t>u</w:t>
      </w:r>
      <w:r w:rsidRPr="00ED2ABB">
        <w:rPr>
          <w:rFonts w:ascii="Times New Roman" w:hAnsi="Times New Roman" w:cs="Times New Roman"/>
          <w:sz w:val="24"/>
        </w:rPr>
        <w:t>, kritički osvrće na slučajeve trgovanja romskom djecom u svrhu prisilnog prosjačenja kao i rane/prisilne brakove romskih djevojčica te porast stope napuštanja škole, ali bilježi i pozitivne korake, kao što su: tečaj HELP programa s ciljem borbe protiv rasizma i ksenofobije</w:t>
      </w:r>
      <w:r w:rsidR="00C8257E">
        <w:rPr>
          <w:rFonts w:ascii="Times New Roman" w:hAnsi="Times New Roman" w:cs="Times New Roman"/>
          <w:sz w:val="24"/>
        </w:rPr>
        <w:t xml:space="preserve"> i radionicu</w:t>
      </w:r>
      <w:r w:rsidRPr="00ED2ABB">
        <w:rPr>
          <w:rFonts w:ascii="Times New Roman" w:hAnsi="Times New Roman" w:cs="Times New Roman"/>
          <w:sz w:val="24"/>
        </w:rPr>
        <w:t xml:space="preserve"> u studenom 2017</w:t>
      </w:r>
      <w:r w:rsidRPr="00ED2ABB">
        <w:rPr>
          <w:rFonts w:ascii="Times New Roman" w:hAnsi="Times New Roman" w:cs="Times New Roman"/>
          <w:color w:val="000000"/>
          <w:sz w:val="24"/>
        </w:rPr>
        <w:t>. za obuku mladih Roma za jačanje vještina i kompetencija za samostalno organiziranje i sudjelovanje u društvu (</w:t>
      </w:r>
      <w:r w:rsidR="00B529BE">
        <w:rPr>
          <w:rFonts w:ascii="Times New Roman" w:hAnsi="Times New Roman" w:cs="Times New Roman"/>
          <w:color w:val="000000"/>
          <w:sz w:val="24"/>
        </w:rPr>
        <w:t>ULJPPNM</w:t>
      </w:r>
      <w:r w:rsidRPr="00ED2ABB">
        <w:rPr>
          <w:rFonts w:ascii="Times New Roman" w:hAnsi="Times New Roman" w:cs="Times New Roman"/>
          <w:color w:val="000000"/>
          <w:sz w:val="24"/>
        </w:rPr>
        <w:t xml:space="preserve"> i Mreža mladih Hrvatske). </w:t>
      </w:r>
    </w:p>
    <w:p w14:paraId="52B39863" w14:textId="3BA7FAE3" w:rsidR="00353ACA" w:rsidRPr="00AB43D3" w:rsidRDefault="00353ACA" w:rsidP="00ED2ABB">
      <w:pPr>
        <w:autoSpaceDE w:val="0"/>
        <w:autoSpaceDN w:val="0"/>
        <w:adjustRightInd w:val="0"/>
        <w:spacing w:line="276" w:lineRule="auto"/>
        <w:jc w:val="both"/>
        <w:rPr>
          <w:rFonts w:ascii="Times New Roman" w:hAnsi="Times New Roman" w:cs="Times New Roman"/>
          <w:color w:val="000000"/>
          <w:sz w:val="24"/>
        </w:rPr>
      </w:pPr>
      <w:r w:rsidRPr="00ED2ABB">
        <w:rPr>
          <w:rFonts w:ascii="Times New Roman" w:hAnsi="Times New Roman" w:cs="Times New Roman"/>
          <w:color w:val="000000"/>
          <w:sz w:val="24"/>
        </w:rPr>
        <w:lastRenderedPageBreak/>
        <w:t>U okviru redovnog programa V</w:t>
      </w:r>
      <w:r w:rsidR="0029359E">
        <w:rPr>
          <w:rFonts w:ascii="Times New Roman" w:hAnsi="Times New Roman" w:cs="Times New Roman"/>
          <w:color w:val="000000"/>
          <w:sz w:val="24"/>
        </w:rPr>
        <w:t xml:space="preserve">ijeća </w:t>
      </w:r>
      <w:r w:rsidRPr="00ED2ABB">
        <w:rPr>
          <w:rFonts w:ascii="Times New Roman" w:hAnsi="Times New Roman" w:cs="Times New Roman"/>
          <w:color w:val="000000"/>
          <w:sz w:val="24"/>
        </w:rPr>
        <w:t>E</w:t>
      </w:r>
      <w:r w:rsidR="0029359E">
        <w:rPr>
          <w:rFonts w:ascii="Times New Roman" w:hAnsi="Times New Roman" w:cs="Times New Roman"/>
          <w:color w:val="000000"/>
          <w:sz w:val="24"/>
        </w:rPr>
        <w:t>urope</w:t>
      </w:r>
      <w:r w:rsidRPr="00ED2ABB">
        <w:rPr>
          <w:rFonts w:ascii="Times New Roman" w:hAnsi="Times New Roman" w:cs="Times New Roman"/>
          <w:color w:val="000000"/>
          <w:sz w:val="24"/>
        </w:rPr>
        <w:t>, 20.-21. lipnja 2018. održan je 5. dijalog V</w:t>
      </w:r>
      <w:r w:rsidR="0029359E">
        <w:rPr>
          <w:rFonts w:ascii="Times New Roman" w:hAnsi="Times New Roman" w:cs="Times New Roman"/>
          <w:color w:val="000000"/>
          <w:sz w:val="24"/>
        </w:rPr>
        <w:t xml:space="preserve">ijeća </w:t>
      </w:r>
      <w:r w:rsidRPr="00ED2ABB">
        <w:rPr>
          <w:rFonts w:ascii="Times New Roman" w:hAnsi="Times New Roman" w:cs="Times New Roman"/>
          <w:color w:val="000000"/>
          <w:sz w:val="24"/>
        </w:rPr>
        <w:t>E</w:t>
      </w:r>
      <w:r w:rsidR="0029359E">
        <w:rPr>
          <w:rFonts w:ascii="Times New Roman" w:hAnsi="Times New Roman" w:cs="Times New Roman"/>
          <w:color w:val="000000"/>
          <w:sz w:val="24"/>
        </w:rPr>
        <w:t>urope</w:t>
      </w:r>
      <w:r w:rsidRPr="00ED2ABB">
        <w:rPr>
          <w:rFonts w:ascii="Times New Roman" w:hAnsi="Times New Roman" w:cs="Times New Roman"/>
          <w:color w:val="000000"/>
          <w:sz w:val="24"/>
        </w:rPr>
        <w:t xml:space="preserve"> s civilnim društvom Roma i Putnika o </w:t>
      </w:r>
      <w:r w:rsidR="001B409D">
        <w:rPr>
          <w:rFonts w:ascii="Times New Roman" w:hAnsi="Times New Roman" w:cs="Times New Roman"/>
          <w:color w:val="000000"/>
          <w:sz w:val="24"/>
        </w:rPr>
        <w:t>političkom</w:t>
      </w:r>
      <w:r w:rsidRPr="00ED2ABB">
        <w:rPr>
          <w:rFonts w:ascii="Times New Roman" w:hAnsi="Times New Roman" w:cs="Times New Roman"/>
          <w:color w:val="000000"/>
          <w:sz w:val="24"/>
        </w:rPr>
        <w:t xml:space="preserve"> sudjelovanju, s ciljem: a) jačanja i bolje vidljivosti u politici i javnim aktivnostima; b) borbe protiv marginalizacije, izolacije i diskriminacije Roma i Putnika; c) jačanja kapaciteta OCD Roma i Putnika za identifikaciju strategija i dobrih praksa. </w:t>
      </w:r>
      <w:r w:rsidR="007B6308">
        <w:rPr>
          <w:rFonts w:ascii="Times New Roman" w:hAnsi="Times New Roman" w:cs="Times New Roman"/>
          <w:color w:val="000000"/>
          <w:sz w:val="24"/>
        </w:rPr>
        <w:t>Ravnatelj</w:t>
      </w:r>
      <w:r w:rsidRPr="00ED2ABB">
        <w:rPr>
          <w:rFonts w:ascii="Times New Roman" w:hAnsi="Times New Roman" w:cs="Times New Roman"/>
          <w:color w:val="000000"/>
          <w:sz w:val="24"/>
        </w:rPr>
        <w:t xml:space="preserve"> </w:t>
      </w:r>
      <w:r w:rsidR="0029359E">
        <w:rPr>
          <w:rFonts w:ascii="Times New Roman" w:hAnsi="Times New Roman" w:cs="Times New Roman"/>
          <w:color w:val="000000"/>
          <w:sz w:val="24"/>
        </w:rPr>
        <w:t>ULJPPNM-a</w:t>
      </w:r>
      <w:r w:rsidRPr="00ED2ABB">
        <w:rPr>
          <w:rFonts w:ascii="Times New Roman" w:hAnsi="Times New Roman" w:cs="Times New Roman"/>
          <w:color w:val="000000"/>
          <w:sz w:val="24"/>
        </w:rPr>
        <w:t xml:space="preserve"> </w:t>
      </w:r>
      <w:r w:rsidR="007B6308">
        <w:rPr>
          <w:rFonts w:ascii="Times New Roman" w:hAnsi="Times New Roman" w:cs="Times New Roman"/>
          <w:color w:val="000000"/>
          <w:sz w:val="24"/>
        </w:rPr>
        <w:t>je</w:t>
      </w:r>
      <w:r w:rsidR="007B6308" w:rsidRPr="007B6308">
        <w:rPr>
          <w:rFonts w:ascii="Times New Roman" w:hAnsi="Times New Roman" w:cs="Times New Roman"/>
          <w:color w:val="000000"/>
          <w:sz w:val="24"/>
        </w:rPr>
        <w:t xml:space="preserve"> </w:t>
      </w:r>
      <w:r w:rsidR="007B6308" w:rsidRPr="00ED2ABB">
        <w:rPr>
          <w:rFonts w:ascii="Times New Roman" w:hAnsi="Times New Roman" w:cs="Times New Roman"/>
          <w:color w:val="000000"/>
          <w:sz w:val="24"/>
        </w:rPr>
        <w:t>predstavi</w:t>
      </w:r>
      <w:r w:rsidR="007B6308">
        <w:rPr>
          <w:rFonts w:ascii="Times New Roman" w:hAnsi="Times New Roman" w:cs="Times New Roman"/>
          <w:color w:val="000000"/>
          <w:sz w:val="24"/>
        </w:rPr>
        <w:t>o</w:t>
      </w:r>
      <w:r w:rsidR="007B6308" w:rsidRPr="00ED2ABB">
        <w:rPr>
          <w:rFonts w:ascii="Times New Roman" w:hAnsi="Times New Roman" w:cs="Times New Roman"/>
          <w:color w:val="000000"/>
          <w:sz w:val="24"/>
        </w:rPr>
        <w:t xml:space="preserve"> prioritete predsjedanja i doprinos </w:t>
      </w:r>
      <w:r w:rsidR="007B6308">
        <w:rPr>
          <w:rFonts w:ascii="Times New Roman" w:hAnsi="Times New Roman" w:cs="Times New Roman"/>
          <w:color w:val="000000"/>
          <w:sz w:val="24"/>
        </w:rPr>
        <w:t>ULJPPNM-a</w:t>
      </w:r>
      <w:r w:rsidR="00C9560A">
        <w:rPr>
          <w:rFonts w:ascii="Times New Roman" w:hAnsi="Times New Roman" w:cs="Times New Roman"/>
          <w:color w:val="000000"/>
          <w:sz w:val="24"/>
        </w:rPr>
        <w:t xml:space="preserve"> </w:t>
      </w:r>
      <w:r w:rsidRPr="00ED2ABB">
        <w:rPr>
          <w:rFonts w:ascii="Times New Roman" w:hAnsi="Times New Roman" w:cs="Times New Roman"/>
          <w:color w:val="000000"/>
          <w:sz w:val="24"/>
        </w:rPr>
        <w:t>u kontekstu hrvatskog predsjedanja</w:t>
      </w:r>
      <w:r w:rsidR="00706B5D">
        <w:rPr>
          <w:rFonts w:ascii="Times New Roman" w:hAnsi="Times New Roman" w:cs="Times New Roman"/>
          <w:color w:val="000000"/>
          <w:sz w:val="24"/>
        </w:rPr>
        <w:t xml:space="preserve"> te </w:t>
      </w:r>
      <w:r w:rsidRPr="00ED2ABB">
        <w:rPr>
          <w:rFonts w:ascii="Times New Roman" w:hAnsi="Times New Roman" w:cs="Times New Roman"/>
          <w:color w:val="000000"/>
          <w:sz w:val="24"/>
        </w:rPr>
        <w:t>izvijesti</w:t>
      </w:r>
      <w:r w:rsidR="007B6308">
        <w:rPr>
          <w:rFonts w:ascii="Times New Roman" w:hAnsi="Times New Roman" w:cs="Times New Roman"/>
          <w:color w:val="000000"/>
          <w:sz w:val="24"/>
        </w:rPr>
        <w:t>o</w:t>
      </w:r>
      <w:r w:rsidRPr="00ED2ABB">
        <w:rPr>
          <w:rFonts w:ascii="Times New Roman" w:hAnsi="Times New Roman" w:cs="Times New Roman"/>
          <w:color w:val="000000"/>
          <w:sz w:val="24"/>
        </w:rPr>
        <w:t xml:space="preserve"> o sudjelovanju predstavnika romske nacionalne manjine u političkom i društvenom životu. </w:t>
      </w:r>
    </w:p>
    <w:p w14:paraId="530295AD" w14:textId="5EA1B64F" w:rsidR="00353ACA" w:rsidRPr="00ED2ABB" w:rsidRDefault="00B529BE" w:rsidP="00ED2ABB">
      <w:pPr>
        <w:spacing w:line="276" w:lineRule="auto"/>
        <w:jc w:val="both"/>
        <w:rPr>
          <w:rFonts w:ascii="Times New Roman" w:hAnsi="Times New Roman" w:cs="Times New Roman"/>
          <w:color w:val="000000"/>
          <w:spacing w:val="-1"/>
          <w:sz w:val="24"/>
        </w:rPr>
      </w:pPr>
      <w:r>
        <w:rPr>
          <w:rFonts w:ascii="Times New Roman" w:eastAsia="Times New Roman" w:hAnsi="Times New Roman" w:cs="Times New Roman"/>
          <w:color w:val="000000"/>
          <w:sz w:val="24"/>
        </w:rPr>
        <w:t>MVEP</w:t>
      </w:r>
      <w:r w:rsidR="00353ACA" w:rsidRPr="00ED2ABB">
        <w:rPr>
          <w:rFonts w:ascii="Times New Roman" w:eastAsia="Times New Roman" w:hAnsi="Times New Roman" w:cs="Times New Roman"/>
          <w:color w:val="000000"/>
          <w:sz w:val="24"/>
        </w:rPr>
        <w:t xml:space="preserve"> aktivno sudjeluje u radu OESS-a </w:t>
      </w:r>
      <w:r w:rsidR="00353ACA" w:rsidRPr="00ED2ABB">
        <w:rPr>
          <w:rFonts w:ascii="Times New Roman" w:eastAsia="Times New Roman" w:hAnsi="Times New Roman" w:cs="Times New Roman"/>
          <w:color w:val="000000"/>
          <w:spacing w:val="-1"/>
          <w:sz w:val="24"/>
        </w:rPr>
        <w:t>i redovitom godišnjem Provedbenom sastanku ljudske di</w:t>
      </w:r>
      <w:r w:rsidR="001B409D">
        <w:rPr>
          <w:rFonts w:ascii="Times New Roman" w:eastAsia="Times New Roman" w:hAnsi="Times New Roman" w:cs="Times New Roman"/>
          <w:color w:val="000000"/>
          <w:spacing w:val="-1"/>
          <w:sz w:val="24"/>
        </w:rPr>
        <w:t>menzije (na jesen) u Varšavi (H</w:t>
      </w:r>
      <w:r w:rsidR="00353ACA" w:rsidRPr="00ED2ABB">
        <w:rPr>
          <w:rFonts w:ascii="Times New Roman" w:eastAsia="Times New Roman" w:hAnsi="Times New Roman" w:cs="Times New Roman"/>
          <w:color w:val="000000"/>
          <w:spacing w:val="-1"/>
          <w:sz w:val="24"/>
        </w:rPr>
        <w:t xml:space="preserve">DIM) na kojem predstavlja rezultate koje je </w:t>
      </w:r>
      <w:r w:rsidR="007F03B8">
        <w:rPr>
          <w:rFonts w:ascii="Times New Roman" w:eastAsia="Times New Roman" w:hAnsi="Times New Roman" w:cs="Times New Roman"/>
          <w:color w:val="000000"/>
          <w:spacing w:val="-1"/>
          <w:sz w:val="24"/>
        </w:rPr>
        <w:t>Republika Hrvatska</w:t>
      </w:r>
      <w:r w:rsidR="0029359E" w:rsidRPr="00ED2ABB">
        <w:rPr>
          <w:rFonts w:ascii="Times New Roman" w:eastAsia="Times New Roman" w:hAnsi="Times New Roman" w:cs="Times New Roman"/>
          <w:color w:val="000000"/>
          <w:spacing w:val="-1"/>
          <w:sz w:val="24"/>
        </w:rPr>
        <w:t xml:space="preserve"> </w:t>
      </w:r>
      <w:r w:rsidR="00353ACA" w:rsidRPr="00ED2ABB">
        <w:rPr>
          <w:rFonts w:ascii="Times New Roman" w:eastAsia="Times New Roman" w:hAnsi="Times New Roman" w:cs="Times New Roman"/>
          <w:color w:val="000000"/>
          <w:spacing w:val="-1"/>
          <w:sz w:val="24"/>
        </w:rPr>
        <w:t xml:space="preserve">ostvarila u procesu usklađivanja domaćeg zakonodavstva s različitim EU politikama na području promicanja i zaštite prava pripadnika nacionalnih manjina. </w:t>
      </w:r>
    </w:p>
    <w:p w14:paraId="2534E00C" w14:textId="7CDBDD25" w:rsidR="00353ACA" w:rsidRPr="00ED2ABB" w:rsidRDefault="00353ACA" w:rsidP="00ED2ABB">
      <w:pPr>
        <w:autoSpaceDE w:val="0"/>
        <w:autoSpaceDN w:val="0"/>
        <w:adjustRightInd w:val="0"/>
        <w:spacing w:line="276" w:lineRule="auto"/>
        <w:jc w:val="both"/>
        <w:rPr>
          <w:rFonts w:ascii="Times New Roman" w:hAnsi="Times New Roman" w:cs="Times New Roman"/>
          <w:color w:val="000000"/>
          <w:sz w:val="24"/>
        </w:rPr>
      </w:pPr>
      <w:r w:rsidRPr="00ED2ABB">
        <w:rPr>
          <w:rFonts w:ascii="Times New Roman" w:hAnsi="Times New Roman" w:cs="Times New Roman"/>
          <w:color w:val="000000"/>
          <w:sz w:val="24"/>
        </w:rPr>
        <w:t xml:space="preserve">Stalna misija </w:t>
      </w:r>
      <w:r w:rsidR="007F03B8">
        <w:rPr>
          <w:rFonts w:ascii="Times New Roman" w:hAnsi="Times New Roman" w:cs="Times New Roman"/>
          <w:color w:val="000000"/>
          <w:sz w:val="24"/>
        </w:rPr>
        <w:t>Republik</w:t>
      </w:r>
      <w:r w:rsidR="00A7408A">
        <w:rPr>
          <w:rFonts w:ascii="Times New Roman" w:hAnsi="Times New Roman" w:cs="Times New Roman"/>
          <w:color w:val="000000"/>
          <w:sz w:val="24"/>
        </w:rPr>
        <w:t>e</w:t>
      </w:r>
      <w:r w:rsidR="007F03B8">
        <w:rPr>
          <w:rFonts w:ascii="Times New Roman" w:hAnsi="Times New Roman" w:cs="Times New Roman"/>
          <w:color w:val="000000"/>
          <w:sz w:val="24"/>
        </w:rPr>
        <w:t xml:space="preserve"> Hrvatsk</w:t>
      </w:r>
      <w:r w:rsidR="00A7408A">
        <w:rPr>
          <w:rFonts w:ascii="Times New Roman" w:hAnsi="Times New Roman" w:cs="Times New Roman"/>
          <w:color w:val="000000"/>
          <w:sz w:val="24"/>
        </w:rPr>
        <w:t>e</w:t>
      </w:r>
      <w:r w:rsidRPr="00ED2ABB">
        <w:rPr>
          <w:rFonts w:ascii="Times New Roman" w:hAnsi="Times New Roman" w:cs="Times New Roman"/>
          <w:color w:val="000000"/>
          <w:sz w:val="24"/>
        </w:rPr>
        <w:t xml:space="preserve"> pri OESS</w:t>
      </w:r>
      <w:r w:rsidR="00CB3D59">
        <w:rPr>
          <w:rFonts w:ascii="Times New Roman" w:hAnsi="Times New Roman" w:cs="Times New Roman"/>
          <w:color w:val="000000"/>
          <w:sz w:val="24"/>
        </w:rPr>
        <w:t>-u</w:t>
      </w:r>
      <w:r w:rsidRPr="00ED2ABB">
        <w:rPr>
          <w:rFonts w:ascii="Times New Roman" w:hAnsi="Times New Roman" w:cs="Times New Roman"/>
          <w:color w:val="000000"/>
          <w:sz w:val="24"/>
        </w:rPr>
        <w:t>, UN</w:t>
      </w:r>
      <w:r w:rsidR="00CB3D59">
        <w:rPr>
          <w:rFonts w:ascii="Times New Roman" w:hAnsi="Times New Roman" w:cs="Times New Roman"/>
          <w:color w:val="000000"/>
          <w:sz w:val="24"/>
        </w:rPr>
        <w:t>-u</w:t>
      </w:r>
      <w:r w:rsidRPr="00ED2ABB">
        <w:rPr>
          <w:rFonts w:ascii="Times New Roman" w:hAnsi="Times New Roman" w:cs="Times New Roman"/>
          <w:color w:val="000000"/>
          <w:sz w:val="24"/>
        </w:rPr>
        <w:t xml:space="preserve"> i </w:t>
      </w:r>
      <w:r w:rsidR="00CB3D59">
        <w:rPr>
          <w:rFonts w:ascii="Times New Roman" w:hAnsi="Times New Roman" w:cs="Times New Roman"/>
          <w:color w:val="000000"/>
          <w:sz w:val="24"/>
        </w:rPr>
        <w:t>međunarodnim organizacija u Beču</w:t>
      </w:r>
      <w:r w:rsidRPr="00ED2ABB">
        <w:rPr>
          <w:rFonts w:ascii="Times New Roman" w:hAnsi="Times New Roman" w:cs="Times New Roman"/>
          <w:color w:val="000000"/>
          <w:sz w:val="24"/>
        </w:rPr>
        <w:t xml:space="preserve"> prati djelovanje OESS-a te se putem iste redovito dostavljaju odgovori na upitnike OESS-a</w:t>
      </w:r>
      <w:r w:rsidR="00841BC7">
        <w:rPr>
          <w:rFonts w:ascii="Times New Roman" w:hAnsi="Times New Roman" w:cs="Times New Roman"/>
          <w:color w:val="000000"/>
          <w:sz w:val="24"/>
        </w:rPr>
        <w:t xml:space="preserve">, </w:t>
      </w:r>
      <w:r w:rsidRPr="00ED2ABB">
        <w:rPr>
          <w:rFonts w:ascii="Times New Roman" w:hAnsi="Times New Roman" w:cs="Times New Roman"/>
          <w:color w:val="000000"/>
          <w:sz w:val="24"/>
        </w:rPr>
        <w:t xml:space="preserve">primjerice o uključenosti Roma i </w:t>
      </w:r>
      <w:proofErr w:type="spellStart"/>
      <w:r w:rsidRPr="00ED2ABB">
        <w:rPr>
          <w:rFonts w:ascii="Times New Roman" w:hAnsi="Times New Roman" w:cs="Times New Roman"/>
          <w:color w:val="000000"/>
          <w:sz w:val="24"/>
        </w:rPr>
        <w:t>Sinta</w:t>
      </w:r>
      <w:proofErr w:type="spellEnd"/>
      <w:r w:rsidRPr="00ED2ABB">
        <w:rPr>
          <w:rFonts w:ascii="Times New Roman" w:hAnsi="Times New Roman" w:cs="Times New Roman"/>
          <w:color w:val="000000"/>
          <w:sz w:val="24"/>
        </w:rPr>
        <w:t xml:space="preserve"> u javni i politički život</w:t>
      </w:r>
      <w:r w:rsidR="00841BC7">
        <w:rPr>
          <w:rFonts w:ascii="Times New Roman" w:hAnsi="Times New Roman" w:cs="Times New Roman"/>
          <w:color w:val="000000"/>
          <w:sz w:val="24"/>
        </w:rPr>
        <w:t xml:space="preserve">, objavljenom u Trećem izvješću </w:t>
      </w:r>
      <w:r w:rsidR="00185ED2">
        <w:rPr>
          <w:rFonts w:ascii="Times New Roman" w:hAnsi="Times New Roman" w:cs="Times New Roman"/>
          <w:color w:val="000000"/>
          <w:sz w:val="24"/>
        </w:rPr>
        <w:t>„</w:t>
      </w:r>
      <w:r w:rsidR="00841BC7" w:rsidRPr="000B40D7">
        <w:rPr>
          <w:rFonts w:ascii="Times New Roman" w:hAnsi="Times New Roman" w:cs="Times New Roman"/>
          <w:i/>
          <w:color w:val="000000"/>
          <w:sz w:val="24"/>
        </w:rPr>
        <w:t>Za Rome s Romima: jačanje sudjelovanja u političkom društvenom životu</w:t>
      </w:r>
      <w:r w:rsidR="00185ED2">
        <w:rPr>
          <w:rFonts w:ascii="Times New Roman" w:hAnsi="Times New Roman" w:cs="Times New Roman"/>
          <w:color w:val="000000"/>
          <w:sz w:val="24"/>
        </w:rPr>
        <w:t>“</w:t>
      </w:r>
      <w:r w:rsidR="00841BC7">
        <w:rPr>
          <w:rStyle w:val="FootnoteReference"/>
          <w:rFonts w:ascii="Times New Roman" w:hAnsi="Times New Roman" w:cs="Times New Roman"/>
          <w:color w:val="000000"/>
          <w:sz w:val="24"/>
        </w:rPr>
        <w:footnoteReference w:id="14"/>
      </w:r>
      <w:r w:rsidRPr="00ED2ABB">
        <w:rPr>
          <w:rFonts w:ascii="Times New Roman" w:hAnsi="Times New Roman" w:cs="Times New Roman"/>
          <w:color w:val="000000"/>
          <w:sz w:val="24"/>
        </w:rPr>
        <w:t xml:space="preserve">. Također, </w:t>
      </w:r>
      <w:r w:rsidR="00511FC8">
        <w:rPr>
          <w:rFonts w:ascii="Times New Roman" w:hAnsi="Times New Roman" w:cs="Times New Roman"/>
          <w:color w:val="000000"/>
          <w:sz w:val="24"/>
        </w:rPr>
        <w:t>M</w:t>
      </w:r>
      <w:r w:rsidRPr="00ED2ABB">
        <w:rPr>
          <w:rFonts w:ascii="Times New Roman" w:hAnsi="Times New Roman" w:cs="Times New Roman"/>
          <w:color w:val="000000"/>
          <w:sz w:val="24"/>
        </w:rPr>
        <w:t>isija</w:t>
      </w:r>
      <w:r w:rsidR="001B409D">
        <w:rPr>
          <w:rFonts w:ascii="Times New Roman" w:hAnsi="Times New Roman" w:cs="Times New Roman"/>
          <w:color w:val="000000"/>
          <w:sz w:val="24"/>
        </w:rPr>
        <w:t xml:space="preserve"> je sudjelovala na sastancima H</w:t>
      </w:r>
      <w:r w:rsidRPr="00ED2ABB">
        <w:rPr>
          <w:rFonts w:ascii="Times New Roman" w:hAnsi="Times New Roman" w:cs="Times New Roman"/>
          <w:color w:val="000000"/>
          <w:sz w:val="24"/>
        </w:rPr>
        <w:t xml:space="preserve">DIM-a, koji je u travnju 2018. godine obradio temu obrazovanja djevojčica kod Roma i </w:t>
      </w:r>
      <w:proofErr w:type="spellStart"/>
      <w:r w:rsidRPr="00ED2ABB">
        <w:rPr>
          <w:rFonts w:ascii="Times New Roman" w:hAnsi="Times New Roman" w:cs="Times New Roman"/>
          <w:color w:val="000000"/>
          <w:sz w:val="24"/>
        </w:rPr>
        <w:t>Sinta</w:t>
      </w:r>
      <w:proofErr w:type="spellEnd"/>
      <w:r w:rsidRPr="00ED2ABB">
        <w:rPr>
          <w:rFonts w:ascii="Times New Roman" w:hAnsi="Times New Roman" w:cs="Times New Roman"/>
          <w:color w:val="000000"/>
          <w:sz w:val="24"/>
        </w:rPr>
        <w:t xml:space="preserve"> kao i na sastanku u prosincu povodom 15. obljetnice usvajanja </w:t>
      </w:r>
      <w:r w:rsidRPr="000B40D7">
        <w:rPr>
          <w:rFonts w:ascii="Times New Roman" w:hAnsi="Times New Roman" w:cs="Times New Roman"/>
          <w:i/>
          <w:color w:val="000000"/>
          <w:sz w:val="24"/>
        </w:rPr>
        <w:t xml:space="preserve">Akcijskog plana OESS-a o poboljšanju stanja Roma i </w:t>
      </w:r>
      <w:proofErr w:type="spellStart"/>
      <w:r w:rsidRPr="000B40D7">
        <w:rPr>
          <w:rFonts w:ascii="Times New Roman" w:hAnsi="Times New Roman" w:cs="Times New Roman"/>
          <w:i/>
          <w:color w:val="000000"/>
          <w:sz w:val="24"/>
        </w:rPr>
        <w:t>Sinti</w:t>
      </w:r>
      <w:proofErr w:type="spellEnd"/>
      <w:r w:rsidRPr="00ED2ABB">
        <w:rPr>
          <w:rFonts w:ascii="Times New Roman" w:hAnsi="Times New Roman" w:cs="Times New Roman"/>
          <w:color w:val="000000"/>
          <w:sz w:val="24"/>
        </w:rPr>
        <w:t xml:space="preserve"> s temom poboljšanja njihovog sudjelovanja u privatnom i javnom životu.</w:t>
      </w:r>
    </w:p>
    <w:p w14:paraId="77AD3536" w14:textId="5D6CE90F" w:rsidR="00353ACA" w:rsidRPr="00ED2ABB" w:rsidRDefault="00353ACA" w:rsidP="00ED2ABB">
      <w:pPr>
        <w:spacing w:line="276" w:lineRule="auto"/>
        <w:jc w:val="both"/>
        <w:rPr>
          <w:rFonts w:ascii="Times New Roman" w:eastAsia="Times New Roman" w:hAnsi="Times New Roman" w:cs="Times New Roman"/>
          <w:color w:val="000000"/>
          <w:spacing w:val="-1"/>
          <w:sz w:val="24"/>
        </w:rPr>
      </w:pPr>
      <w:r w:rsidRPr="00ED2ABB">
        <w:rPr>
          <w:rFonts w:ascii="Times New Roman" w:eastAsia="Times New Roman" w:hAnsi="Times New Roman" w:cs="Times New Roman"/>
          <w:bCs/>
          <w:color w:val="000000"/>
          <w:sz w:val="24"/>
          <w:lang w:eastAsia="en-GB"/>
        </w:rPr>
        <w:t xml:space="preserve">Vezano uz djelovanje EU, </w:t>
      </w:r>
      <w:r w:rsidR="00B529BE">
        <w:rPr>
          <w:rFonts w:ascii="Times New Roman" w:eastAsia="Times New Roman" w:hAnsi="Times New Roman" w:cs="Times New Roman"/>
          <w:bCs/>
          <w:color w:val="000000"/>
          <w:sz w:val="24"/>
          <w:lang w:eastAsia="en-GB"/>
        </w:rPr>
        <w:t>MVEP</w:t>
      </w:r>
      <w:r w:rsidRPr="00ED2ABB">
        <w:rPr>
          <w:rFonts w:ascii="Times New Roman" w:eastAsia="Times New Roman" w:hAnsi="Times New Roman" w:cs="Times New Roman"/>
          <w:bCs/>
          <w:color w:val="000000"/>
          <w:sz w:val="24"/>
          <w:lang w:eastAsia="en-GB"/>
        </w:rPr>
        <w:t xml:space="preserve"> kontinuirano podupire dokument </w:t>
      </w:r>
      <w:r w:rsidR="00CB3D59">
        <w:rPr>
          <w:rFonts w:ascii="Times New Roman" w:eastAsia="Times New Roman" w:hAnsi="Times New Roman" w:cs="Times New Roman"/>
          <w:bCs/>
          <w:i/>
          <w:color w:val="000000"/>
          <w:sz w:val="24"/>
          <w:lang w:eastAsia="en-GB"/>
        </w:rPr>
        <w:t>„</w:t>
      </w:r>
      <w:r w:rsidRPr="00ED2ABB">
        <w:rPr>
          <w:rFonts w:ascii="Times New Roman" w:eastAsia="Times New Roman" w:hAnsi="Times New Roman" w:cs="Times New Roman"/>
          <w:bCs/>
          <w:i/>
          <w:color w:val="000000"/>
          <w:sz w:val="24"/>
          <w:lang w:eastAsia="en-GB"/>
        </w:rPr>
        <w:t xml:space="preserve">Okvir EU za nacionalne </w:t>
      </w:r>
      <w:r w:rsidR="00B529BE">
        <w:rPr>
          <w:rFonts w:ascii="Times New Roman" w:eastAsia="Times New Roman" w:hAnsi="Times New Roman" w:cs="Times New Roman"/>
          <w:bCs/>
          <w:i/>
          <w:color w:val="000000"/>
          <w:sz w:val="24"/>
          <w:lang w:eastAsia="en-GB"/>
        </w:rPr>
        <w:t xml:space="preserve">strategije </w:t>
      </w:r>
      <w:r w:rsidRPr="00ED2ABB">
        <w:rPr>
          <w:rFonts w:ascii="Times New Roman" w:eastAsia="Times New Roman" w:hAnsi="Times New Roman" w:cs="Times New Roman"/>
          <w:bCs/>
          <w:i/>
          <w:color w:val="000000"/>
          <w:sz w:val="24"/>
          <w:lang w:eastAsia="en-GB"/>
        </w:rPr>
        <w:t>integracije Roma do 2020. godine”</w:t>
      </w:r>
      <w:r w:rsidRPr="00ED2ABB">
        <w:rPr>
          <w:rFonts w:ascii="Times New Roman" w:eastAsia="Times New Roman" w:hAnsi="Times New Roman" w:cs="Times New Roman"/>
          <w:bCs/>
          <w:color w:val="000000"/>
          <w:sz w:val="24"/>
          <w:lang w:eastAsia="en-GB"/>
        </w:rPr>
        <w:t xml:space="preserve"> kojim se traži snaženje mjera na području obrazovanja, zapošljavanja, zdravstva i stanovanja u kontekstu smanjivanja postojećeg jaza u odnosu na integraciju predstavnika romske nacionalne manjine. </w:t>
      </w:r>
    </w:p>
    <w:p w14:paraId="73AA55B1" w14:textId="19BFDC97" w:rsidR="00353ACA" w:rsidRPr="00ED2ABB" w:rsidRDefault="00B529BE" w:rsidP="00ED2ABB">
      <w:pPr>
        <w:spacing w:line="276"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pacing w:val="-1"/>
          <w:sz w:val="24"/>
        </w:rPr>
        <w:t xml:space="preserve">Vezano uz </w:t>
      </w:r>
      <w:r w:rsidR="00CB3D59">
        <w:rPr>
          <w:rFonts w:ascii="Times New Roman" w:eastAsia="Times New Roman" w:hAnsi="Times New Roman" w:cs="Times New Roman"/>
          <w:color w:val="000000"/>
          <w:spacing w:val="-1"/>
          <w:sz w:val="24"/>
        </w:rPr>
        <w:t>UN</w:t>
      </w:r>
      <w:r>
        <w:rPr>
          <w:rFonts w:ascii="Times New Roman" w:eastAsia="Times New Roman" w:hAnsi="Times New Roman" w:cs="Times New Roman"/>
          <w:color w:val="000000"/>
          <w:spacing w:val="-1"/>
          <w:sz w:val="24"/>
        </w:rPr>
        <w:t>,</w:t>
      </w:r>
      <w:r w:rsidR="00353ACA" w:rsidRPr="00ED2ABB">
        <w:rPr>
          <w:rFonts w:ascii="Times New Roman" w:eastAsia="Times New Roman" w:hAnsi="Times New Roman" w:cs="Times New Roman"/>
          <w:color w:val="000000"/>
          <w:spacing w:val="-1"/>
          <w:sz w:val="24"/>
        </w:rPr>
        <w:t xml:space="preserve"> </w:t>
      </w:r>
      <w:r w:rsidR="007F03B8">
        <w:rPr>
          <w:rFonts w:ascii="Times New Roman" w:eastAsia="Times New Roman" w:hAnsi="Times New Roman" w:cs="Times New Roman"/>
          <w:color w:val="000000"/>
          <w:sz w:val="24"/>
        </w:rPr>
        <w:t>Republika Hrvatska</w:t>
      </w:r>
      <w:r w:rsidR="00CB3D59" w:rsidRPr="00ED2ABB">
        <w:rPr>
          <w:rFonts w:ascii="Times New Roman" w:eastAsia="Times New Roman" w:hAnsi="Times New Roman" w:cs="Times New Roman"/>
          <w:color w:val="000000"/>
          <w:sz w:val="24"/>
        </w:rPr>
        <w:t xml:space="preserve"> </w:t>
      </w:r>
      <w:r w:rsidR="00353ACA" w:rsidRPr="00ED2ABB">
        <w:rPr>
          <w:rFonts w:ascii="Times New Roman" w:eastAsia="Times New Roman" w:hAnsi="Times New Roman" w:cs="Times New Roman"/>
          <w:color w:val="000000"/>
          <w:sz w:val="24"/>
        </w:rPr>
        <w:t xml:space="preserve">podržava i glasuje za inicijative koje pozitivno adresiraju provedbu svih aspekata zaštite i promicanja prava nacionalnih manjina, kao i one koje zagovaraju borbu protiv stigme, diskriminacije i zločina iz mržnje. </w:t>
      </w:r>
    </w:p>
    <w:p w14:paraId="2B942097" w14:textId="36B60BB5" w:rsidR="00353ACA" w:rsidRPr="00ED2ABB" w:rsidRDefault="00353ACA" w:rsidP="00ED2ABB">
      <w:pPr>
        <w:spacing w:line="276" w:lineRule="auto"/>
        <w:jc w:val="both"/>
        <w:rPr>
          <w:rFonts w:ascii="Times New Roman" w:hAnsi="Times New Roman" w:cs="Times New Roman"/>
          <w:color w:val="000000"/>
          <w:sz w:val="24"/>
        </w:rPr>
      </w:pPr>
      <w:r w:rsidRPr="00ED2ABB">
        <w:rPr>
          <w:rFonts w:ascii="Times New Roman" w:hAnsi="Times New Roman" w:cs="Times New Roman"/>
          <w:color w:val="000000"/>
          <w:sz w:val="24"/>
        </w:rPr>
        <w:t>Na 37. Zasjedanju Vijeća za ljudska prava</w:t>
      </w:r>
      <w:r w:rsidRPr="00ED2ABB">
        <w:rPr>
          <w:rFonts w:ascii="Times New Roman" w:hAnsi="Times New Roman" w:cs="Times New Roman"/>
          <w:b/>
          <w:color w:val="000000"/>
          <w:sz w:val="24"/>
        </w:rPr>
        <w:t xml:space="preserve"> </w:t>
      </w:r>
      <w:r w:rsidRPr="00ED2ABB">
        <w:rPr>
          <w:rFonts w:ascii="Times New Roman" w:hAnsi="Times New Roman" w:cs="Times New Roman"/>
          <w:color w:val="000000"/>
          <w:sz w:val="24"/>
        </w:rPr>
        <w:t xml:space="preserve">(ožujak 2018.) </w:t>
      </w:r>
      <w:r w:rsidR="007F03B8">
        <w:rPr>
          <w:rFonts w:ascii="Times New Roman" w:hAnsi="Times New Roman" w:cs="Times New Roman"/>
          <w:color w:val="000000"/>
          <w:sz w:val="24"/>
        </w:rPr>
        <w:t>Republika Hrvatska</w:t>
      </w:r>
      <w:r w:rsidR="00CB3D59" w:rsidRPr="00ED2ABB">
        <w:rPr>
          <w:rFonts w:ascii="Times New Roman" w:hAnsi="Times New Roman" w:cs="Times New Roman"/>
          <w:color w:val="000000"/>
          <w:sz w:val="24"/>
        </w:rPr>
        <w:t xml:space="preserve"> </w:t>
      </w:r>
      <w:r w:rsidRPr="00ED2ABB">
        <w:rPr>
          <w:rFonts w:ascii="Times New Roman" w:hAnsi="Times New Roman" w:cs="Times New Roman"/>
          <w:color w:val="000000"/>
          <w:sz w:val="24"/>
        </w:rPr>
        <w:t xml:space="preserve">je sudjelovala u interaktivnom dijalogu s posebnim izvjestiteljem za manjinska pitanja te podržala pristup u zaštiti manjina koji je zasnovan na </w:t>
      </w:r>
      <w:proofErr w:type="spellStart"/>
      <w:r w:rsidRPr="00ED2ABB">
        <w:rPr>
          <w:rFonts w:ascii="Times New Roman" w:hAnsi="Times New Roman" w:cs="Times New Roman"/>
          <w:color w:val="000000"/>
          <w:sz w:val="24"/>
        </w:rPr>
        <w:t>nediskriminirajućim</w:t>
      </w:r>
      <w:proofErr w:type="spellEnd"/>
      <w:r w:rsidRPr="00ED2ABB">
        <w:rPr>
          <w:rFonts w:ascii="Times New Roman" w:hAnsi="Times New Roman" w:cs="Times New Roman"/>
          <w:color w:val="000000"/>
          <w:sz w:val="24"/>
        </w:rPr>
        <w:t xml:space="preserve"> osnovama. Pri tome </w:t>
      </w:r>
      <w:r w:rsidR="00CB3D59">
        <w:rPr>
          <w:rFonts w:ascii="Times New Roman" w:hAnsi="Times New Roman" w:cs="Times New Roman"/>
          <w:color w:val="000000"/>
          <w:sz w:val="24"/>
        </w:rPr>
        <w:t>se</w:t>
      </w:r>
      <w:r w:rsidRPr="00ED2ABB">
        <w:rPr>
          <w:rFonts w:ascii="Times New Roman" w:hAnsi="Times New Roman" w:cs="Times New Roman"/>
          <w:color w:val="000000"/>
          <w:sz w:val="24"/>
        </w:rPr>
        <w:t>, glede promicanja i zašite manjinskih prava izvijestil</w:t>
      </w:r>
      <w:r w:rsidR="00CB3D59">
        <w:rPr>
          <w:rFonts w:ascii="Times New Roman" w:hAnsi="Times New Roman" w:cs="Times New Roman"/>
          <w:color w:val="000000"/>
          <w:sz w:val="24"/>
        </w:rPr>
        <w:t>o</w:t>
      </w:r>
      <w:r w:rsidRPr="00ED2ABB">
        <w:rPr>
          <w:rFonts w:ascii="Times New Roman" w:hAnsi="Times New Roman" w:cs="Times New Roman"/>
          <w:color w:val="000000"/>
          <w:sz w:val="24"/>
        </w:rPr>
        <w:t xml:space="preserve"> o napretku u nacionalnom okviru</w:t>
      </w:r>
      <w:r w:rsidR="00E07150">
        <w:rPr>
          <w:rFonts w:ascii="Times New Roman" w:hAnsi="Times New Roman" w:cs="Times New Roman"/>
          <w:color w:val="000000"/>
          <w:sz w:val="24"/>
        </w:rPr>
        <w:t>,</w:t>
      </w:r>
      <w:r w:rsidRPr="00ED2ABB">
        <w:rPr>
          <w:rFonts w:ascii="Times New Roman" w:hAnsi="Times New Roman" w:cs="Times New Roman"/>
          <w:color w:val="000000"/>
          <w:sz w:val="24"/>
        </w:rPr>
        <w:t xml:space="preserve"> posebice u korist djelovanja spram mladih Roma i njihovog uključivanju u društvu kao i o aktivnostima u kontekstu osnaživanja Romkinja. Nastavno na tradiciju, </w:t>
      </w:r>
      <w:r w:rsidR="007F03B8">
        <w:rPr>
          <w:rFonts w:ascii="Times New Roman" w:hAnsi="Times New Roman" w:cs="Times New Roman"/>
          <w:color w:val="000000"/>
          <w:sz w:val="24"/>
        </w:rPr>
        <w:t>Republika Hrvatska</w:t>
      </w:r>
      <w:r w:rsidR="00CB3D59">
        <w:rPr>
          <w:rFonts w:ascii="Times New Roman" w:hAnsi="Times New Roman" w:cs="Times New Roman"/>
          <w:color w:val="000000"/>
          <w:sz w:val="24"/>
        </w:rPr>
        <w:t xml:space="preserve"> je </w:t>
      </w:r>
      <w:proofErr w:type="spellStart"/>
      <w:r w:rsidRPr="00ED2ABB">
        <w:rPr>
          <w:rFonts w:ascii="Times New Roman" w:hAnsi="Times New Roman" w:cs="Times New Roman"/>
          <w:color w:val="000000"/>
          <w:sz w:val="24"/>
        </w:rPr>
        <w:t>kosponzoriral</w:t>
      </w:r>
      <w:r w:rsidR="00CB3D59">
        <w:rPr>
          <w:rFonts w:ascii="Times New Roman" w:hAnsi="Times New Roman" w:cs="Times New Roman"/>
          <w:color w:val="000000"/>
          <w:sz w:val="24"/>
        </w:rPr>
        <w:t>a</w:t>
      </w:r>
      <w:proofErr w:type="spellEnd"/>
      <w:r w:rsidRPr="00ED2ABB">
        <w:rPr>
          <w:rFonts w:ascii="Times New Roman" w:hAnsi="Times New Roman" w:cs="Times New Roman"/>
          <w:color w:val="000000"/>
          <w:sz w:val="24"/>
        </w:rPr>
        <w:t xml:space="preserve"> rezoluciju o pravima nacionalnih manjina kojom se državama preporučuje poduzimanje brojnih mjera za unaprjeđenje prava pripadnika nacionalnih manjina.</w:t>
      </w:r>
    </w:p>
    <w:p w14:paraId="2B2891F6" w14:textId="7584C9B8" w:rsidR="00353ACA" w:rsidRDefault="00353ACA" w:rsidP="00ED2ABB">
      <w:pPr>
        <w:spacing w:line="276" w:lineRule="auto"/>
        <w:jc w:val="both"/>
        <w:rPr>
          <w:rFonts w:ascii="Times New Roman" w:hAnsi="Times New Roman" w:cs="Times New Roman"/>
          <w:color w:val="000000"/>
          <w:sz w:val="24"/>
        </w:rPr>
      </w:pPr>
      <w:r w:rsidRPr="00ED2ABB">
        <w:rPr>
          <w:rFonts w:ascii="Times New Roman" w:hAnsi="Times New Roman" w:cs="Times New Roman"/>
          <w:color w:val="000000"/>
          <w:sz w:val="24"/>
        </w:rPr>
        <w:t xml:space="preserve">Na 39. zasjedanju Vijeća za ljudska prava, na </w:t>
      </w:r>
      <w:r w:rsidRPr="00ED2ABB">
        <w:rPr>
          <w:rFonts w:ascii="Times New Roman" w:hAnsi="Times New Roman" w:cs="Times New Roman"/>
          <w:i/>
          <w:color w:val="000000"/>
          <w:sz w:val="24"/>
        </w:rPr>
        <w:t>side eventu</w:t>
      </w:r>
      <w:r w:rsidRPr="00ED2ABB">
        <w:rPr>
          <w:rFonts w:ascii="Times New Roman" w:hAnsi="Times New Roman" w:cs="Times New Roman"/>
          <w:color w:val="000000"/>
          <w:sz w:val="24"/>
        </w:rPr>
        <w:t xml:space="preserve"> o </w:t>
      </w:r>
      <w:proofErr w:type="spellStart"/>
      <w:r w:rsidRPr="00ED2ABB">
        <w:rPr>
          <w:rFonts w:ascii="Times New Roman" w:hAnsi="Times New Roman" w:cs="Times New Roman"/>
          <w:color w:val="000000"/>
          <w:sz w:val="24"/>
        </w:rPr>
        <w:t>inkluziji</w:t>
      </w:r>
      <w:proofErr w:type="spellEnd"/>
      <w:r w:rsidRPr="00ED2ABB">
        <w:rPr>
          <w:rFonts w:ascii="Times New Roman" w:hAnsi="Times New Roman" w:cs="Times New Roman"/>
          <w:color w:val="000000"/>
          <w:sz w:val="24"/>
        </w:rPr>
        <w:t xml:space="preserve"> Roma „Neriješeni zadaci za uključivanje romskog stanovništva“, a čiji je pokrovitelj, uz Španjolsku i Irsku bila i </w:t>
      </w:r>
      <w:r w:rsidR="007F03B8">
        <w:rPr>
          <w:rFonts w:ascii="Times New Roman" w:hAnsi="Times New Roman" w:cs="Times New Roman"/>
          <w:color w:val="000000"/>
          <w:sz w:val="24"/>
        </w:rPr>
        <w:t>Republika Hrvatska</w:t>
      </w:r>
      <w:r w:rsidR="00CB3D59" w:rsidRPr="00ED2ABB">
        <w:rPr>
          <w:rFonts w:ascii="Times New Roman" w:hAnsi="Times New Roman" w:cs="Times New Roman"/>
          <w:color w:val="000000"/>
          <w:sz w:val="24"/>
        </w:rPr>
        <w:t xml:space="preserve"> </w:t>
      </w:r>
      <w:r w:rsidRPr="00ED2ABB">
        <w:rPr>
          <w:rFonts w:ascii="Times New Roman" w:hAnsi="Times New Roman" w:cs="Times New Roman"/>
          <w:color w:val="000000"/>
          <w:sz w:val="24"/>
        </w:rPr>
        <w:t xml:space="preserve">(25. rujna 2018.), stalna predstavnica </w:t>
      </w:r>
      <w:r w:rsidR="007F03B8">
        <w:rPr>
          <w:rFonts w:ascii="Times New Roman" w:hAnsi="Times New Roman" w:cs="Times New Roman"/>
          <w:color w:val="000000"/>
          <w:sz w:val="24"/>
        </w:rPr>
        <w:t>Republik</w:t>
      </w:r>
      <w:r w:rsidR="00A7408A">
        <w:rPr>
          <w:rFonts w:ascii="Times New Roman" w:hAnsi="Times New Roman" w:cs="Times New Roman"/>
          <w:color w:val="000000"/>
          <w:sz w:val="24"/>
        </w:rPr>
        <w:t>e</w:t>
      </w:r>
      <w:r w:rsidR="007F03B8">
        <w:rPr>
          <w:rFonts w:ascii="Times New Roman" w:hAnsi="Times New Roman" w:cs="Times New Roman"/>
          <w:color w:val="000000"/>
          <w:sz w:val="24"/>
        </w:rPr>
        <w:t xml:space="preserve"> Hrvatsk</w:t>
      </w:r>
      <w:r w:rsidR="00A7408A">
        <w:rPr>
          <w:rFonts w:ascii="Times New Roman" w:hAnsi="Times New Roman" w:cs="Times New Roman"/>
          <w:color w:val="000000"/>
          <w:sz w:val="24"/>
        </w:rPr>
        <w:t>e</w:t>
      </w:r>
      <w:r w:rsidRPr="00ED2ABB">
        <w:rPr>
          <w:rFonts w:ascii="Times New Roman" w:hAnsi="Times New Roman" w:cs="Times New Roman"/>
          <w:color w:val="000000"/>
          <w:sz w:val="24"/>
        </w:rPr>
        <w:t xml:space="preserve"> pri UN-u je kao </w:t>
      </w:r>
      <w:proofErr w:type="spellStart"/>
      <w:r w:rsidRPr="00ED2ABB">
        <w:rPr>
          <w:rFonts w:ascii="Times New Roman" w:hAnsi="Times New Roman" w:cs="Times New Roman"/>
          <w:color w:val="000000"/>
          <w:sz w:val="24"/>
        </w:rPr>
        <w:t>panelistica</w:t>
      </w:r>
      <w:proofErr w:type="spellEnd"/>
      <w:r w:rsidRPr="00ED2ABB">
        <w:rPr>
          <w:rFonts w:ascii="Times New Roman" w:hAnsi="Times New Roman" w:cs="Times New Roman"/>
          <w:color w:val="000000"/>
          <w:sz w:val="24"/>
        </w:rPr>
        <w:t xml:space="preserve"> iznijela hrvatska iskustva o participaciji Roma u javnom i političkom životu</w:t>
      </w:r>
      <w:r w:rsidR="00E07150">
        <w:rPr>
          <w:rFonts w:ascii="Times New Roman" w:hAnsi="Times New Roman" w:cs="Times New Roman"/>
          <w:color w:val="000000"/>
          <w:sz w:val="24"/>
        </w:rPr>
        <w:t>,</w:t>
      </w:r>
      <w:r w:rsidRPr="00ED2ABB">
        <w:rPr>
          <w:rFonts w:ascii="Times New Roman" w:hAnsi="Times New Roman" w:cs="Times New Roman"/>
          <w:color w:val="000000"/>
          <w:sz w:val="24"/>
        </w:rPr>
        <w:t xml:space="preserve"> predstavila je ključne nacionalne dokumente vezane za promicanje i zaštitu pripadnika romske </w:t>
      </w:r>
      <w:r w:rsidRPr="00ED2ABB">
        <w:rPr>
          <w:rFonts w:ascii="Times New Roman" w:hAnsi="Times New Roman" w:cs="Times New Roman"/>
          <w:color w:val="000000"/>
          <w:sz w:val="24"/>
        </w:rPr>
        <w:lastRenderedPageBreak/>
        <w:t xml:space="preserve">nacionalne manjine s perspektivom izrade nove sveobuhvatne nacionalne strategije za Rome za sljedeće petogodišnje razdoblje, a koja će se temeljiti i na posebnoj studiji iz 2018. godine </w:t>
      </w:r>
      <w:r w:rsidR="00B529BE">
        <w:rPr>
          <w:rFonts w:ascii="Times New Roman" w:hAnsi="Times New Roman" w:cs="Times New Roman"/>
          <w:color w:val="000000"/>
          <w:sz w:val="24"/>
        </w:rPr>
        <w:t>„</w:t>
      </w:r>
      <w:r w:rsidRPr="000B40D7">
        <w:rPr>
          <w:rFonts w:ascii="Times New Roman" w:hAnsi="Times New Roman" w:cs="Times New Roman"/>
          <w:i/>
          <w:color w:val="000000"/>
          <w:sz w:val="24"/>
        </w:rPr>
        <w:t>Uključivanje Roma u Hrvatsko društvo: istraživanje baznih podataka</w:t>
      </w:r>
      <w:r w:rsidRPr="00ED2ABB">
        <w:rPr>
          <w:rFonts w:ascii="Times New Roman" w:hAnsi="Times New Roman" w:cs="Times New Roman"/>
          <w:color w:val="000000"/>
          <w:sz w:val="24"/>
        </w:rPr>
        <w:t>“. U pripremi je sudjelovalo preko 100 suradnika te je namjera</w:t>
      </w:r>
      <w:r w:rsidR="00E07150">
        <w:rPr>
          <w:rFonts w:ascii="Times New Roman" w:hAnsi="Times New Roman" w:cs="Times New Roman"/>
          <w:color w:val="000000"/>
          <w:sz w:val="24"/>
        </w:rPr>
        <w:t>, između ostaloga,</w:t>
      </w:r>
      <w:r w:rsidRPr="00ED2ABB">
        <w:rPr>
          <w:rFonts w:ascii="Times New Roman" w:hAnsi="Times New Roman" w:cs="Times New Roman"/>
          <w:color w:val="000000"/>
          <w:sz w:val="24"/>
        </w:rPr>
        <w:t xml:space="preserve"> bila pružiti analitičku podlogu za kreiranje kratkoročnih i dugoročnih prioriteta na nacionalnoj i regionalnoj razini.</w:t>
      </w:r>
    </w:p>
    <w:p w14:paraId="5A665300" w14:textId="75616500" w:rsidR="00B529BE" w:rsidRDefault="00B529BE" w:rsidP="00ED2ABB">
      <w:pPr>
        <w:autoSpaceDE w:val="0"/>
        <w:autoSpaceDN w:val="0"/>
        <w:adjustRightInd w:val="0"/>
        <w:spacing w:after="0" w:line="276" w:lineRule="auto"/>
        <w:jc w:val="both"/>
        <w:rPr>
          <w:rFonts w:ascii="Times New Roman" w:eastAsia="Calibri" w:hAnsi="Times New Roman" w:cs="Times New Roman"/>
          <w:sz w:val="24"/>
          <w:szCs w:val="24"/>
          <w:lang w:eastAsia="hr-HR"/>
        </w:rPr>
      </w:pPr>
    </w:p>
    <w:p w14:paraId="4460810A" w14:textId="410BBB40" w:rsidR="00B529BE" w:rsidRPr="00B529BE" w:rsidRDefault="007F03B8" w:rsidP="00ED2ABB">
      <w:pPr>
        <w:spacing w:after="0" w:line="276" w:lineRule="auto"/>
        <w:jc w:val="both"/>
        <w:rPr>
          <w:rFonts w:ascii="Times New Roman" w:eastAsia="Calibri" w:hAnsi="Times New Roman" w:cs="Times New Roman"/>
          <w:spacing w:val="-1"/>
          <w:sz w:val="24"/>
          <w:szCs w:val="24"/>
          <w:lang w:eastAsia="hr-HR"/>
        </w:rPr>
      </w:pPr>
      <w:r>
        <w:rPr>
          <w:rFonts w:ascii="Times New Roman" w:eastAsia="Calibri" w:hAnsi="Times New Roman" w:cs="Times New Roman"/>
          <w:spacing w:val="-1"/>
          <w:sz w:val="24"/>
          <w:szCs w:val="24"/>
          <w:lang w:eastAsia="hr-HR"/>
        </w:rPr>
        <w:t>Republika Hrvatska</w:t>
      </w:r>
      <w:r w:rsidR="00CB3D59" w:rsidRPr="00B529BE">
        <w:rPr>
          <w:rFonts w:ascii="Times New Roman" w:eastAsia="Calibri" w:hAnsi="Times New Roman" w:cs="Times New Roman"/>
          <w:spacing w:val="-1"/>
          <w:sz w:val="24"/>
          <w:szCs w:val="24"/>
          <w:lang w:eastAsia="hr-HR"/>
        </w:rPr>
        <w:t xml:space="preserve"> </w:t>
      </w:r>
      <w:r w:rsidR="00B529BE" w:rsidRPr="00B529BE">
        <w:rPr>
          <w:rFonts w:ascii="Times New Roman" w:eastAsia="Calibri" w:hAnsi="Times New Roman" w:cs="Times New Roman"/>
          <w:spacing w:val="-1"/>
          <w:sz w:val="24"/>
          <w:szCs w:val="24"/>
          <w:lang w:eastAsia="hr-HR"/>
        </w:rPr>
        <w:t xml:space="preserve">provodi preporuke međunarodnih tijela koja prate ostvarivanje prava nacionalnih manjina, uključujući i prava romske nacionalne manjine. Nakon uspješnog predstavljanja drugog nacionalnog izvješća prema UPR-u (2015.), </w:t>
      </w:r>
      <w:r>
        <w:rPr>
          <w:rFonts w:ascii="Times New Roman" w:eastAsia="Calibri" w:hAnsi="Times New Roman" w:cs="Times New Roman"/>
          <w:sz w:val="24"/>
          <w:szCs w:val="24"/>
        </w:rPr>
        <w:t>Republika Hrvatska</w:t>
      </w:r>
      <w:r w:rsidR="00CB3D59" w:rsidRPr="00B529BE">
        <w:rPr>
          <w:rFonts w:ascii="Times New Roman" w:eastAsia="Calibri" w:hAnsi="Times New Roman" w:cs="Times New Roman"/>
          <w:sz w:val="24"/>
          <w:szCs w:val="24"/>
        </w:rPr>
        <w:t xml:space="preserve"> </w:t>
      </w:r>
      <w:r w:rsidR="00B529BE" w:rsidRPr="00B529BE">
        <w:rPr>
          <w:rFonts w:ascii="Times New Roman" w:eastAsia="Calibri" w:hAnsi="Times New Roman" w:cs="Times New Roman"/>
          <w:sz w:val="24"/>
          <w:szCs w:val="24"/>
        </w:rPr>
        <w:t xml:space="preserve">nastavlja s provedbom njegovih preporuka koje se odnose na poboljšanje prava romske nacionalne manjine, kao što su: borba protiv diskriminacije, unaprjeđenje pristupa obrazovanju djece pripadnika romske nacionalne manjine i pomoć pri ostvarivanju njihovih zajamčenih prava. </w:t>
      </w:r>
      <w:r w:rsidR="00B529BE" w:rsidRPr="00B529BE">
        <w:rPr>
          <w:rFonts w:ascii="Times New Roman" w:eastAsia="Calibri" w:hAnsi="Times New Roman" w:cs="Times New Roman"/>
          <w:spacing w:val="-1"/>
          <w:sz w:val="24"/>
          <w:szCs w:val="24"/>
          <w:lang w:eastAsia="hr-HR"/>
        </w:rPr>
        <w:t xml:space="preserve">U 2018. dovršilo je proces koordinacije izrade </w:t>
      </w:r>
      <w:r w:rsidR="00B529BE" w:rsidRPr="00ED2ABB">
        <w:rPr>
          <w:rFonts w:ascii="Times New Roman" w:eastAsia="Calibri" w:hAnsi="Times New Roman" w:cs="Times New Roman"/>
          <w:spacing w:val="-1"/>
          <w:sz w:val="24"/>
          <w:szCs w:val="24"/>
          <w:lang w:eastAsia="hr-HR"/>
        </w:rPr>
        <w:t xml:space="preserve">Među-izvješća za </w:t>
      </w:r>
      <w:r w:rsidR="00CB3D59">
        <w:rPr>
          <w:rFonts w:ascii="Times New Roman" w:eastAsia="Calibri" w:hAnsi="Times New Roman" w:cs="Times New Roman"/>
          <w:spacing w:val="-1"/>
          <w:sz w:val="24"/>
          <w:szCs w:val="24"/>
          <w:lang w:eastAsia="hr-HR"/>
        </w:rPr>
        <w:t>UPR</w:t>
      </w:r>
      <w:r w:rsidR="00B529BE" w:rsidRPr="00B529BE">
        <w:rPr>
          <w:rFonts w:ascii="Times New Roman" w:eastAsia="Calibri" w:hAnsi="Times New Roman" w:cs="Times New Roman"/>
          <w:spacing w:val="-1"/>
          <w:sz w:val="24"/>
          <w:szCs w:val="24"/>
          <w:lang w:eastAsia="hr-HR"/>
        </w:rPr>
        <w:t xml:space="preserve"> koji će početkom 2019. biti dostavljen Vijeću za ljudska prava, a u kojem su zastupljene i teme vezane za promicanje i zaštitu prava romske nacionalne manjine. </w:t>
      </w:r>
    </w:p>
    <w:p w14:paraId="35DBD95F" w14:textId="77777777" w:rsidR="00B529BE" w:rsidRPr="00EB3EAA" w:rsidRDefault="00B529BE" w:rsidP="00ED2ABB">
      <w:pPr>
        <w:spacing w:line="276" w:lineRule="auto"/>
        <w:jc w:val="both"/>
        <w:rPr>
          <w:rFonts w:ascii="Times New Roman" w:hAnsi="Times New Roman" w:cs="Times New Roman"/>
          <w:color w:val="000000"/>
          <w:sz w:val="24"/>
          <w:szCs w:val="24"/>
        </w:rPr>
      </w:pPr>
    </w:p>
    <w:p w14:paraId="52679E28" w14:textId="38488707" w:rsidR="00326F80" w:rsidRDefault="00D22900" w:rsidP="00E77348">
      <w:pPr>
        <w:pStyle w:val="NormalWeb"/>
        <w:shd w:val="clear" w:color="auto" w:fill="FFFFFF"/>
        <w:spacing w:after="75" w:line="276" w:lineRule="auto"/>
        <w:jc w:val="both"/>
      </w:pPr>
      <w:r w:rsidRPr="00EB3EAA">
        <w:t xml:space="preserve">ULJPPNM ima ulogu kontaktne točke za praćenje provedbe strateških mjera od strane nositelja mjera i drugih uključenih aktera i </w:t>
      </w:r>
      <w:r w:rsidRPr="00796E5B">
        <w:t xml:space="preserve">dionika. Također, ULJPPNM je i nacionalna kontakt točka za Rome u </w:t>
      </w:r>
      <w:r w:rsidRPr="001E609A">
        <w:t>kontekstu nacionalnih strategija za integraciju Roma na razini Europske unije</w:t>
      </w:r>
      <w:r w:rsidR="00F934F7" w:rsidRPr="001E609A">
        <w:t xml:space="preserve"> te je</w:t>
      </w:r>
      <w:r w:rsidRPr="001E609A">
        <w:t xml:space="preserve"> </w:t>
      </w:r>
      <w:r w:rsidR="00F934F7" w:rsidRPr="001E609A">
        <w:t>u</w:t>
      </w:r>
      <w:r w:rsidR="00F934F7" w:rsidRPr="001E609A">
        <w:rPr>
          <w:rFonts w:eastAsia="Times New Roman"/>
        </w:rPr>
        <w:t xml:space="preserve"> lipnju 2018. g</w:t>
      </w:r>
      <w:r w:rsidR="00AB0BC2">
        <w:rPr>
          <w:rFonts w:eastAsia="Times New Roman"/>
        </w:rPr>
        <w:t>odine</w:t>
      </w:r>
      <w:r w:rsidR="00F934F7" w:rsidRPr="001E609A">
        <w:rPr>
          <w:rFonts w:eastAsia="Times New Roman"/>
        </w:rPr>
        <w:t xml:space="preserve"> EK je podneseno godišnje izvješće o napretku integracije pripadnika romske nacionalne manjine za 2017. g</w:t>
      </w:r>
      <w:r w:rsidR="00AB0BC2">
        <w:rPr>
          <w:rFonts w:eastAsia="Times New Roman"/>
        </w:rPr>
        <w:t>odinu</w:t>
      </w:r>
      <w:r w:rsidR="00F934F7" w:rsidRPr="001E609A">
        <w:rPr>
          <w:rFonts w:eastAsia="Times New Roman"/>
        </w:rPr>
        <w:t xml:space="preserve">. </w:t>
      </w:r>
      <w:r w:rsidRPr="001E609A">
        <w:t xml:space="preserve">Između ostalog, ULJPPNM sudjeluje u izradi dokumenata EU koji se odnose na romsku nacionalnu manjinu i programskim aktivnostima EK. Tako </w:t>
      </w:r>
      <w:r w:rsidRPr="00D36F9B">
        <w:t xml:space="preserve">je i </w:t>
      </w:r>
      <w:r w:rsidRPr="00E77348">
        <w:t>2018.</w:t>
      </w:r>
      <w:r w:rsidRPr="001E609A">
        <w:t xml:space="preserve"> g</w:t>
      </w:r>
      <w:r w:rsidR="00AB0BC2">
        <w:t>odine</w:t>
      </w:r>
      <w:r w:rsidRPr="001E609A">
        <w:t xml:space="preserve">, zajedno s drugim nadležnim tijelima, sudjelovao u </w:t>
      </w:r>
      <w:r w:rsidR="002D03C7" w:rsidRPr="001E609A">
        <w:t xml:space="preserve">radu mreže Nacionalnih kontakt točaka za Rome, </w:t>
      </w:r>
      <w:r w:rsidRPr="001E609A">
        <w:t xml:space="preserve">izradi </w:t>
      </w:r>
      <w:r w:rsidR="00EB3EAA" w:rsidRPr="000B40D7">
        <w:rPr>
          <w:i/>
        </w:rPr>
        <w:t>Srednjoročne e</w:t>
      </w:r>
      <w:r w:rsidR="002D03C7" w:rsidRPr="000B40D7">
        <w:rPr>
          <w:i/>
        </w:rPr>
        <w:t>valuacije provedbe Okvira EU za nacionalne strategije uključivanja Roma</w:t>
      </w:r>
      <w:r w:rsidR="00A630B3" w:rsidRPr="003B2673">
        <w:rPr>
          <w:rStyle w:val="FootnoteReference"/>
        </w:rPr>
        <w:footnoteReference w:id="15"/>
      </w:r>
      <w:r w:rsidR="002D03C7" w:rsidRPr="001E609A">
        <w:t xml:space="preserve"> i </w:t>
      </w:r>
      <w:r w:rsidR="00EB3EAA" w:rsidRPr="003B2673">
        <w:t xml:space="preserve">prateće </w:t>
      </w:r>
      <w:r w:rsidR="00EB3EAA" w:rsidRPr="000B40D7">
        <w:rPr>
          <w:rFonts w:eastAsia="Times New Roman"/>
          <w:i/>
          <w:lang w:eastAsia="en-GB"/>
        </w:rPr>
        <w:t>Komunikacije Komisije Europskom parlamentu i Vijeću</w:t>
      </w:r>
      <w:r w:rsidR="00EB3EAA" w:rsidRPr="001E609A">
        <w:rPr>
          <w:rStyle w:val="FootnoteReference"/>
          <w:rFonts w:eastAsia="Times New Roman"/>
          <w:lang w:eastAsia="en-GB"/>
        </w:rPr>
        <w:footnoteReference w:id="16"/>
      </w:r>
      <w:r w:rsidR="00EB3EAA" w:rsidRPr="001E609A">
        <w:rPr>
          <w:rFonts w:eastAsia="Times New Roman"/>
          <w:lang w:eastAsia="en-GB"/>
        </w:rPr>
        <w:t>.</w:t>
      </w:r>
      <w:r w:rsidRPr="001E609A">
        <w:rPr>
          <w:bCs/>
        </w:rPr>
        <w:t xml:space="preserve"> </w:t>
      </w:r>
      <w:r w:rsidR="00F934F7" w:rsidRPr="001E609A">
        <w:rPr>
          <w:shd w:val="clear" w:color="auto" w:fill="FFFFFF"/>
        </w:rPr>
        <w:t xml:space="preserve">Cilj studije je procjena statusa provedbe </w:t>
      </w:r>
      <w:r w:rsidR="00F934F7" w:rsidRPr="000B40D7">
        <w:rPr>
          <w:i/>
          <w:shd w:val="clear" w:color="auto" w:fill="FFFFFF"/>
        </w:rPr>
        <w:t>Okvira EU</w:t>
      </w:r>
      <w:r w:rsidR="00F934F7" w:rsidRPr="001E609A">
        <w:rPr>
          <w:shd w:val="clear" w:color="auto" w:fill="FFFFFF"/>
        </w:rPr>
        <w:t xml:space="preserve"> u 27 država članica od 2011. godine, posebice izmjeriti opseg u kojem je postignut cilj unaprjeđenja pristupa Roma obrazovanju, zapošljavanju, zdravstvu i stanovanju u Europskoj uniji.</w:t>
      </w:r>
      <w:r w:rsidR="00F934F7" w:rsidRPr="001E609A" w:rsidDel="00F934F7">
        <w:t xml:space="preserve"> </w:t>
      </w:r>
      <w:r w:rsidRPr="001E609A">
        <w:t xml:space="preserve">Zaključci </w:t>
      </w:r>
      <w:r w:rsidR="00326F80" w:rsidRPr="001E609A">
        <w:t xml:space="preserve">konstatiraju kako je </w:t>
      </w:r>
      <w:r w:rsidR="00326F80" w:rsidRPr="000B40D7">
        <w:rPr>
          <w:i/>
        </w:rPr>
        <w:t>Okvir EU</w:t>
      </w:r>
      <w:r w:rsidR="00326F80" w:rsidRPr="001E609A">
        <w:t xml:space="preserve"> potakao općenito pozitivne trendov</w:t>
      </w:r>
      <w:r w:rsidR="00326F80" w:rsidRPr="00796E5B">
        <w:t>e u smislu struktura, procesa i ishoda, uz supstancijalni napredak u obrazovanju, nešto napretka u zapošljavanju i zdravstvu, dok druga područja, kao što je stanovanje, zaostaju. Jaz između Roma i većinskog stanovništva i nadalje je veoma</w:t>
      </w:r>
      <w:r w:rsidR="00326F80" w:rsidRPr="003602BA">
        <w:t xml:space="preserve"> visok, a napredak različit u državama članicama</w:t>
      </w:r>
      <w:r w:rsidR="00326F80" w:rsidRPr="00796E5B">
        <w:t>. Diskriminacija i nadalje zabrinjava iako je smanjena u nekim sektorima.</w:t>
      </w:r>
      <w:r w:rsidR="00326F80" w:rsidRPr="00630581">
        <w:t xml:space="preserve"> Izvješća ukazuju da se </w:t>
      </w:r>
      <w:r w:rsidR="00D721D4" w:rsidRPr="00630581">
        <w:t>u brojnim zemlja</w:t>
      </w:r>
      <w:r w:rsidR="00D721D4" w:rsidRPr="003B2673">
        <w:t>ma povećava broj djela motiviranih mržnjom i fizičkog nasilja motiviranog anticiganizmom</w:t>
      </w:r>
      <w:r w:rsidR="00D721D4" w:rsidRPr="001E609A">
        <w:t>.</w:t>
      </w:r>
    </w:p>
    <w:p w14:paraId="1A150C3E" w14:textId="77777777" w:rsidR="00E77348" w:rsidRPr="001E609A" w:rsidRDefault="00E77348" w:rsidP="00E77348">
      <w:pPr>
        <w:pStyle w:val="NormalWeb"/>
        <w:shd w:val="clear" w:color="auto" w:fill="FFFFFF"/>
        <w:spacing w:after="75" w:line="276" w:lineRule="auto"/>
        <w:jc w:val="both"/>
      </w:pPr>
    </w:p>
    <w:p w14:paraId="4C3D8EBD" w14:textId="5170E47E" w:rsidR="00E678C7" w:rsidRDefault="00F934F7" w:rsidP="001E609A">
      <w:pPr>
        <w:spacing w:line="276" w:lineRule="auto"/>
        <w:jc w:val="both"/>
        <w:rPr>
          <w:rFonts w:ascii="Times New Roman" w:eastAsia="Times New Roman" w:hAnsi="Times New Roman" w:cs="Times New Roman"/>
          <w:sz w:val="24"/>
          <w:szCs w:val="24"/>
        </w:rPr>
      </w:pPr>
      <w:r w:rsidRPr="00EB3EAA">
        <w:rPr>
          <w:rFonts w:ascii="Times New Roman" w:eastAsia="Times New Roman" w:hAnsi="Times New Roman" w:cs="Times New Roman"/>
          <w:sz w:val="24"/>
          <w:szCs w:val="24"/>
        </w:rPr>
        <w:lastRenderedPageBreak/>
        <w:t xml:space="preserve">U radu </w:t>
      </w:r>
      <w:r w:rsidR="00D94D3D" w:rsidRPr="00EB3EAA">
        <w:rPr>
          <w:rFonts w:ascii="Times New Roman" w:eastAsia="Times New Roman" w:hAnsi="Times New Roman" w:cs="Times New Roman"/>
          <w:sz w:val="24"/>
          <w:szCs w:val="24"/>
        </w:rPr>
        <w:t>Europsk</w:t>
      </w:r>
      <w:r w:rsidRPr="00EB3EAA">
        <w:rPr>
          <w:rFonts w:ascii="Times New Roman" w:eastAsia="Times New Roman" w:hAnsi="Times New Roman" w:cs="Times New Roman"/>
          <w:sz w:val="24"/>
          <w:szCs w:val="24"/>
        </w:rPr>
        <w:t>e</w:t>
      </w:r>
      <w:r w:rsidR="00D94D3D" w:rsidRPr="00EB3EAA">
        <w:rPr>
          <w:rFonts w:ascii="Times New Roman" w:eastAsia="Times New Roman" w:hAnsi="Times New Roman" w:cs="Times New Roman"/>
          <w:sz w:val="24"/>
          <w:szCs w:val="24"/>
        </w:rPr>
        <w:t xml:space="preserve"> platform</w:t>
      </w:r>
      <w:r w:rsidRPr="00EB3EAA">
        <w:rPr>
          <w:rFonts w:ascii="Times New Roman" w:eastAsia="Times New Roman" w:hAnsi="Times New Roman" w:cs="Times New Roman"/>
          <w:sz w:val="24"/>
          <w:szCs w:val="24"/>
        </w:rPr>
        <w:t>e</w:t>
      </w:r>
      <w:r w:rsidR="00D94D3D" w:rsidRPr="00EB3EAA">
        <w:rPr>
          <w:rFonts w:ascii="Times New Roman" w:eastAsia="Times New Roman" w:hAnsi="Times New Roman" w:cs="Times New Roman"/>
          <w:sz w:val="24"/>
          <w:szCs w:val="24"/>
        </w:rPr>
        <w:t xml:space="preserve"> za Rome, održan</w:t>
      </w:r>
      <w:r w:rsidRPr="00EB3EAA">
        <w:rPr>
          <w:rFonts w:ascii="Times New Roman" w:eastAsia="Times New Roman" w:hAnsi="Times New Roman" w:cs="Times New Roman"/>
          <w:sz w:val="24"/>
          <w:szCs w:val="24"/>
        </w:rPr>
        <w:t>e</w:t>
      </w:r>
      <w:r w:rsidR="00D94D3D" w:rsidRPr="00EB3EAA">
        <w:rPr>
          <w:rFonts w:ascii="Times New Roman" w:eastAsia="Times New Roman" w:hAnsi="Times New Roman" w:cs="Times New Roman"/>
          <w:sz w:val="24"/>
          <w:szCs w:val="24"/>
        </w:rPr>
        <w:t xml:space="preserve"> 8. i 9. listopada 2018.</w:t>
      </w:r>
      <w:r w:rsidR="00AB0BC2">
        <w:rPr>
          <w:rFonts w:ascii="Times New Roman" w:eastAsia="Times New Roman" w:hAnsi="Times New Roman" w:cs="Times New Roman"/>
          <w:sz w:val="24"/>
          <w:szCs w:val="24"/>
        </w:rPr>
        <w:t xml:space="preserve"> </w:t>
      </w:r>
      <w:r w:rsidR="00D94D3D" w:rsidRPr="00EB3EAA">
        <w:rPr>
          <w:rFonts w:ascii="Times New Roman" w:eastAsia="Times New Roman" w:hAnsi="Times New Roman" w:cs="Times New Roman"/>
          <w:sz w:val="24"/>
          <w:szCs w:val="24"/>
        </w:rPr>
        <w:t>g</w:t>
      </w:r>
      <w:r w:rsidR="00AB0BC2">
        <w:rPr>
          <w:rFonts w:ascii="Times New Roman" w:eastAsia="Times New Roman" w:hAnsi="Times New Roman" w:cs="Times New Roman"/>
          <w:sz w:val="24"/>
          <w:szCs w:val="24"/>
        </w:rPr>
        <w:t>odine</w:t>
      </w:r>
      <w:r w:rsidR="00D94D3D" w:rsidRPr="00EB3EAA">
        <w:rPr>
          <w:rFonts w:ascii="Times New Roman" w:eastAsia="Times New Roman" w:hAnsi="Times New Roman" w:cs="Times New Roman"/>
          <w:sz w:val="24"/>
          <w:szCs w:val="24"/>
        </w:rPr>
        <w:t xml:space="preserve"> u Bruxellesu, </w:t>
      </w:r>
      <w:r w:rsidRPr="00A630B3">
        <w:rPr>
          <w:rFonts w:ascii="Times New Roman" w:eastAsia="Times New Roman" w:hAnsi="Times New Roman" w:cs="Times New Roman"/>
          <w:sz w:val="24"/>
          <w:szCs w:val="24"/>
        </w:rPr>
        <w:t xml:space="preserve">sudjelovao je i ravnatelj ULJPPNM-a, kao i na konferenciji o anticiganizmu, održanoj </w:t>
      </w:r>
      <w:r w:rsidR="003602BA">
        <w:rPr>
          <w:rFonts w:ascii="Times New Roman" w:eastAsia="Times New Roman" w:hAnsi="Times New Roman" w:cs="Times New Roman"/>
          <w:sz w:val="24"/>
          <w:szCs w:val="24"/>
        </w:rPr>
        <w:t xml:space="preserve">u okviru predsjedanja </w:t>
      </w:r>
      <w:r w:rsidR="003602BA" w:rsidRPr="00DC1638">
        <w:rPr>
          <w:rFonts w:ascii="Times New Roman" w:eastAsia="Times New Roman" w:hAnsi="Times New Roman" w:cs="Times New Roman"/>
          <w:sz w:val="24"/>
          <w:szCs w:val="24"/>
        </w:rPr>
        <w:t xml:space="preserve">Austrije Vijećem EU u </w:t>
      </w:r>
      <w:r w:rsidRPr="00DC1638">
        <w:rPr>
          <w:rFonts w:ascii="Times New Roman" w:eastAsia="Times New Roman" w:hAnsi="Times New Roman" w:cs="Times New Roman"/>
          <w:sz w:val="24"/>
          <w:szCs w:val="24"/>
        </w:rPr>
        <w:t>studeno</w:t>
      </w:r>
      <w:r w:rsidR="003602BA" w:rsidRPr="00DC1638">
        <w:rPr>
          <w:rFonts w:ascii="Times New Roman" w:eastAsia="Times New Roman" w:hAnsi="Times New Roman" w:cs="Times New Roman"/>
          <w:sz w:val="24"/>
          <w:szCs w:val="24"/>
        </w:rPr>
        <w:t>m</w:t>
      </w:r>
      <w:r w:rsidRPr="00DC1638">
        <w:rPr>
          <w:rFonts w:ascii="Times New Roman" w:eastAsia="Times New Roman" w:hAnsi="Times New Roman" w:cs="Times New Roman"/>
          <w:sz w:val="24"/>
          <w:szCs w:val="24"/>
        </w:rPr>
        <w:t xml:space="preserve"> 2018. u Beču</w:t>
      </w:r>
      <w:r w:rsidR="0039531C">
        <w:rPr>
          <w:rStyle w:val="FootnoteReference"/>
          <w:rFonts w:ascii="Times New Roman" w:eastAsia="Times New Roman" w:hAnsi="Times New Roman" w:cs="Times New Roman"/>
          <w:sz w:val="24"/>
          <w:szCs w:val="24"/>
        </w:rPr>
        <w:footnoteReference w:id="17"/>
      </w:r>
      <w:r w:rsidRPr="00DC1638">
        <w:rPr>
          <w:rFonts w:ascii="Times New Roman" w:eastAsia="Times New Roman" w:hAnsi="Times New Roman" w:cs="Times New Roman"/>
          <w:sz w:val="24"/>
          <w:szCs w:val="24"/>
        </w:rPr>
        <w:t xml:space="preserve">. </w:t>
      </w:r>
    </w:p>
    <w:p w14:paraId="1A2108F5" w14:textId="72FAA484" w:rsidR="00D721D4" w:rsidRPr="00EB3EAA" w:rsidRDefault="00DC1638" w:rsidP="001E609A">
      <w:pPr>
        <w:spacing w:line="276" w:lineRule="auto"/>
        <w:jc w:val="both"/>
        <w:rPr>
          <w:rFonts w:ascii="Times New Roman" w:eastAsia="Times New Roman" w:hAnsi="Times New Roman" w:cs="Times New Roman"/>
          <w:sz w:val="24"/>
          <w:szCs w:val="24"/>
        </w:rPr>
      </w:pPr>
      <w:r w:rsidRPr="00DC1638">
        <w:rPr>
          <w:rFonts w:ascii="Times New Roman" w:eastAsia="Times New Roman" w:hAnsi="Times New Roman" w:cs="Times New Roman"/>
          <w:sz w:val="24"/>
          <w:szCs w:val="24"/>
        </w:rPr>
        <w:t xml:space="preserve">U kontekstu </w:t>
      </w:r>
      <w:proofErr w:type="spellStart"/>
      <w:r w:rsidRPr="00DC1638">
        <w:rPr>
          <w:rFonts w:ascii="Times New Roman" w:eastAsia="Times New Roman" w:hAnsi="Times New Roman" w:cs="Times New Roman"/>
          <w:sz w:val="24"/>
          <w:szCs w:val="24"/>
        </w:rPr>
        <w:t>anticiganizma</w:t>
      </w:r>
      <w:proofErr w:type="spellEnd"/>
      <w:r w:rsidRPr="00DC1638">
        <w:rPr>
          <w:rFonts w:ascii="Times New Roman" w:eastAsia="Times New Roman" w:hAnsi="Times New Roman" w:cs="Times New Roman"/>
          <w:sz w:val="24"/>
          <w:szCs w:val="24"/>
        </w:rPr>
        <w:t>, vrijedno je zamijetiti i kako je Grad Sisak u 2018.</w:t>
      </w:r>
      <w:r w:rsidR="00E77348">
        <w:rPr>
          <w:rFonts w:ascii="Times New Roman" w:eastAsia="Times New Roman" w:hAnsi="Times New Roman" w:cs="Times New Roman"/>
          <w:sz w:val="24"/>
          <w:szCs w:val="24"/>
        </w:rPr>
        <w:t xml:space="preserve"> </w:t>
      </w:r>
      <w:r w:rsidRPr="00DC1638">
        <w:rPr>
          <w:rFonts w:ascii="Times New Roman" w:eastAsia="Times New Roman" w:hAnsi="Times New Roman" w:cs="Times New Roman"/>
          <w:sz w:val="24"/>
          <w:szCs w:val="24"/>
        </w:rPr>
        <w:t>g</w:t>
      </w:r>
      <w:r w:rsidR="00AB0BC2">
        <w:rPr>
          <w:rFonts w:ascii="Times New Roman" w:eastAsia="Times New Roman" w:hAnsi="Times New Roman" w:cs="Times New Roman"/>
          <w:sz w:val="24"/>
          <w:szCs w:val="24"/>
        </w:rPr>
        <w:t>odine</w:t>
      </w:r>
      <w:r w:rsidRPr="00DC1638">
        <w:rPr>
          <w:rFonts w:ascii="Times New Roman" w:eastAsia="Times New Roman" w:hAnsi="Times New Roman" w:cs="Times New Roman"/>
          <w:sz w:val="24"/>
          <w:szCs w:val="24"/>
        </w:rPr>
        <w:t xml:space="preserve"> bio stoti potpisnik D</w:t>
      </w:r>
      <w:r w:rsidRPr="000B40D7">
        <w:rPr>
          <w:rFonts w:ascii="Times New Roman" w:hAnsi="Times New Roman" w:cs="Times New Roman"/>
          <w:i/>
          <w:sz w:val="24"/>
          <w:szCs w:val="24"/>
        </w:rPr>
        <w:t xml:space="preserve">eklaracije gradonačelnika i izabranih lokalnih i regionalnih predstavnika u državama članicama Vijeća Europe protiv </w:t>
      </w:r>
      <w:proofErr w:type="spellStart"/>
      <w:r w:rsidRPr="000B40D7">
        <w:rPr>
          <w:rFonts w:ascii="Times New Roman" w:hAnsi="Times New Roman" w:cs="Times New Roman"/>
          <w:i/>
          <w:sz w:val="24"/>
          <w:szCs w:val="24"/>
        </w:rPr>
        <w:t>anticiganizma</w:t>
      </w:r>
      <w:proofErr w:type="spellEnd"/>
      <w:r w:rsidRPr="001E609A">
        <w:rPr>
          <w:rFonts w:ascii="Times New Roman" w:hAnsi="Times New Roman" w:cs="Times New Roman"/>
          <w:sz w:val="24"/>
          <w:szCs w:val="24"/>
        </w:rPr>
        <w:t>.</w:t>
      </w:r>
      <w:r w:rsidRPr="001E609A">
        <w:rPr>
          <w:rStyle w:val="FootnoteReference"/>
          <w:rFonts w:ascii="Times New Roman" w:hAnsi="Times New Roman" w:cs="Times New Roman"/>
          <w:sz w:val="24"/>
          <w:szCs w:val="24"/>
        </w:rPr>
        <w:footnoteReference w:id="18"/>
      </w:r>
    </w:p>
    <w:p w14:paraId="2EAD4497" w14:textId="7A1B6FE6" w:rsidR="001F3DED" w:rsidRDefault="001F3DED" w:rsidP="00F405B8">
      <w:pPr>
        <w:spacing w:after="0" w:line="276" w:lineRule="auto"/>
        <w:jc w:val="both"/>
        <w:rPr>
          <w:rFonts w:ascii="Times New Roman" w:hAnsi="Times New Roman" w:cs="Times New Roman"/>
          <w:sz w:val="24"/>
          <w:szCs w:val="24"/>
        </w:rPr>
      </w:pPr>
      <w:r w:rsidRPr="00F405B8">
        <w:rPr>
          <w:rFonts w:ascii="Times New Roman" w:hAnsi="Times New Roman" w:cs="Times New Roman"/>
          <w:sz w:val="24"/>
          <w:szCs w:val="24"/>
        </w:rPr>
        <w:t>U okviru ovih aktivnosti nastavljena je i međunarodna suradnja s tijelima Vijeća Europe (CAHROM), OESS-ODIHR, drugim mrežama (</w:t>
      </w:r>
      <w:proofErr w:type="spellStart"/>
      <w:r w:rsidRPr="00F405B8">
        <w:rPr>
          <w:rFonts w:ascii="Times New Roman" w:hAnsi="Times New Roman" w:cs="Times New Roman"/>
          <w:sz w:val="24"/>
          <w:szCs w:val="24"/>
        </w:rPr>
        <w:t>EURoma</w:t>
      </w:r>
      <w:proofErr w:type="spellEnd"/>
      <w:r w:rsidRPr="00F405B8">
        <w:rPr>
          <w:rFonts w:ascii="Times New Roman" w:hAnsi="Times New Roman" w:cs="Times New Roman"/>
          <w:sz w:val="24"/>
          <w:szCs w:val="24"/>
        </w:rPr>
        <w:t>) i organizacijama</w:t>
      </w:r>
      <w:r w:rsidR="00AB0BC2">
        <w:rPr>
          <w:rFonts w:ascii="Times New Roman" w:hAnsi="Times New Roman" w:cs="Times New Roman"/>
          <w:sz w:val="24"/>
          <w:szCs w:val="24"/>
        </w:rPr>
        <w:t xml:space="preserve"> </w:t>
      </w:r>
      <w:r w:rsidRPr="00F405B8">
        <w:rPr>
          <w:rFonts w:ascii="Times New Roman" w:hAnsi="Times New Roman" w:cs="Times New Roman"/>
          <w:sz w:val="24"/>
          <w:szCs w:val="24"/>
        </w:rPr>
        <w:t xml:space="preserve">(UNICEF) te su postignuća </w:t>
      </w:r>
      <w:r w:rsidR="007F03B8">
        <w:rPr>
          <w:rFonts w:ascii="Times New Roman" w:hAnsi="Times New Roman" w:cs="Times New Roman"/>
          <w:sz w:val="24"/>
          <w:szCs w:val="24"/>
        </w:rPr>
        <w:t>Republik</w:t>
      </w:r>
      <w:r w:rsidR="00A7408A">
        <w:rPr>
          <w:rFonts w:ascii="Times New Roman" w:hAnsi="Times New Roman" w:cs="Times New Roman"/>
          <w:sz w:val="24"/>
          <w:szCs w:val="24"/>
        </w:rPr>
        <w:t>e</w:t>
      </w:r>
      <w:r w:rsidR="007F03B8">
        <w:rPr>
          <w:rFonts w:ascii="Times New Roman" w:hAnsi="Times New Roman" w:cs="Times New Roman"/>
          <w:sz w:val="24"/>
          <w:szCs w:val="24"/>
        </w:rPr>
        <w:t xml:space="preserve"> Hrvatsk</w:t>
      </w:r>
      <w:r w:rsidR="00A7408A">
        <w:rPr>
          <w:rFonts w:ascii="Times New Roman" w:hAnsi="Times New Roman" w:cs="Times New Roman"/>
          <w:sz w:val="24"/>
          <w:szCs w:val="24"/>
        </w:rPr>
        <w:t>e</w:t>
      </w:r>
      <w:r w:rsidRPr="00F405B8">
        <w:rPr>
          <w:rFonts w:ascii="Times New Roman" w:hAnsi="Times New Roman" w:cs="Times New Roman"/>
          <w:sz w:val="24"/>
          <w:szCs w:val="24"/>
        </w:rPr>
        <w:t xml:space="preserve"> i preostali izazovi redovito prezentirani i na međunarodnoj razini. Suradnja u okviru EU nastavljena je kroz mrežu Nacionalnih kontakt točaka za Rome. </w:t>
      </w:r>
    </w:p>
    <w:p w14:paraId="2D1DCF50" w14:textId="77777777" w:rsidR="00E77348" w:rsidRDefault="00E77348" w:rsidP="00F405B8">
      <w:pPr>
        <w:spacing w:after="0" w:line="276" w:lineRule="auto"/>
        <w:jc w:val="both"/>
        <w:rPr>
          <w:rFonts w:ascii="Times New Roman" w:hAnsi="Times New Roman" w:cs="Times New Roman"/>
          <w:sz w:val="24"/>
          <w:szCs w:val="24"/>
        </w:rPr>
      </w:pPr>
    </w:p>
    <w:p w14:paraId="4A167DCF" w14:textId="7E769FB6" w:rsidR="00D31AAC" w:rsidRPr="00E77348" w:rsidRDefault="00D31AAC" w:rsidP="00F405B8">
      <w:pPr>
        <w:spacing w:after="0" w:line="276" w:lineRule="auto"/>
        <w:jc w:val="both"/>
        <w:rPr>
          <w:rFonts w:ascii="Times New Roman" w:hAnsi="Times New Roman" w:cs="Times New Roman"/>
          <w:sz w:val="24"/>
          <w:szCs w:val="24"/>
        </w:rPr>
      </w:pPr>
      <w:r w:rsidRPr="00E77348">
        <w:rPr>
          <w:rFonts w:ascii="Times New Roman" w:hAnsi="Times New Roman" w:cs="Times New Roman"/>
          <w:sz w:val="24"/>
          <w:szCs w:val="24"/>
          <w:shd w:val="clear" w:color="auto" w:fill="FFFFFF"/>
        </w:rPr>
        <w:t xml:space="preserve">Tijekom posjeta visokog povjerenika OESS-a za nacionalne manjine, </w:t>
      </w:r>
      <w:proofErr w:type="spellStart"/>
      <w:r w:rsidRPr="00E77348">
        <w:rPr>
          <w:rFonts w:ascii="Times New Roman" w:hAnsi="Times New Roman" w:cs="Times New Roman"/>
          <w:sz w:val="24"/>
          <w:szCs w:val="24"/>
          <w:shd w:val="clear" w:color="auto" w:fill="FFFFFF"/>
        </w:rPr>
        <w:t>Lamberta</w:t>
      </w:r>
      <w:proofErr w:type="spellEnd"/>
      <w:r w:rsidRPr="00E77348">
        <w:rPr>
          <w:rFonts w:ascii="Times New Roman" w:hAnsi="Times New Roman" w:cs="Times New Roman"/>
          <w:sz w:val="24"/>
          <w:szCs w:val="24"/>
          <w:shd w:val="clear" w:color="auto" w:fill="FFFFFF"/>
        </w:rPr>
        <w:t xml:space="preserve"> </w:t>
      </w:r>
      <w:proofErr w:type="spellStart"/>
      <w:r w:rsidRPr="00E77348">
        <w:rPr>
          <w:rFonts w:ascii="Times New Roman" w:hAnsi="Times New Roman" w:cs="Times New Roman"/>
          <w:sz w:val="24"/>
          <w:szCs w:val="24"/>
          <w:shd w:val="clear" w:color="auto" w:fill="FFFFFF"/>
        </w:rPr>
        <w:t>Zanniera</w:t>
      </w:r>
      <w:proofErr w:type="spellEnd"/>
      <w:r w:rsidRPr="00E77348">
        <w:rPr>
          <w:rFonts w:ascii="Times New Roman" w:hAnsi="Times New Roman" w:cs="Times New Roman"/>
          <w:sz w:val="24"/>
          <w:szCs w:val="24"/>
          <w:shd w:val="clear" w:color="auto" w:fill="FFFFFF"/>
        </w:rPr>
        <w:t xml:space="preserve"> u Uredu za ljudska prava i prava nacionalnih manjina </w:t>
      </w:r>
      <w:r w:rsidR="00D36F9B" w:rsidRPr="00E77348">
        <w:rPr>
          <w:rFonts w:ascii="Times New Roman" w:hAnsi="Times New Roman" w:cs="Times New Roman"/>
          <w:sz w:val="24"/>
          <w:szCs w:val="24"/>
          <w:shd w:val="clear" w:color="auto" w:fill="FFFFFF"/>
        </w:rPr>
        <w:t>3. rujna 2018.</w:t>
      </w:r>
      <w:r w:rsidR="00AB0BC2">
        <w:rPr>
          <w:rFonts w:ascii="Times New Roman" w:hAnsi="Times New Roman" w:cs="Times New Roman"/>
          <w:sz w:val="24"/>
          <w:szCs w:val="24"/>
          <w:shd w:val="clear" w:color="auto" w:fill="FFFFFF"/>
        </w:rPr>
        <w:t xml:space="preserve"> </w:t>
      </w:r>
      <w:r w:rsidR="00D36F9B" w:rsidRPr="00E77348">
        <w:rPr>
          <w:rFonts w:ascii="Times New Roman" w:hAnsi="Times New Roman" w:cs="Times New Roman"/>
          <w:sz w:val="24"/>
          <w:szCs w:val="24"/>
          <w:shd w:val="clear" w:color="auto" w:fill="FFFFFF"/>
        </w:rPr>
        <w:t>g</w:t>
      </w:r>
      <w:r w:rsidR="00AB0BC2">
        <w:rPr>
          <w:rFonts w:ascii="Times New Roman" w:hAnsi="Times New Roman" w:cs="Times New Roman"/>
          <w:sz w:val="24"/>
          <w:szCs w:val="24"/>
          <w:shd w:val="clear" w:color="auto" w:fill="FFFFFF"/>
        </w:rPr>
        <w:t>odine</w:t>
      </w:r>
      <w:r w:rsidR="00D36F9B" w:rsidRPr="00E77348">
        <w:rPr>
          <w:rFonts w:ascii="Times New Roman" w:hAnsi="Times New Roman" w:cs="Times New Roman"/>
          <w:sz w:val="24"/>
          <w:szCs w:val="24"/>
          <w:shd w:val="clear" w:color="auto" w:fill="FFFFFF"/>
        </w:rPr>
        <w:t xml:space="preserve"> </w:t>
      </w:r>
      <w:r w:rsidRPr="00E77348">
        <w:rPr>
          <w:rFonts w:ascii="Times New Roman" w:hAnsi="Times New Roman" w:cs="Times New Roman"/>
          <w:sz w:val="24"/>
          <w:szCs w:val="24"/>
          <w:shd w:val="clear" w:color="auto" w:fill="FFFFFF"/>
        </w:rPr>
        <w:t xml:space="preserve">održan je sastanak </w:t>
      </w:r>
      <w:r w:rsidR="00D36F9B" w:rsidRPr="00E77348">
        <w:rPr>
          <w:rFonts w:ascii="Times New Roman" w:hAnsi="Times New Roman" w:cs="Times New Roman"/>
          <w:sz w:val="24"/>
          <w:szCs w:val="24"/>
          <w:shd w:val="clear" w:color="auto" w:fill="FFFFFF"/>
        </w:rPr>
        <w:t>tijekom kojeg je r</w:t>
      </w:r>
      <w:r w:rsidRPr="00E77348">
        <w:rPr>
          <w:rFonts w:ascii="Times New Roman" w:hAnsi="Times New Roman" w:cs="Times New Roman"/>
          <w:sz w:val="24"/>
          <w:szCs w:val="24"/>
          <w:shd w:val="clear" w:color="auto" w:fill="FFFFFF"/>
        </w:rPr>
        <w:t xml:space="preserve">avnatelj Ureda </w:t>
      </w:r>
      <w:r w:rsidR="00D36F9B" w:rsidRPr="00E77348">
        <w:rPr>
          <w:rFonts w:ascii="Times New Roman" w:hAnsi="Times New Roman" w:cs="Times New Roman"/>
          <w:sz w:val="24"/>
          <w:szCs w:val="24"/>
          <w:shd w:val="clear" w:color="auto" w:fill="FFFFFF"/>
        </w:rPr>
        <w:t>prikazao i aktivnosti u</w:t>
      </w:r>
      <w:r w:rsidRPr="00E77348">
        <w:rPr>
          <w:rFonts w:ascii="Times New Roman" w:hAnsi="Times New Roman" w:cs="Times New Roman"/>
          <w:sz w:val="24"/>
          <w:szCs w:val="24"/>
          <w:shd w:val="clear" w:color="auto" w:fill="FFFFFF"/>
        </w:rPr>
        <w:t xml:space="preserve"> provedbi Nacionalne strategije za uključivanje Roma za razdoblje od 2013. do 2020.</w:t>
      </w:r>
    </w:p>
    <w:p w14:paraId="482D1C1D" w14:textId="77777777" w:rsidR="001F3DED" w:rsidRPr="00E77348" w:rsidRDefault="001F3DED" w:rsidP="00F405B8">
      <w:pPr>
        <w:spacing w:after="0" w:line="276" w:lineRule="auto"/>
        <w:jc w:val="both"/>
        <w:rPr>
          <w:rFonts w:ascii="Times New Roman" w:hAnsi="Times New Roman" w:cs="Times New Roman"/>
          <w:sz w:val="24"/>
          <w:szCs w:val="24"/>
        </w:rPr>
      </w:pPr>
    </w:p>
    <w:p w14:paraId="5B9E7437" w14:textId="77777777" w:rsidR="001F3DED" w:rsidRPr="00F405B8" w:rsidRDefault="001F3DED" w:rsidP="00F405B8">
      <w:pPr>
        <w:spacing w:line="276" w:lineRule="auto"/>
        <w:rPr>
          <w:rFonts w:ascii="Times New Roman" w:hAnsi="Times New Roman" w:cs="Times New Roman"/>
          <w:sz w:val="24"/>
          <w:szCs w:val="24"/>
        </w:rPr>
      </w:pPr>
    </w:p>
    <w:p w14:paraId="4E08751E" w14:textId="77777777" w:rsidR="001F3DED" w:rsidRPr="00F405B8" w:rsidRDefault="001F3DED" w:rsidP="00F405B8">
      <w:pPr>
        <w:spacing w:line="276" w:lineRule="auto"/>
        <w:rPr>
          <w:rFonts w:ascii="Times New Roman" w:hAnsi="Times New Roman" w:cs="Times New Roman"/>
          <w:sz w:val="24"/>
          <w:szCs w:val="24"/>
        </w:rPr>
      </w:pPr>
    </w:p>
    <w:p w14:paraId="3FBB3619" w14:textId="77777777" w:rsidR="001F3DED" w:rsidRPr="00F405B8" w:rsidRDefault="001F3DED" w:rsidP="00F405B8">
      <w:pPr>
        <w:spacing w:line="276" w:lineRule="auto"/>
        <w:rPr>
          <w:rFonts w:ascii="Times New Roman" w:hAnsi="Times New Roman" w:cs="Times New Roman"/>
          <w:sz w:val="24"/>
          <w:szCs w:val="24"/>
        </w:rPr>
        <w:sectPr w:rsidR="001F3DED" w:rsidRPr="00F405B8">
          <w:pgSz w:w="11906" w:h="16838"/>
          <w:pgMar w:top="1417" w:right="1417" w:bottom="1417" w:left="1417" w:header="708" w:footer="708" w:gutter="0"/>
          <w:cols w:space="708"/>
          <w:docGrid w:linePitch="360"/>
        </w:sectPr>
      </w:pPr>
    </w:p>
    <w:p w14:paraId="79F4141C" w14:textId="77777777" w:rsidR="004F20A6" w:rsidRPr="00F405B8" w:rsidRDefault="004F20A6" w:rsidP="00F405B8">
      <w:pPr>
        <w:pStyle w:val="Heading1"/>
        <w:spacing w:line="276" w:lineRule="auto"/>
        <w:jc w:val="center"/>
        <w:rPr>
          <w:rFonts w:ascii="Times New Roman" w:hAnsi="Times New Roman" w:cs="Times New Roman"/>
          <w:b/>
          <w:color w:val="auto"/>
          <w:sz w:val="24"/>
          <w:szCs w:val="24"/>
        </w:rPr>
      </w:pPr>
      <w:bookmarkStart w:id="21" w:name="_Toc520895424"/>
      <w:bookmarkStart w:id="22" w:name="_Toc7442486"/>
      <w:r w:rsidRPr="00F405B8">
        <w:rPr>
          <w:rFonts w:ascii="Times New Roman" w:hAnsi="Times New Roman" w:cs="Times New Roman"/>
          <w:b/>
          <w:color w:val="auto"/>
          <w:sz w:val="24"/>
          <w:szCs w:val="24"/>
        </w:rPr>
        <w:lastRenderedPageBreak/>
        <w:t>Povjerenstvo za praćenje provedbe Nacionalne strategije za uključivanje Roma, za razdoblje 2013. - 2020.</w:t>
      </w:r>
      <w:bookmarkEnd w:id="21"/>
      <w:bookmarkEnd w:id="22"/>
    </w:p>
    <w:p w14:paraId="23B462E5" w14:textId="77777777" w:rsidR="004F20A6" w:rsidRPr="00F405B8" w:rsidRDefault="004F20A6" w:rsidP="00F405B8">
      <w:pPr>
        <w:spacing w:after="0" w:line="276" w:lineRule="auto"/>
        <w:rPr>
          <w:rFonts w:ascii="Times New Roman" w:hAnsi="Times New Roman" w:cs="Times New Roman"/>
          <w:b/>
          <w:sz w:val="24"/>
          <w:szCs w:val="24"/>
        </w:rPr>
      </w:pPr>
    </w:p>
    <w:p w14:paraId="5A42B43F" w14:textId="3635C688" w:rsidR="004F20A6" w:rsidRPr="00F405B8" w:rsidRDefault="004F20A6" w:rsidP="00F405B8">
      <w:pPr>
        <w:spacing w:after="0" w:line="276" w:lineRule="auto"/>
        <w:jc w:val="both"/>
        <w:rPr>
          <w:rFonts w:ascii="Times New Roman" w:hAnsi="Times New Roman" w:cs="Times New Roman"/>
          <w:sz w:val="24"/>
          <w:szCs w:val="24"/>
        </w:rPr>
      </w:pPr>
      <w:r w:rsidRPr="00F405B8">
        <w:rPr>
          <w:rFonts w:ascii="Times New Roman" w:hAnsi="Times New Roman" w:cs="Times New Roman"/>
          <w:sz w:val="24"/>
          <w:szCs w:val="24"/>
        </w:rPr>
        <w:t>Vlada Republike Hrvatske osnovala je Povjerenstvo (NN 86/13, 126/13</w:t>
      </w:r>
      <w:r w:rsidR="00205962">
        <w:rPr>
          <w:rFonts w:ascii="Times New Roman" w:hAnsi="Times New Roman" w:cs="Times New Roman"/>
          <w:sz w:val="24"/>
          <w:szCs w:val="24"/>
        </w:rPr>
        <w:t xml:space="preserve">, </w:t>
      </w:r>
      <w:r w:rsidRPr="00F405B8">
        <w:rPr>
          <w:rFonts w:ascii="Times New Roman" w:hAnsi="Times New Roman" w:cs="Times New Roman"/>
          <w:sz w:val="24"/>
          <w:szCs w:val="24"/>
        </w:rPr>
        <w:t>40/14</w:t>
      </w:r>
      <w:r w:rsidR="00205962">
        <w:rPr>
          <w:rFonts w:ascii="Times New Roman" w:hAnsi="Times New Roman" w:cs="Times New Roman"/>
          <w:sz w:val="24"/>
          <w:szCs w:val="24"/>
        </w:rPr>
        <w:t>, 44/16 i 37/17</w:t>
      </w:r>
      <w:r w:rsidRPr="00F405B8">
        <w:rPr>
          <w:rFonts w:ascii="Times New Roman" w:hAnsi="Times New Roman" w:cs="Times New Roman"/>
          <w:sz w:val="24"/>
          <w:szCs w:val="24"/>
        </w:rPr>
        <w:t>),</w:t>
      </w:r>
      <w:r w:rsidR="00CB3D59">
        <w:rPr>
          <w:rFonts w:ascii="Times New Roman" w:hAnsi="Times New Roman" w:cs="Times New Roman"/>
          <w:sz w:val="24"/>
          <w:szCs w:val="24"/>
        </w:rPr>
        <w:t xml:space="preserve"> </w:t>
      </w:r>
      <w:r w:rsidRPr="00F405B8">
        <w:rPr>
          <w:rFonts w:ascii="Times New Roman" w:hAnsi="Times New Roman" w:cs="Times New Roman"/>
          <w:sz w:val="24"/>
          <w:szCs w:val="24"/>
        </w:rPr>
        <w:t xml:space="preserve">u svrhu praćenja provedbe cjelokupnog operativnog dijela </w:t>
      </w:r>
      <w:r w:rsidR="00BD5696" w:rsidRPr="00BD5696">
        <w:rPr>
          <w:rFonts w:ascii="Times New Roman" w:hAnsi="Times New Roman" w:cs="Times New Roman"/>
          <w:i/>
          <w:sz w:val="24"/>
          <w:szCs w:val="24"/>
        </w:rPr>
        <w:t>Nacionalne strategije</w:t>
      </w:r>
      <w:r w:rsidRPr="00F405B8">
        <w:rPr>
          <w:rFonts w:ascii="Times New Roman" w:hAnsi="Times New Roman" w:cs="Times New Roman"/>
          <w:sz w:val="24"/>
          <w:szCs w:val="24"/>
        </w:rPr>
        <w:t xml:space="preserve">. </w:t>
      </w:r>
    </w:p>
    <w:p w14:paraId="2B1380A6" w14:textId="3920F9B4" w:rsidR="004F20A6" w:rsidRDefault="004F20A6" w:rsidP="00F405B8">
      <w:pPr>
        <w:spacing w:after="0" w:line="276" w:lineRule="auto"/>
        <w:jc w:val="both"/>
        <w:rPr>
          <w:rFonts w:ascii="Times New Roman" w:hAnsi="Times New Roman" w:cs="Times New Roman"/>
          <w:sz w:val="24"/>
          <w:szCs w:val="24"/>
        </w:rPr>
      </w:pPr>
      <w:r w:rsidRPr="00F405B8">
        <w:rPr>
          <w:rFonts w:ascii="Times New Roman" w:hAnsi="Times New Roman" w:cs="Times New Roman"/>
          <w:sz w:val="24"/>
          <w:szCs w:val="24"/>
        </w:rPr>
        <w:t>Predsjedni</w:t>
      </w:r>
      <w:r w:rsidR="00665FFF">
        <w:rPr>
          <w:rFonts w:ascii="Times New Roman" w:hAnsi="Times New Roman" w:cs="Times New Roman"/>
          <w:sz w:val="24"/>
          <w:szCs w:val="24"/>
        </w:rPr>
        <w:t xml:space="preserve">ca </w:t>
      </w:r>
      <w:r w:rsidRPr="00F405B8">
        <w:rPr>
          <w:rFonts w:ascii="Times New Roman" w:hAnsi="Times New Roman" w:cs="Times New Roman"/>
          <w:sz w:val="24"/>
          <w:szCs w:val="24"/>
        </w:rPr>
        <w:t xml:space="preserve">Povjerenstva </w:t>
      </w:r>
      <w:r w:rsidR="009D191A">
        <w:rPr>
          <w:rFonts w:ascii="Times New Roman" w:hAnsi="Times New Roman" w:cs="Times New Roman"/>
          <w:sz w:val="24"/>
          <w:szCs w:val="24"/>
        </w:rPr>
        <w:t xml:space="preserve">bila </w:t>
      </w:r>
      <w:r w:rsidRPr="00F405B8">
        <w:rPr>
          <w:rFonts w:ascii="Times New Roman" w:hAnsi="Times New Roman" w:cs="Times New Roman"/>
          <w:sz w:val="24"/>
          <w:szCs w:val="24"/>
        </w:rPr>
        <w:t xml:space="preserve">je </w:t>
      </w:r>
      <w:r w:rsidR="00665FFF">
        <w:rPr>
          <w:rFonts w:ascii="Times New Roman" w:hAnsi="Times New Roman"/>
          <w:sz w:val="24"/>
          <w:szCs w:val="24"/>
        </w:rPr>
        <w:t xml:space="preserve">mr.sc. Marija Pejčinović Burić, potpredsjednica Vlade </w:t>
      </w:r>
      <w:r w:rsidR="007F03B8">
        <w:rPr>
          <w:rFonts w:ascii="Times New Roman" w:hAnsi="Times New Roman"/>
          <w:sz w:val="24"/>
          <w:szCs w:val="24"/>
        </w:rPr>
        <w:t>Republik</w:t>
      </w:r>
      <w:r w:rsidR="00A7408A">
        <w:rPr>
          <w:rFonts w:ascii="Times New Roman" w:hAnsi="Times New Roman"/>
          <w:sz w:val="24"/>
          <w:szCs w:val="24"/>
        </w:rPr>
        <w:t>e</w:t>
      </w:r>
      <w:r w:rsidR="007F03B8">
        <w:rPr>
          <w:rFonts w:ascii="Times New Roman" w:hAnsi="Times New Roman"/>
          <w:sz w:val="24"/>
          <w:szCs w:val="24"/>
        </w:rPr>
        <w:t xml:space="preserve"> Hrvatsk</w:t>
      </w:r>
      <w:r w:rsidR="00A7408A">
        <w:rPr>
          <w:rFonts w:ascii="Times New Roman" w:hAnsi="Times New Roman"/>
          <w:sz w:val="24"/>
          <w:szCs w:val="24"/>
        </w:rPr>
        <w:t>e</w:t>
      </w:r>
      <w:r w:rsidR="00665FFF">
        <w:rPr>
          <w:rFonts w:ascii="Times New Roman" w:hAnsi="Times New Roman"/>
          <w:sz w:val="24"/>
          <w:szCs w:val="24"/>
        </w:rPr>
        <w:t xml:space="preserve"> i ministrica vanjskih i europskih poslova</w:t>
      </w:r>
      <w:r w:rsidRPr="00F405B8">
        <w:rPr>
          <w:rFonts w:ascii="Times New Roman" w:hAnsi="Times New Roman" w:cs="Times New Roman"/>
          <w:sz w:val="24"/>
          <w:szCs w:val="24"/>
        </w:rPr>
        <w:t xml:space="preserve">, zamjenik predsjednika je zastupnik romske nacionalne manjine u Hrvatskom saboru, a članovi Povjerenstva su iz reda predstavnika nadležnih državnih tijela i jednakog broja predstavnika romske nacionalne manjine u </w:t>
      </w:r>
      <w:r w:rsidR="007F03B8">
        <w:rPr>
          <w:rFonts w:ascii="Times New Roman" w:hAnsi="Times New Roman" w:cs="Times New Roman"/>
          <w:sz w:val="24"/>
          <w:szCs w:val="24"/>
        </w:rPr>
        <w:t>Republi</w:t>
      </w:r>
      <w:r w:rsidR="00A7408A">
        <w:rPr>
          <w:rFonts w:ascii="Times New Roman" w:hAnsi="Times New Roman" w:cs="Times New Roman"/>
          <w:sz w:val="24"/>
          <w:szCs w:val="24"/>
        </w:rPr>
        <w:t>ci</w:t>
      </w:r>
      <w:r w:rsidR="007F03B8">
        <w:rPr>
          <w:rFonts w:ascii="Times New Roman" w:hAnsi="Times New Roman" w:cs="Times New Roman"/>
          <w:sz w:val="24"/>
          <w:szCs w:val="24"/>
        </w:rPr>
        <w:t xml:space="preserve"> Hrvatsk</w:t>
      </w:r>
      <w:r w:rsidR="00A7408A">
        <w:rPr>
          <w:rFonts w:ascii="Times New Roman" w:hAnsi="Times New Roman" w:cs="Times New Roman"/>
          <w:sz w:val="24"/>
          <w:szCs w:val="24"/>
        </w:rPr>
        <w:t>oj</w:t>
      </w:r>
      <w:r w:rsidRPr="00F405B8">
        <w:rPr>
          <w:rFonts w:ascii="Times New Roman" w:hAnsi="Times New Roman" w:cs="Times New Roman"/>
          <w:sz w:val="24"/>
          <w:szCs w:val="24"/>
        </w:rPr>
        <w:t xml:space="preserve">. Zadaće Povjerenstva su: </w:t>
      </w:r>
      <w:r w:rsidRPr="00F405B8">
        <w:rPr>
          <w:rFonts w:ascii="Times New Roman" w:eastAsia="Times New Roman" w:hAnsi="Times New Roman" w:cs="Times New Roman"/>
          <w:sz w:val="24"/>
          <w:szCs w:val="24"/>
        </w:rPr>
        <w:t xml:space="preserve">sustavno praćenje i koordiniranje provedbe Nacionalne strategije za uključivanje Roma; predlaganje mjera za unaprjeđenje provođenja </w:t>
      </w:r>
      <w:r w:rsidR="00BD5696" w:rsidRPr="00BD5696">
        <w:rPr>
          <w:rFonts w:ascii="Times New Roman" w:eastAsia="Times New Roman" w:hAnsi="Times New Roman" w:cs="Times New Roman"/>
          <w:i/>
          <w:sz w:val="24"/>
          <w:szCs w:val="24"/>
        </w:rPr>
        <w:t>Nacionalne strategije</w:t>
      </w:r>
      <w:r w:rsidRPr="00F405B8">
        <w:rPr>
          <w:rFonts w:ascii="Times New Roman" w:eastAsia="Times New Roman" w:hAnsi="Times New Roman" w:cs="Times New Roman"/>
          <w:sz w:val="24"/>
          <w:szCs w:val="24"/>
        </w:rPr>
        <w:t xml:space="preserve"> i Akcijskog plana; izrada preporuka, mišljenja, stručnih obrazloženja i izvješća te smjernica u vezi s provedbom </w:t>
      </w:r>
      <w:r w:rsidR="00BD5696" w:rsidRPr="00BD5696">
        <w:rPr>
          <w:rFonts w:ascii="Times New Roman" w:eastAsia="Times New Roman" w:hAnsi="Times New Roman" w:cs="Times New Roman"/>
          <w:i/>
          <w:sz w:val="24"/>
          <w:szCs w:val="24"/>
        </w:rPr>
        <w:t>Nacionalne strategije</w:t>
      </w:r>
      <w:r w:rsidRPr="00F405B8">
        <w:rPr>
          <w:rFonts w:ascii="Times New Roman" w:eastAsia="Times New Roman" w:hAnsi="Times New Roman" w:cs="Times New Roman"/>
          <w:sz w:val="24"/>
          <w:szCs w:val="24"/>
        </w:rPr>
        <w:t xml:space="preserve">; predlaganje izmjena i dopuna </w:t>
      </w:r>
      <w:r w:rsidR="00BD5696" w:rsidRPr="00BD5696">
        <w:rPr>
          <w:rFonts w:ascii="Times New Roman" w:eastAsia="Times New Roman" w:hAnsi="Times New Roman" w:cs="Times New Roman"/>
          <w:i/>
          <w:sz w:val="24"/>
          <w:szCs w:val="24"/>
        </w:rPr>
        <w:t>Nacionalne strategije</w:t>
      </w:r>
      <w:r w:rsidRPr="00F405B8">
        <w:rPr>
          <w:rFonts w:ascii="Times New Roman" w:eastAsia="Times New Roman" w:hAnsi="Times New Roman" w:cs="Times New Roman"/>
          <w:sz w:val="24"/>
          <w:szCs w:val="24"/>
        </w:rPr>
        <w:t xml:space="preserve">; praćenje rasporeda i utroška sredstava za provođenje </w:t>
      </w:r>
      <w:r w:rsidR="00BD5696" w:rsidRPr="00BD5696">
        <w:rPr>
          <w:rFonts w:ascii="Times New Roman" w:eastAsia="Times New Roman" w:hAnsi="Times New Roman" w:cs="Times New Roman"/>
          <w:i/>
          <w:sz w:val="24"/>
          <w:szCs w:val="24"/>
        </w:rPr>
        <w:t>Nacionalne strategije</w:t>
      </w:r>
      <w:r w:rsidRPr="00F405B8">
        <w:rPr>
          <w:rFonts w:ascii="Times New Roman" w:eastAsia="Times New Roman" w:hAnsi="Times New Roman" w:cs="Times New Roman"/>
          <w:sz w:val="24"/>
          <w:szCs w:val="24"/>
        </w:rPr>
        <w:t xml:space="preserve"> za koju se sredstva izdvajaju iz državnog proračuna; raspodjeljivanje financijskih sredstva za rješavanje problema i teškoća života pripadnika romske nacionalne manjine. </w:t>
      </w:r>
      <w:r w:rsidRPr="00F405B8">
        <w:rPr>
          <w:rFonts w:ascii="Times New Roman" w:hAnsi="Times New Roman" w:cs="Times New Roman"/>
          <w:sz w:val="24"/>
          <w:szCs w:val="24"/>
        </w:rPr>
        <w:t xml:space="preserve">Sukladno Odluci o osnivanju Povjerenstva u rad Povjerenstva mogu se uključiti i predstavnici drugih tijela i institucija, odnosno stručnjaci koji nisu članovi Povjerenstva, ukoliko za to postoji potreba. Administrativno-stručne poslove za Povjerenstvo obavlja </w:t>
      </w:r>
      <w:r w:rsidR="00CB3D59">
        <w:rPr>
          <w:rFonts w:ascii="Times New Roman" w:hAnsi="Times New Roman" w:cs="Times New Roman"/>
          <w:sz w:val="24"/>
          <w:szCs w:val="24"/>
        </w:rPr>
        <w:t>ULJPPNM.</w:t>
      </w:r>
    </w:p>
    <w:p w14:paraId="263B2757" w14:textId="77777777" w:rsidR="004F20A6" w:rsidRPr="00F405B8" w:rsidRDefault="004F20A6" w:rsidP="00F405B8">
      <w:pPr>
        <w:autoSpaceDE w:val="0"/>
        <w:spacing w:after="0" w:line="276" w:lineRule="auto"/>
        <w:jc w:val="both"/>
        <w:rPr>
          <w:rFonts w:ascii="Times New Roman" w:hAnsi="Times New Roman" w:cs="Times New Roman"/>
          <w:color w:val="7030A0"/>
          <w:sz w:val="24"/>
          <w:szCs w:val="24"/>
        </w:rPr>
      </w:pPr>
    </w:p>
    <w:p w14:paraId="1AAD8E9E" w14:textId="4917F994" w:rsidR="00D808F2" w:rsidRDefault="00195B6E">
      <w:pPr>
        <w:pStyle w:val="NoSpacing"/>
        <w:spacing w:line="276" w:lineRule="auto"/>
        <w:jc w:val="both"/>
        <w:rPr>
          <w:rFonts w:ascii="Times New Roman" w:hAnsi="Times New Roman"/>
          <w:sz w:val="24"/>
          <w:szCs w:val="24"/>
        </w:rPr>
      </w:pPr>
      <w:r w:rsidRPr="00F405B8">
        <w:rPr>
          <w:rFonts w:ascii="Times New Roman" w:hAnsi="Times New Roman"/>
          <w:sz w:val="24"/>
          <w:szCs w:val="24"/>
        </w:rPr>
        <w:t>Tijekom 2018. godine održane su tri sjednice Povjerenstva, 23. svibnja, 25. srpnja i 28. studenog 2018.</w:t>
      </w:r>
      <w:r w:rsidR="00734F3C">
        <w:rPr>
          <w:rFonts w:ascii="Times New Roman" w:hAnsi="Times New Roman"/>
          <w:sz w:val="24"/>
          <w:szCs w:val="24"/>
        </w:rPr>
        <w:t xml:space="preserve"> </w:t>
      </w:r>
      <w:r w:rsidRPr="00F405B8">
        <w:rPr>
          <w:rFonts w:ascii="Times New Roman" w:hAnsi="Times New Roman"/>
          <w:sz w:val="24"/>
          <w:szCs w:val="24"/>
        </w:rPr>
        <w:t>g</w:t>
      </w:r>
      <w:r w:rsidR="00734F3C">
        <w:rPr>
          <w:rFonts w:ascii="Times New Roman" w:hAnsi="Times New Roman"/>
          <w:sz w:val="24"/>
          <w:szCs w:val="24"/>
        </w:rPr>
        <w:t>odine</w:t>
      </w:r>
      <w:r w:rsidRPr="00F405B8">
        <w:rPr>
          <w:rFonts w:ascii="Times New Roman" w:hAnsi="Times New Roman"/>
          <w:sz w:val="24"/>
          <w:szCs w:val="24"/>
        </w:rPr>
        <w:t xml:space="preserve">. </w:t>
      </w:r>
      <w:r w:rsidR="00D808F2">
        <w:rPr>
          <w:rFonts w:ascii="Times New Roman" w:hAnsi="Times New Roman"/>
          <w:sz w:val="24"/>
          <w:szCs w:val="24"/>
        </w:rPr>
        <w:t xml:space="preserve">Svim sjednicama Povjerenstva predsjedala je mr.sc. Marija Pejčinović Burić, potpredsjednica Vlade </w:t>
      </w:r>
      <w:r w:rsidR="007F03B8">
        <w:rPr>
          <w:rFonts w:ascii="Times New Roman" w:hAnsi="Times New Roman"/>
          <w:sz w:val="24"/>
          <w:szCs w:val="24"/>
        </w:rPr>
        <w:t>Republik</w:t>
      </w:r>
      <w:r w:rsidR="00A7408A">
        <w:rPr>
          <w:rFonts w:ascii="Times New Roman" w:hAnsi="Times New Roman"/>
          <w:sz w:val="24"/>
          <w:szCs w:val="24"/>
        </w:rPr>
        <w:t>e</w:t>
      </w:r>
      <w:r w:rsidR="007F03B8">
        <w:rPr>
          <w:rFonts w:ascii="Times New Roman" w:hAnsi="Times New Roman"/>
          <w:sz w:val="24"/>
          <w:szCs w:val="24"/>
        </w:rPr>
        <w:t xml:space="preserve"> Hrvatsk</w:t>
      </w:r>
      <w:r w:rsidR="00A7408A">
        <w:rPr>
          <w:rFonts w:ascii="Times New Roman" w:hAnsi="Times New Roman"/>
          <w:sz w:val="24"/>
          <w:szCs w:val="24"/>
        </w:rPr>
        <w:t>e</w:t>
      </w:r>
      <w:r w:rsidR="00D808F2">
        <w:rPr>
          <w:rFonts w:ascii="Times New Roman" w:hAnsi="Times New Roman"/>
          <w:sz w:val="24"/>
          <w:szCs w:val="24"/>
        </w:rPr>
        <w:t xml:space="preserve"> i ministrica vanjskih i europskih poslova, a 3. sjednici Povjerenstva, održanoj 23. svibnja 2018.</w:t>
      </w:r>
      <w:r w:rsidR="001D47C9">
        <w:rPr>
          <w:rFonts w:ascii="Times New Roman" w:hAnsi="Times New Roman"/>
          <w:sz w:val="24"/>
          <w:szCs w:val="24"/>
        </w:rPr>
        <w:t xml:space="preserve"> </w:t>
      </w:r>
      <w:r w:rsidR="00D808F2">
        <w:rPr>
          <w:rFonts w:ascii="Times New Roman" w:hAnsi="Times New Roman"/>
          <w:sz w:val="24"/>
          <w:szCs w:val="24"/>
        </w:rPr>
        <w:t>g</w:t>
      </w:r>
      <w:r w:rsidR="00AB0BC2">
        <w:rPr>
          <w:rFonts w:ascii="Times New Roman" w:hAnsi="Times New Roman"/>
          <w:sz w:val="24"/>
          <w:szCs w:val="24"/>
        </w:rPr>
        <w:t>odine</w:t>
      </w:r>
      <w:r w:rsidR="005115A1">
        <w:rPr>
          <w:rFonts w:ascii="Times New Roman" w:hAnsi="Times New Roman"/>
          <w:sz w:val="24"/>
          <w:szCs w:val="24"/>
        </w:rPr>
        <w:t>,</w:t>
      </w:r>
      <w:r w:rsidR="00D808F2">
        <w:rPr>
          <w:rFonts w:ascii="Times New Roman" w:hAnsi="Times New Roman"/>
          <w:sz w:val="24"/>
          <w:szCs w:val="24"/>
        </w:rPr>
        <w:t xml:space="preserve"> </w:t>
      </w:r>
      <w:proofErr w:type="spellStart"/>
      <w:r w:rsidR="00D808F2">
        <w:rPr>
          <w:rFonts w:ascii="Times New Roman" w:hAnsi="Times New Roman"/>
          <w:sz w:val="24"/>
          <w:szCs w:val="24"/>
        </w:rPr>
        <w:t>nazočio</w:t>
      </w:r>
      <w:proofErr w:type="spellEnd"/>
      <w:r w:rsidR="00D808F2">
        <w:rPr>
          <w:rFonts w:ascii="Times New Roman" w:hAnsi="Times New Roman"/>
          <w:sz w:val="24"/>
          <w:szCs w:val="24"/>
        </w:rPr>
        <w:t xml:space="preserve"> je i predsjednik Vlade </w:t>
      </w:r>
      <w:r w:rsidR="007F03B8">
        <w:rPr>
          <w:rFonts w:ascii="Times New Roman" w:hAnsi="Times New Roman"/>
          <w:sz w:val="24"/>
          <w:szCs w:val="24"/>
        </w:rPr>
        <w:t>Republik</w:t>
      </w:r>
      <w:r w:rsidR="00A7408A">
        <w:rPr>
          <w:rFonts w:ascii="Times New Roman" w:hAnsi="Times New Roman"/>
          <w:sz w:val="24"/>
          <w:szCs w:val="24"/>
        </w:rPr>
        <w:t>e</w:t>
      </w:r>
      <w:r w:rsidR="007F03B8">
        <w:rPr>
          <w:rFonts w:ascii="Times New Roman" w:hAnsi="Times New Roman"/>
          <w:sz w:val="24"/>
          <w:szCs w:val="24"/>
        </w:rPr>
        <w:t xml:space="preserve"> Hrvatsk</w:t>
      </w:r>
      <w:r w:rsidR="00A7408A">
        <w:rPr>
          <w:rFonts w:ascii="Times New Roman" w:hAnsi="Times New Roman"/>
          <w:sz w:val="24"/>
          <w:szCs w:val="24"/>
        </w:rPr>
        <w:t>e</w:t>
      </w:r>
      <w:r w:rsidR="00D808F2">
        <w:rPr>
          <w:rFonts w:ascii="Times New Roman" w:hAnsi="Times New Roman"/>
          <w:sz w:val="24"/>
          <w:szCs w:val="24"/>
        </w:rPr>
        <w:t>, mr.sc.</w:t>
      </w:r>
      <w:r w:rsidR="00C76044">
        <w:rPr>
          <w:rFonts w:ascii="Times New Roman" w:hAnsi="Times New Roman"/>
          <w:sz w:val="24"/>
          <w:szCs w:val="24"/>
        </w:rPr>
        <w:t xml:space="preserve"> </w:t>
      </w:r>
      <w:r w:rsidR="00D808F2">
        <w:rPr>
          <w:rFonts w:ascii="Times New Roman" w:hAnsi="Times New Roman"/>
          <w:sz w:val="24"/>
          <w:szCs w:val="24"/>
        </w:rPr>
        <w:t>Andrej Plenković</w:t>
      </w:r>
      <w:r w:rsidR="005115A1" w:rsidRPr="0014092A">
        <w:rPr>
          <w:rFonts w:ascii="Times New Roman" w:hAnsi="Times New Roman"/>
          <w:sz w:val="24"/>
          <w:szCs w:val="24"/>
        </w:rPr>
        <w:t>,</w:t>
      </w:r>
      <w:r w:rsidR="00D808F2" w:rsidRPr="0014092A">
        <w:rPr>
          <w:rFonts w:ascii="Times New Roman" w:hAnsi="Times New Roman"/>
          <w:sz w:val="24"/>
          <w:szCs w:val="24"/>
        </w:rPr>
        <w:t xml:space="preserve"> koji je izrazio zadovoljstvo </w:t>
      </w:r>
      <w:r w:rsidR="00D808F2" w:rsidRPr="00ED0D2D">
        <w:rPr>
          <w:rFonts w:ascii="Times New Roman" w:hAnsi="Times New Roman"/>
          <w:sz w:val="24"/>
          <w:szCs w:val="24"/>
        </w:rPr>
        <w:t xml:space="preserve">činjenicom što je g. </w:t>
      </w:r>
      <w:proofErr w:type="spellStart"/>
      <w:r w:rsidR="00D808F2" w:rsidRPr="00ED0D2D">
        <w:rPr>
          <w:rFonts w:ascii="Times New Roman" w:hAnsi="Times New Roman"/>
          <w:sz w:val="24"/>
          <w:szCs w:val="24"/>
        </w:rPr>
        <w:t>Tahiri</w:t>
      </w:r>
      <w:proofErr w:type="spellEnd"/>
      <w:r w:rsidR="00D808F2" w:rsidRPr="00ED0D2D">
        <w:rPr>
          <w:rFonts w:ascii="Times New Roman" w:hAnsi="Times New Roman"/>
          <w:sz w:val="24"/>
          <w:szCs w:val="24"/>
        </w:rPr>
        <w:t xml:space="preserve"> imenovan ravnateljem Ureda za ljudska prava i prava nacionalnih </w:t>
      </w:r>
      <w:r w:rsidR="000271A3">
        <w:rPr>
          <w:rFonts w:ascii="Times New Roman" w:hAnsi="Times New Roman"/>
          <w:sz w:val="24"/>
          <w:szCs w:val="24"/>
        </w:rPr>
        <w:t xml:space="preserve">manjina, </w:t>
      </w:r>
      <w:r w:rsidR="005115A1" w:rsidRPr="00ED0D2D">
        <w:rPr>
          <w:rFonts w:ascii="Times New Roman" w:hAnsi="Times New Roman"/>
          <w:sz w:val="24"/>
          <w:szCs w:val="24"/>
        </w:rPr>
        <w:t>š</w:t>
      </w:r>
      <w:r w:rsidR="00D808F2" w:rsidRPr="00ED0D2D">
        <w:rPr>
          <w:rFonts w:ascii="Times New Roman" w:hAnsi="Times New Roman"/>
          <w:sz w:val="24"/>
          <w:szCs w:val="24"/>
        </w:rPr>
        <w:t xml:space="preserve">to je i poruka romskoj zajednici u Hrvatskoj da postoje kvalitetni kadrovi koji na razini Vlade mogu </w:t>
      </w:r>
      <w:r w:rsidR="00D808F2" w:rsidRPr="006E6700">
        <w:rPr>
          <w:rFonts w:ascii="Times New Roman" w:hAnsi="Times New Roman"/>
          <w:sz w:val="24"/>
          <w:szCs w:val="24"/>
        </w:rPr>
        <w:t>voditi ovaj proces, koji obuhvaća unutarnjopolitičke, ali i brojne međunarodne aktivnosti.</w:t>
      </w:r>
      <w:r w:rsidR="00D808F2" w:rsidRPr="00C166B0">
        <w:rPr>
          <w:rFonts w:ascii="Times New Roman" w:hAnsi="Times New Roman"/>
          <w:sz w:val="24"/>
          <w:szCs w:val="24"/>
        </w:rPr>
        <w:t xml:space="preserve"> </w:t>
      </w:r>
      <w:r w:rsidR="001C311E" w:rsidRPr="00C166B0">
        <w:rPr>
          <w:rFonts w:ascii="Times New Roman" w:hAnsi="Times New Roman"/>
          <w:sz w:val="24"/>
          <w:szCs w:val="24"/>
        </w:rPr>
        <w:t>N</w:t>
      </w:r>
      <w:r w:rsidR="00D808F2" w:rsidRPr="00C166B0">
        <w:rPr>
          <w:rFonts w:ascii="Times New Roman" w:hAnsi="Times New Roman"/>
          <w:sz w:val="24"/>
          <w:szCs w:val="24"/>
        </w:rPr>
        <w:t xml:space="preserve">aveo je kako su </w:t>
      </w:r>
      <w:r w:rsidR="001C311E" w:rsidRPr="00C166B0">
        <w:rPr>
          <w:rFonts w:ascii="Times New Roman" w:hAnsi="Times New Roman"/>
          <w:sz w:val="24"/>
          <w:szCs w:val="24"/>
        </w:rPr>
        <w:t xml:space="preserve">za provedbu politika usmjerenih na poboljšanje položaja romske nacionalne manjine </w:t>
      </w:r>
      <w:r w:rsidR="00D808F2" w:rsidRPr="00C166B0">
        <w:rPr>
          <w:rFonts w:ascii="Times New Roman" w:hAnsi="Times New Roman"/>
          <w:sz w:val="24"/>
          <w:szCs w:val="24"/>
        </w:rPr>
        <w:t xml:space="preserve">osigurana značajna sredstva na nacionalnoj razini, </w:t>
      </w:r>
      <w:r w:rsidR="005115A1" w:rsidRPr="00C166B0">
        <w:rPr>
          <w:rFonts w:ascii="Times New Roman" w:hAnsi="Times New Roman"/>
          <w:sz w:val="24"/>
          <w:szCs w:val="24"/>
        </w:rPr>
        <w:t xml:space="preserve">dok </w:t>
      </w:r>
      <w:r w:rsidR="00D808F2" w:rsidRPr="00C166B0">
        <w:rPr>
          <w:rFonts w:ascii="Times New Roman" w:hAnsi="Times New Roman"/>
          <w:sz w:val="24"/>
          <w:szCs w:val="24"/>
        </w:rPr>
        <w:t>dio osiguravaju jedinice lokalne i područne (regionalne) samouprave. Kao najvažnije područje ostvarivanja preduvjeta za integraciju i izjednačavanje šansi romske nacionalne manjine istaknuo je područje obrazovanja, gdje je potrebno nastaviti poduzimati aktivnosti s ciljem zadržavanja djece u obrazovnom sustavu te stvaranja ozračja tolerancije u društvu, koje će Vlada operativno i financijski podržati.</w:t>
      </w:r>
      <w:r w:rsidR="001C311E" w:rsidRPr="00C166B0">
        <w:rPr>
          <w:rFonts w:ascii="Times New Roman" w:hAnsi="Times New Roman"/>
          <w:sz w:val="24"/>
          <w:szCs w:val="24"/>
        </w:rPr>
        <w:t xml:space="preserve"> </w:t>
      </w:r>
    </w:p>
    <w:p w14:paraId="765396EB" w14:textId="77777777" w:rsidR="006E6700" w:rsidRPr="006E6700" w:rsidRDefault="006E6700">
      <w:pPr>
        <w:pStyle w:val="NoSpacing"/>
        <w:spacing w:line="276" w:lineRule="auto"/>
        <w:jc w:val="both"/>
        <w:rPr>
          <w:rFonts w:ascii="Times New Roman" w:hAnsi="Times New Roman"/>
          <w:sz w:val="24"/>
          <w:szCs w:val="24"/>
        </w:rPr>
      </w:pPr>
    </w:p>
    <w:p w14:paraId="75B8495E" w14:textId="41183739" w:rsidR="00195B6E" w:rsidRDefault="00E01C44" w:rsidP="00F405B8">
      <w:pPr>
        <w:pStyle w:val="NoSpacing"/>
        <w:spacing w:line="276" w:lineRule="auto"/>
        <w:jc w:val="both"/>
        <w:rPr>
          <w:rFonts w:ascii="Times New Roman" w:hAnsi="Times New Roman"/>
          <w:sz w:val="24"/>
          <w:szCs w:val="24"/>
        </w:rPr>
      </w:pPr>
      <w:r>
        <w:rPr>
          <w:rFonts w:ascii="Times New Roman" w:hAnsi="Times New Roman"/>
          <w:sz w:val="24"/>
          <w:szCs w:val="24"/>
        </w:rPr>
        <w:t xml:space="preserve">Na sjednicama Povjerenstva </w:t>
      </w:r>
      <w:r w:rsidRPr="00ED0D2D">
        <w:rPr>
          <w:rFonts w:ascii="Times New Roman" w:hAnsi="Times New Roman"/>
          <w:sz w:val="24"/>
        </w:rPr>
        <w:t>izložene su informacije o Izvješću ECRI</w:t>
      </w:r>
      <w:r w:rsidR="00CB3D59">
        <w:rPr>
          <w:rFonts w:ascii="Times New Roman" w:hAnsi="Times New Roman"/>
          <w:sz w:val="24"/>
        </w:rPr>
        <w:t>-a</w:t>
      </w:r>
      <w:r w:rsidRPr="00ED0D2D">
        <w:rPr>
          <w:rFonts w:ascii="Times New Roman" w:hAnsi="Times New Roman"/>
          <w:sz w:val="24"/>
        </w:rPr>
        <w:t>,</w:t>
      </w:r>
      <w:r w:rsidRPr="00ED0D2D">
        <w:rPr>
          <w:sz w:val="24"/>
        </w:rPr>
        <w:t xml:space="preserve"> </w:t>
      </w:r>
      <w:r>
        <w:rPr>
          <w:rFonts w:ascii="Times New Roman" w:hAnsi="Times New Roman"/>
          <w:sz w:val="24"/>
          <w:szCs w:val="24"/>
        </w:rPr>
        <w:t>u</w:t>
      </w:r>
      <w:r w:rsidR="00195B6E" w:rsidRPr="00F405B8">
        <w:rPr>
          <w:rFonts w:ascii="Times New Roman" w:hAnsi="Times New Roman"/>
          <w:sz w:val="24"/>
          <w:szCs w:val="24"/>
        </w:rPr>
        <w:t xml:space="preserve">naprijeđeni su kriteriji za utvrđivanje financijske pomoći za romsku nacionalnu manjinu, prihvaćen Nacrt </w:t>
      </w:r>
      <w:r w:rsidR="00195B6E" w:rsidRPr="000B40D7">
        <w:rPr>
          <w:rFonts w:ascii="Times New Roman" w:hAnsi="Times New Roman"/>
          <w:i/>
          <w:sz w:val="24"/>
          <w:szCs w:val="24"/>
        </w:rPr>
        <w:t>Izvješća o provedbi Nacionalne strategije za uključivanje Roma</w:t>
      </w:r>
      <w:r w:rsidR="00734F3C" w:rsidRPr="000B40D7">
        <w:rPr>
          <w:rFonts w:ascii="Times New Roman" w:hAnsi="Times New Roman"/>
          <w:i/>
          <w:sz w:val="24"/>
          <w:szCs w:val="24"/>
        </w:rPr>
        <w:t xml:space="preserve">, za razdoblje od 2013. do </w:t>
      </w:r>
      <w:r w:rsidR="00195B6E" w:rsidRPr="000B40D7">
        <w:rPr>
          <w:rFonts w:ascii="Times New Roman" w:hAnsi="Times New Roman"/>
          <w:i/>
          <w:sz w:val="24"/>
          <w:szCs w:val="24"/>
        </w:rPr>
        <w:t>2020.</w:t>
      </w:r>
      <w:r w:rsidR="00734F3C" w:rsidRPr="000B40D7">
        <w:rPr>
          <w:rFonts w:ascii="Times New Roman" w:hAnsi="Times New Roman"/>
          <w:i/>
          <w:sz w:val="24"/>
          <w:szCs w:val="24"/>
        </w:rPr>
        <w:t xml:space="preserve"> godine</w:t>
      </w:r>
      <w:r w:rsidR="00195B6E" w:rsidRPr="000B40D7">
        <w:rPr>
          <w:rFonts w:ascii="Times New Roman" w:hAnsi="Times New Roman"/>
          <w:i/>
          <w:sz w:val="24"/>
          <w:szCs w:val="24"/>
        </w:rPr>
        <w:t>, za 2016. i 2017. godinu</w:t>
      </w:r>
      <w:r w:rsidR="00195B6E" w:rsidRPr="004B17EC">
        <w:rPr>
          <w:rFonts w:ascii="Times New Roman" w:hAnsi="Times New Roman"/>
          <w:sz w:val="24"/>
          <w:szCs w:val="24"/>
        </w:rPr>
        <w:t xml:space="preserve"> te doneseni zaključci kojima je dana daljnja potpora provedbi </w:t>
      </w:r>
      <w:r w:rsidR="00BD5696" w:rsidRPr="00BD5696">
        <w:rPr>
          <w:rFonts w:ascii="Times New Roman" w:hAnsi="Times New Roman"/>
          <w:i/>
          <w:sz w:val="24"/>
          <w:szCs w:val="24"/>
        </w:rPr>
        <w:t>Nacionalne strategije</w:t>
      </w:r>
      <w:r w:rsidR="00195B6E" w:rsidRPr="00D074D9">
        <w:rPr>
          <w:rFonts w:ascii="Times New Roman" w:hAnsi="Times New Roman"/>
          <w:sz w:val="24"/>
          <w:szCs w:val="24"/>
        </w:rPr>
        <w:t xml:space="preserve"> i </w:t>
      </w:r>
      <w:r w:rsidR="00195B6E" w:rsidRPr="000B40D7">
        <w:rPr>
          <w:rFonts w:ascii="Times New Roman" w:hAnsi="Times New Roman"/>
          <w:i/>
          <w:sz w:val="24"/>
          <w:szCs w:val="24"/>
        </w:rPr>
        <w:t>Operativnog programa za romsku nacionalnu manjinu</w:t>
      </w:r>
      <w:r w:rsidR="00195B6E" w:rsidRPr="00D074D9">
        <w:rPr>
          <w:rFonts w:ascii="Times New Roman" w:hAnsi="Times New Roman"/>
          <w:sz w:val="24"/>
          <w:szCs w:val="24"/>
        </w:rPr>
        <w:t xml:space="preserve">, </w:t>
      </w:r>
      <w:r w:rsidRPr="000B40D7">
        <w:rPr>
          <w:rFonts w:ascii="Times New Roman" w:hAnsi="Times New Roman"/>
          <w:i/>
          <w:sz w:val="24"/>
          <w:szCs w:val="24"/>
        </w:rPr>
        <w:t>Zaključak o nastavku legalizacije romskih naselja i područja naseljenih Romima u Republici Hrvatskoj</w:t>
      </w:r>
      <w:r w:rsidRPr="00C166B0">
        <w:rPr>
          <w:rFonts w:ascii="Times New Roman" w:hAnsi="Times New Roman"/>
          <w:sz w:val="24"/>
          <w:szCs w:val="24"/>
        </w:rPr>
        <w:t xml:space="preserve"> </w:t>
      </w:r>
      <w:r w:rsidR="0020639C" w:rsidRPr="00C166B0">
        <w:rPr>
          <w:rFonts w:ascii="Times New Roman" w:hAnsi="Times New Roman"/>
          <w:sz w:val="24"/>
          <w:szCs w:val="24"/>
        </w:rPr>
        <w:t>te</w:t>
      </w:r>
      <w:r w:rsidRPr="00C166B0">
        <w:rPr>
          <w:rFonts w:ascii="Times New Roman" w:hAnsi="Times New Roman"/>
          <w:sz w:val="24"/>
          <w:szCs w:val="24"/>
        </w:rPr>
        <w:t xml:space="preserve"> </w:t>
      </w:r>
      <w:r w:rsidR="00195B6E" w:rsidRPr="0020639C">
        <w:rPr>
          <w:rFonts w:ascii="Times New Roman" w:hAnsi="Times New Roman"/>
          <w:sz w:val="24"/>
          <w:szCs w:val="24"/>
        </w:rPr>
        <w:t>p</w:t>
      </w:r>
      <w:r w:rsidR="00195B6E" w:rsidRPr="004B17EC">
        <w:rPr>
          <w:rFonts w:ascii="Times New Roman" w:hAnsi="Times New Roman"/>
          <w:sz w:val="24"/>
          <w:szCs w:val="24"/>
        </w:rPr>
        <w:t>otpor</w:t>
      </w:r>
      <w:r w:rsidR="0020639C" w:rsidRPr="004B17EC">
        <w:rPr>
          <w:rFonts w:ascii="Times New Roman" w:hAnsi="Times New Roman"/>
          <w:sz w:val="24"/>
          <w:szCs w:val="24"/>
        </w:rPr>
        <w:t>i</w:t>
      </w:r>
      <w:r w:rsidR="00195B6E" w:rsidRPr="004B17EC">
        <w:rPr>
          <w:rFonts w:ascii="Times New Roman" w:hAnsi="Times New Roman"/>
          <w:sz w:val="24"/>
          <w:szCs w:val="24"/>
        </w:rPr>
        <w:t xml:space="preserve"> izgradnji Memorijalnog centra romskim žrtvama Drugog svjetskog rata u </w:t>
      </w:r>
      <w:proofErr w:type="spellStart"/>
      <w:r w:rsidR="00195B6E" w:rsidRPr="004B17EC">
        <w:rPr>
          <w:rFonts w:ascii="Times New Roman" w:hAnsi="Times New Roman"/>
          <w:sz w:val="24"/>
          <w:szCs w:val="24"/>
        </w:rPr>
        <w:t>Ušticama</w:t>
      </w:r>
      <w:proofErr w:type="spellEnd"/>
      <w:r w:rsidR="00A730B0" w:rsidRPr="00D074D9">
        <w:rPr>
          <w:rFonts w:ascii="Times New Roman" w:hAnsi="Times New Roman"/>
          <w:sz w:val="24"/>
          <w:szCs w:val="24"/>
        </w:rPr>
        <w:t xml:space="preserve">. </w:t>
      </w:r>
      <w:r w:rsidR="00A730B0" w:rsidRPr="00D074D9">
        <w:rPr>
          <w:rFonts w:ascii="Times New Roman" w:hAnsi="Times New Roman"/>
          <w:sz w:val="24"/>
          <w:szCs w:val="24"/>
        </w:rPr>
        <w:lastRenderedPageBreak/>
        <w:t xml:space="preserve">Povjerenstvo je raspodijelilo financijska sredstva temeljem </w:t>
      </w:r>
      <w:r w:rsidR="00A730B0" w:rsidRPr="0020639C">
        <w:rPr>
          <w:rFonts w:ascii="Times New Roman" w:hAnsi="Times New Roman"/>
          <w:i/>
          <w:sz w:val="24"/>
          <w:szCs w:val="24"/>
        </w:rPr>
        <w:t>Kriterija za</w:t>
      </w:r>
      <w:r w:rsidR="00A730B0" w:rsidRPr="0020639C">
        <w:rPr>
          <w:rFonts w:ascii="Times New Roman" w:hAnsi="Times New Roman"/>
          <w:sz w:val="24"/>
          <w:szCs w:val="24"/>
        </w:rPr>
        <w:t xml:space="preserve"> </w:t>
      </w:r>
      <w:r w:rsidR="00A730B0" w:rsidRPr="0020639C">
        <w:rPr>
          <w:rFonts w:ascii="Times New Roman" w:hAnsi="Times New Roman"/>
          <w:i/>
          <w:sz w:val="24"/>
          <w:szCs w:val="24"/>
        </w:rPr>
        <w:t>utvrđivanje financijske pomoći za poboljšanje uvjeta i kvalitete života pripadnika romske nacionalne manjine u Republici Hrvatskoj</w:t>
      </w:r>
      <w:r w:rsidR="00A730B0" w:rsidRPr="0020639C">
        <w:rPr>
          <w:rFonts w:ascii="Times New Roman" w:hAnsi="Times New Roman"/>
          <w:sz w:val="24"/>
          <w:szCs w:val="24"/>
        </w:rPr>
        <w:t xml:space="preserve"> u ukupnom iznosu od 142.072,70 kn</w:t>
      </w:r>
      <w:r w:rsidR="00570623">
        <w:rPr>
          <w:rFonts w:ascii="Times New Roman" w:hAnsi="Times New Roman"/>
          <w:sz w:val="24"/>
          <w:szCs w:val="24"/>
        </w:rPr>
        <w:t>, u svrhu sufinanciranja s</w:t>
      </w:r>
      <w:r w:rsidR="00570623">
        <w:rPr>
          <w:rFonts w:ascii="Times New Roman" w:eastAsia="Times New Roman" w:hAnsi="Times New Roman"/>
          <w:sz w:val="24"/>
          <w:szCs w:val="24"/>
        </w:rPr>
        <w:t xml:space="preserve">anacije stambene zgrade u kojoj živi više obitelji </w:t>
      </w:r>
      <w:r w:rsidR="00191513">
        <w:rPr>
          <w:rFonts w:ascii="Times New Roman" w:eastAsia="Times New Roman" w:hAnsi="Times New Roman"/>
          <w:sz w:val="24"/>
          <w:szCs w:val="24"/>
        </w:rPr>
        <w:t xml:space="preserve">pripadnika </w:t>
      </w:r>
      <w:r w:rsidR="00570623">
        <w:rPr>
          <w:rFonts w:ascii="Times New Roman" w:eastAsia="Times New Roman" w:hAnsi="Times New Roman"/>
          <w:sz w:val="24"/>
          <w:szCs w:val="24"/>
        </w:rPr>
        <w:t>romske nacionalne manjine,</w:t>
      </w:r>
      <w:r w:rsidR="00D8318A">
        <w:rPr>
          <w:rFonts w:ascii="Times New Roman" w:hAnsi="Times New Roman"/>
          <w:sz w:val="24"/>
          <w:szCs w:val="24"/>
        </w:rPr>
        <w:t xml:space="preserve"> plaćanja prehrane za učenike, sufinanciranj</w:t>
      </w:r>
      <w:r w:rsidR="00C34B15">
        <w:rPr>
          <w:rFonts w:ascii="Times New Roman" w:hAnsi="Times New Roman"/>
          <w:sz w:val="24"/>
          <w:szCs w:val="24"/>
        </w:rPr>
        <w:t>a</w:t>
      </w:r>
      <w:r w:rsidR="00D8318A">
        <w:rPr>
          <w:rFonts w:ascii="Times New Roman" w:hAnsi="Times New Roman"/>
          <w:sz w:val="24"/>
          <w:szCs w:val="24"/>
        </w:rPr>
        <w:t xml:space="preserve"> nabavke didaktičke opreme za dječji vrtić te </w:t>
      </w:r>
      <w:r w:rsidR="00C34B15">
        <w:rPr>
          <w:rFonts w:ascii="Times New Roman" w:hAnsi="Times New Roman"/>
          <w:sz w:val="24"/>
          <w:szCs w:val="24"/>
        </w:rPr>
        <w:t>sufinanciranja</w:t>
      </w:r>
      <w:r w:rsidR="00D8318A">
        <w:rPr>
          <w:rFonts w:ascii="Times New Roman" w:hAnsi="Times New Roman"/>
          <w:sz w:val="24"/>
          <w:szCs w:val="24"/>
        </w:rPr>
        <w:t xml:space="preserve"> troškova obrazovanja odraslih. </w:t>
      </w:r>
      <w:r w:rsidR="00A730B0" w:rsidRPr="0020639C">
        <w:rPr>
          <w:rFonts w:ascii="Times New Roman" w:hAnsi="Times New Roman"/>
          <w:sz w:val="24"/>
          <w:szCs w:val="24"/>
        </w:rPr>
        <w:t xml:space="preserve">Sredstva za rad Povjerenstva osigurana su u Državnom proračunu, na poziciji </w:t>
      </w:r>
      <w:r w:rsidR="00CB3D59" w:rsidRPr="0020639C">
        <w:rPr>
          <w:rFonts w:ascii="Times New Roman" w:hAnsi="Times New Roman"/>
          <w:sz w:val="24"/>
          <w:szCs w:val="24"/>
        </w:rPr>
        <w:t>ULJPPNM-a</w:t>
      </w:r>
      <w:r w:rsidR="00A730B0" w:rsidRPr="0020639C">
        <w:rPr>
          <w:rFonts w:ascii="Times New Roman" w:hAnsi="Times New Roman"/>
          <w:sz w:val="24"/>
          <w:szCs w:val="24"/>
        </w:rPr>
        <w:t>, A513030 Programi za Rome</w:t>
      </w:r>
      <w:r w:rsidR="00195B6E" w:rsidRPr="00F405B8">
        <w:rPr>
          <w:rFonts w:ascii="Times New Roman" w:hAnsi="Times New Roman"/>
          <w:sz w:val="24"/>
          <w:szCs w:val="24"/>
        </w:rPr>
        <w:t xml:space="preserve">. </w:t>
      </w:r>
    </w:p>
    <w:p w14:paraId="55F2C6DB" w14:textId="77777777" w:rsidR="00734F3C" w:rsidRDefault="00734F3C" w:rsidP="00F405B8">
      <w:pPr>
        <w:pStyle w:val="NoSpacing"/>
        <w:spacing w:line="276" w:lineRule="auto"/>
        <w:jc w:val="both"/>
        <w:rPr>
          <w:rFonts w:ascii="Times New Roman" w:hAnsi="Times New Roman"/>
          <w:sz w:val="24"/>
          <w:szCs w:val="24"/>
        </w:rPr>
      </w:pPr>
    </w:p>
    <w:p w14:paraId="61052C40" w14:textId="21CDED05" w:rsidR="00F5593C" w:rsidRDefault="00734F3C" w:rsidP="00F5593C">
      <w:pPr>
        <w:autoSpaceDE w:val="0"/>
        <w:spacing w:line="276" w:lineRule="auto"/>
        <w:jc w:val="both"/>
        <w:rPr>
          <w:rFonts w:ascii="Times New Roman" w:hAnsi="Times New Roman"/>
          <w:sz w:val="24"/>
          <w:szCs w:val="24"/>
        </w:rPr>
      </w:pPr>
      <w:r w:rsidRPr="00734F3C">
        <w:rPr>
          <w:rFonts w:ascii="Times New Roman" w:hAnsi="Times New Roman" w:cs="Times New Roman"/>
          <w:sz w:val="24"/>
          <w:szCs w:val="24"/>
        </w:rPr>
        <w:t>Radn</w:t>
      </w:r>
      <w:r w:rsidR="00710122">
        <w:rPr>
          <w:rFonts w:ascii="Times New Roman" w:hAnsi="Times New Roman" w:cs="Times New Roman"/>
          <w:sz w:val="24"/>
          <w:szCs w:val="24"/>
        </w:rPr>
        <w:t>a</w:t>
      </w:r>
      <w:r w:rsidRPr="00734F3C">
        <w:rPr>
          <w:rFonts w:ascii="Times New Roman" w:hAnsi="Times New Roman" w:cs="Times New Roman"/>
          <w:sz w:val="24"/>
          <w:szCs w:val="24"/>
        </w:rPr>
        <w:t xml:space="preserve"> skupin</w:t>
      </w:r>
      <w:r w:rsidR="005F7287">
        <w:rPr>
          <w:rFonts w:ascii="Times New Roman" w:hAnsi="Times New Roman" w:cs="Times New Roman"/>
          <w:sz w:val="24"/>
          <w:szCs w:val="24"/>
        </w:rPr>
        <w:t>a</w:t>
      </w:r>
      <w:r w:rsidRPr="00734F3C">
        <w:rPr>
          <w:rFonts w:ascii="Times New Roman" w:hAnsi="Times New Roman" w:cs="Times New Roman"/>
          <w:sz w:val="24"/>
          <w:szCs w:val="24"/>
        </w:rPr>
        <w:t xml:space="preserve"> Povjerenstva razmatra i </w:t>
      </w:r>
      <w:r w:rsidR="005F7287">
        <w:rPr>
          <w:rFonts w:ascii="Times New Roman" w:hAnsi="Times New Roman" w:cs="Times New Roman"/>
          <w:sz w:val="24"/>
          <w:szCs w:val="24"/>
        </w:rPr>
        <w:t xml:space="preserve">predlaže </w:t>
      </w:r>
      <w:r w:rsidRPr="00734F3C">
        <w:rPr>
          <w:rFonts w:ascii="Times New Roman" w:hAnsi="Times New Roman" w:cs="Times New Roman"/>
          <w:sz w:val="24"/>
          <w:szCs w:val="24"/>
        </w:rPr>
        <w:t>unaprjeđenja prov</w:t>
      </w:r>
      <w:r w:rsidR="005F7287">
        <w:rPr>
          <w:rFonts w:ascii="Times New Roman" w:hAnsi="Times New Roman" w:cs="Times New Roman"/>
          <w:sz w:val="24"/>
          <w:szCs w:val="24"/>
        </w:rPr>
        <w:t xml:space="preserve">edbe </w:t>
      </w:r>
      <w:r w:rsidR="00BD5696" w:rsidRPr="00BD5696">
        <w:rPr>
          <w:rFonts w:ascii="Times New Roman" w:hAnsi="Times New Roman" w:cs="Times New Roman"/>
          <w:i/>
          <w:sz w:val="24"/>
          <w:szCs w:val="24"/>
        </w:rPr>
        <w:t>Nacionalne strategije</w:t>
      </w:r>
      <w:r w:rsidRPr="00734F3C">
        <w:rPr>
          <w:rFonts w:ascii="Times New Roman" w:hAnsi="Times New Roman" w:cs="Times New Roman"/>
          <w:sz w:val="24"/>
          <w:szCs w:val="24"/>
        </w:rPr>
        <w:t xml:space="preserve"> te priprem</w:t>
      </w:r>
      <w:r w:rsidR="005F7287">
        <w:rPr>
          <w:rFonts w:ascii="Times New Roman" w:hAnsi="Times New Roman" w:cs="Times New Roman"/>
          <w:sz w:val="24"/>
          <w:szCs w:val="24"/>
        </w:rPr>
        <w:t>a</w:t>
      </w:r>
      <w:r w:rsidRPr="00734F3C">
        <w:rPr>
          <w:rFonts w:ascii="Times New Roman" w:hAnsi="Times New Roman" w:cs="Times New Roman"/>
          <w:sz w:val="24"/>
          <w:szCs w:val="24"/>
        </w:rPr>
        <w:t xml:space="preserve"> prijedlog</w:t>
      </w:r>
      <w:r w:rsidR="005F7287">
        <w:rPr>
          <w:rFonts w:ascii="Times New Roman" w:hAnsi="Times New Roman" w:cs="Times New Roman"/>
          <w:sz w:val="24"/>
          <w:szCs w:val="24"/>
        </w:rPr>
        <w:t>e</w:t>
      </w:r>
      <w:r w:rsidRPr="00734F3C">
        <w:rPr>
          <w:rFonts w:ascii="Times New Roman" w:hAnsi="Times New Roman" w:cs="Times New Roman"/>
          <w:sz w:val="24"/>
          <w:szCs w:val="24"/>
        </w:rPr>
        <w:t xml:space="preserve"> i zaključk</w:t>
      </w:r>
      <w:r w:rsidR="005F7287">
        <w:rPr>
          <w:rFonts w:ascii="Times New Roman" w:hAnsi="Times New Roman" w:cs="Times New Roman"/>
          <w:sz w:val="24"/>
          <w:szCs w:val="24"/>
        </w:rPr>
        <w:t>e</w:t>
      </w:r>
      <w:r w:rsidRPr="00734F3C">
        <w:rPr>
          <w:rFonts w:ascii="Times New Roman" w:hAnsi="Times New Roman" w:cs="Times New Roman"/>
          <w:sz w:val="24"/>
          <w:szCs w:val="24"/>
        </w:rPr>
        <w:t xml:space="preserve"> za sjednice Povjerenstva. Radnu skupinu čine zastupnik romske nacionalne manjine u Hrvatskom saboru, pre</w:t>
      </w:r>
      <w:r>
        <w:rPr>
          <w:rFonts w:ascii="Times New Roman" w:hAnsi="Times New Roman" w:cs="Times New Roman"/>
          <w:sz w:val="24"/>
          <w:szCs w:val="24"/>
        </w:rPr>
        <w:t>dstavnici nadležnih ministarsta</w:t>
      </w:r>
      <w:r w:rsidRPr="00734F3C">
        <w:rPr>
          <w:rFonts w:ascii="Times New Roman" w:hAnsi="Times New Roman" w:cs="Times New Roman"/>
          <w:sz w:val="24"/>
          <w:szCs w:val="24"/>
        </w:rPr>
        <w:t xml:space="preserve">va, član Povjerenstva predstavnik ULJPPNM-a te članovi Povjerenstva iz reda pripadnika romske nacionalne manjine. </w:t>
      </w:r>
      <w:r w:rsidR="00F5593C">
        <w:rPr>
          <w:rFonts w:ascii="Times New Roman" w:hAnsi="Times New Roman" w:cs="Times New Roman"/>
          <w:sz w:val="24"/>
          <w:szCs w:val="24"/>
        </w:rPr>
        <w:t>Tijekom 2018. godine o</w:t>
      </w:r>
      <w:r w:rsidR="00F5593C">
        <w:rPr>
          <w:rFonts w:ascii="Times New Roman" w:hAnsi="Times New Roman"/>
          <w:sz w:val="24"/>
          <w:szCs w:val="24"/>
        </w:rPr>
        <w:t>držane su 4</w:t>
      </w:r>
      <w:r w:rsidR="00F5593C" w:rsidRPr="00F405B8">
        <w:rPr>
          <w:rFonts w:ascii="Times New Roman" w:hAnsi="Times New Roman"/>
          <w:sz w:val="24"/>
          <w:szCs w:val="24"/>
        </w:rPr>
        <w:t xml:space="preserve"> sjednice Radne skupine Povjerenstva, 20. veljače, 27. lipnja, 13. srpnja i 19. studenog, kao i tematski sastanci Radne skupine </w:t>
      </w:r>
      <w:r w:rsidR="00C76044">
        <w:rPr>
          <w:rFonts w:ascii="Times New Roman" w:hAnsi="Times New Roman"/>
          <w:sz w:val="24"/>
          <w:szCs w:val="24"/>
        </w:rPr>
        <w:t xml:space="preserve">Povjerenstva </w:t>
      </w:r>
      <w:r w:rsidR="00F5593C" w:rsidRPr="00F405B8">
        <w:rPr>
          <w:rFonts w:ascii="Times New Roman" w:hAnsi="Times New Roman"/>
          <w:sz w:val="24"/>
          <w:szCs w:val="24"/>
        </w:rPr>
        <w:t xml:space="preserve">s tijelima </w:t>
      </w:r>
      <w:r w:rsidR="00F5593C" w:rsidRPr="001E609A">
        <w:rPr>
          <w:rFonts w:ascii="Times New Roman" w:hAnsi="Times New Roman"/>
          <w:sz w:val="24"/>
          <w:szCs w:val="24"/>
        </w:rPr>
        <w:t>državne uprave nadležnim za područja energetike, zaštite okoliša i obrazovanja</w:t>
      </w:r>
      <w:r w:rsidR="00F5593C" w:rsidRPr="00F405B8">
        <w:rPr>
          <w:rFonts w:ascii="Times New Roman" w:hAnsi="Times New Roman"/>
          <w:sz w:val="24"/>
          <w:szCs w:val="24"/>
        </w:rPr>
        <w:t>.</w:t>
      </w:r>
    </w:p>
    <w:p w14:paraId="62F63D46" w14:textId="3E2F04D3" w:rsidR="00F427DD" w:rsidRDefault="00F427DD" w:rsidP="00F427DD">
      <w:pPr>
        <w:spacing w:line="276" w:lineRule="auto"/>
        <w:rPr>
          <w:rFonts w:ascii="Times New Roman" w:hAnsi="Times New Roman" w:cs="Times New Roman"/>
          <w:bCs/>
          <w:sz w:val="24"/>
          <w:szCs w:val="24"/>
        </w:rPr>
        <w:sectPr w:rsidR="00F427DD">
          <w:pgSz w:w="11906" w:h="16838"/>
          <w:pgMar w:top="1417" w:right="1417" w:bottom="1417" w:left="1417" w:header="708" w:footer="708" w:gutter="0"/>
          <w:cols w:space="708"/>
          <w:docGrid w:linePitch="360"/>
        </w:sectPr>
      </w:pPr>
    </w:p>
    <w:p w14:paraId="30855005" w14:textId="56780B1A" w:rsidR="001F3DED" w:rsidRPr="00965132" w:rsidRDefault="001F3DED" w:rsidP="00ED0D2D">
      <w:pPr>
        <w:pStyle w:val="Heading1"/>
        <w:jc w:val="center"/>
        <w:rPr>
          <w:rFonts w:ascii="Times New Roman" w:hAnsi="Times New Roman" w:cs="Times New Roman"/>
          <w:b/>
          <w:bCs/>
          <w:iCs/>
          <w:color w:val="auto"/>
          <w:sz w:val="24"/>
          <w:szCs w:val="24"/>
        </w:rPr>
      </w:pPr>
      <w:bookmarkStart w:id="23" w:name="_Toc7442487"/>
      <w:r w:rsidRPr="00965132">
        <w:rPr>
          <w:rFonts w:ascii="Times New Roman" w:hAnsi="Times New Roman" w:cs="Times New Roman"/>
          <w:b/>
          <w:bCs/>
          <w:iCs/>
          <w:color w:val="auto"/>
          <w:sz w:val="24"/>
          <w:szCs w:val="24"/>
        </w:rPr>
        <w:lastRenderedPageBreak/>
        <w:t>Akcijski plan za provedbu Nacionalne strategije za uključivanje Roma</w:t>
      </w:r>
      <w:r w:rsidR="00F427DD" w:rsidRPr="00965132">
        <w:rPr>
          <w:rFonts w:ascii="Times New Roman" w:hAnsi="Times New Roman" w:cs="Times New Roman"/>
          <w:b/>
          <w:bCs/>
          <w:iCs/>
          <w:color w:val="auto"/>
          <w:sz w:val="24"/>
          <w:szCs w:val="24"/>
        </w:rPr>
        <w:t>, za razdoblje od</w:t>
      </w:r>
      <w:r w:rsidRPr="00965132">
        <w:rPr>
          <w:rFonts w:ascii="Times New Roman" w:hAnsi="Times New Roman" w:cs="Times New Roman"/>
          <w:b/>
          <w:bCs/>
          <w:iCs/>
          <w:color w:val="auto"/>
          <w:sz w:val="24"/>
          <w:szCs w:val="24"/>
        </w:rPr>
        <w:t xml:space="preserve"> 2013. do 2020., </w:t>
      </w:r>
      <w:r w:rsidR="00F427DD" w:rsidRPr="00965132">
        <w:rPr>
          <w:rFonts w:ascii="Times New Roman" w:hAnsi="Times New Roman" w:cs="Times New Roman"/>
          <w:b/>
          <w:bCs/>
          <w:iCs/>
          <w:color w:val="auto"/>
          <w:sz w:val="24"/>
          <w:szCs w:val="24"/>
        </w:rPr>
        <w:t xml:space="preserve">za </w:t>
      </w:r>
      <w:r w:rsidRPr="00965132">
        <w:rPr>
          <w:rFonts w:ascii="Times New Roman" w:hAnsi="Times New Roman" w:cs="Times New Roman"/>
          <w:b/>
          <w:bCs/>
          <w:iCs/>
          <w:color w:val="auto"/>
          <w:sz w:val="24"/>
          <w:szCs w:val="24"/>
        </w:rPr>
        <w:t>2019.</w:t>
      </w:r>
      <w:r w:rsidR="00152009">
        <w:rPr>
          <w:rFonts w:ascii="Times New Roman" w:hAnsi="Times New Roman" w:cs="Times New Roman"/>
          <w:b/>
          <w:bCs/>
          <w:iCs/>
          <w:color w:val="auto"/>
          <w:sz w:val="24"/>
          <w:szCs w:val="24"/>
        </w:rPr>
        <w:t xml:space="preserve"> i</w:t>
      </w:r>
      <w:r w:rsidR="006E3C96">
        <w:rPr>
          <w:rFonts w:ascii="Times New Roman" w:hAnsi="Times New Roman" w:cs="Times New Roman"/>
          <w:b/>
          <w:bCs/>
          <w:iCs/>
          <w:color w:val="auto"/>
          <w:sz w:val="24"/>
          <w:szCs w:val="24"/>
        </w:rPr>
        <w:t xml:space="preserve"> </w:t>
      </w:r>
      <w:r w:rsidRPr="00965132">
        <w:rPr>
          <w:rFonts w:ascii="Times New Roman" w:hAnsi="Times New Roman" w:cs="Times New Roman"/>
          <w:b/>
          <w:bCs/>
          <w:iCs/>
          <w:color w:val="auto"/>
          <w:sz w:val="24"/>
          <w:szCs w:val="24"/>
        </w:rPr>
        <w:t>2020.</w:t>
      </w:r>
      <w:bookmarkEnd w:id="23"/>
      <w:r w:rsidR="00152009">
        <w:rPr>
          <w:rFonts w:ascii="Times New Roman" w:hAnsi="Times New Roman" w:cs="Times New Roman"/>
          <w:b/>
          <w:bCs/>
          <w:iCs/>
          <w:color w:val="auto"/>
          <w:sz w:val="24"/>
          <w:szCs w:val="24"/>
        </w:rPr>
        <w:t xml:space="preserve"> godinu</w:t>
      </w:r>
    </w:p>
    <w:p w14:paraId="0E73CAFB" w14:textId="77777777" w:rsidR="00763A3A" w:rsidRPr="00F405B8" w:rsidRDefault="00763A3A" w:rsidP="00ED0D2D">
      <w:pPr>
        <w:autoSpaceDE w:val="0"/>
        <w:autoSpaceDN w:val="0"/>
        <w:spacing w:line="276" w:lineRule="auto"/>
        <w:jc w:val="center"/>
        <w:rPr>
          <w:rFonts w:ascii="Times New Roman" w:hAnsi="Times New Roman" w:cs="Times New Roman"/>
          <w:b/>
          <w:bCs/>
          <w:i/>
          <w:iCs/>
          <w:sz w:val="24"/>
          <w:szCs w:val="24"/>
        </w:rPr>
      </w:pPr>
    </w:p>
    <w:p w14:paraId="055B94D4" w14:textId="306F8F96" w:rsidR="001F3DED" w:rsidRPr="00F405B8" w:rsidRDefault="00763A3A">
      <w:pPr>
        <w:spacing w:line="276" w:lineRule="auto"/>
        <w:jc w:val="both"/>
        <w:rPr>
          <w:rFonts w:ascii="Times New Roman" w:hAnsi="Times New Roman" w:cs="Times New Roman"/>
          <w:sz w:val="24"/>
          <w:szCs w:val="24"/>
        </w:rPr>
      </w:pPr>
      <w:r w:rsidRPr="00C166B0">
        <w:rPr>
          <w:rFonts w:ascii="Times New Roman" w:hAnsi="Times New Roman" w:cs="Times New Roman"/>
          <w:sz w:val="24"/>
          <w:szCs w:val="24"/>
        </w:rPr>
        <w:t xml:space="preserve">ULJPPNM </w:t>
      </w:r>
      <w:r w:rsidR="001F3DED" w:rsidRPr="00C166B0">
        <w:rPr>
          <w:rFonts w:ascii="Times New Roman" w:hAnsi="Times New Roman" w:cs="Times New Roman"/>
          <w:sz w:val="24"/>
          <w:szCs w:val="24"/>
        </w:rPr>
        <w:t xml:space="preserve">je 2018. godine provodio aktivnosti </w:t>
      </w:r>
      <w:r w:rsidR="001C311E" w:rsidRPr="00C166B0">
        <w:rPr>
          <w:rFonts w:ascii="Times New Roman" w:hAnsi="Times New Roman" w:cs="Times New Roman"/>
          <w:sz w:val="24"/>
          <w:szCs w:val="24"/>
        </w:rPr>
        <w:t xml:space="preserve">za ostvarenje ciljeva </w:t>
      </w:r>
      <w:r w:rsidR="00BD5696" w:rsidRPr="00BD5696">
        <w:rPr>
          <w:rFonts w:ascii="Times New Roman" w:hAnsi="Times New Roman" w:cs="Times New Roman"/>
          <w:i/>
          <w:sz w:val="24"/>
          <w:szCs w:val="24"/>
        </w:rPr>
        <w:t>Nacionalne strategije</w:t>
      </w:r>
      <w:r w:rsidR="001F3DED" w:rsidRPr="00C166B0">
        <w:rPr>
          <w:rFonts w:ascii="Times New Roman" w:hAnsi="Times New Roman" w:cs="Times New Roman"/>
          <w:sz w:val="24"/>
          <w:szCs w:val="24"/>
        </w:rPr>
        <w:t xml:space="preserve"> te je pristupio reviziji </w:t>
      </w:r>
      <w:r w:rsidR="00BD5696" w:rsidRPr="00BD5696">
        <w:rPr>
          <w:rFonts w:ascii="Times New Roman" w:hAnsi="Times New Roman" w:cs="Times New Roman"/>
          <w:i/>
          <w:sz w:val="24"/>
          <w:szCs w:val="24"/>
        </w:rPr>
        <w:t>Nacionalne strategije</w:t>
      </w:r>
      <w:r w:rsidR="001F3DED" w:rsidRPr="00C166B0">
        <w:rPr>
          <w:rFonts w:ascii="Times New Roman" w:hAnsi="Times New Roman" w:cs="Times New Roman"/>
          <w:sz w:val="24"/>
          <w:szCs w:val="24"/>
        </w:rPr>
        <w:t xml:space="preserve"> izradom novog </w:t>
      </w:r>
      <w:r w:rsidR="001F3DED" w:rsidRPr="00C166B0">
        <w:rPr>
          <w:rFonts w:ascii="Times New Roman" w:hAnsi="Times New Roman" w:cs="Times New Roman"/>
          <w:i/>
          <w:sz w:val="24"/>
          <w:szCs w:val="24"/>
        </w:rPr>
        <w:t>Akcijskog plana</w:t>
      </w:r>
      <w:r w:rsidRPr="00C166B0">
        <w:rPr>
          <w:rFonts w:ascii="Times New Roman" w:hAnsi="Times New Roman" w:cs="Times New Roman"/>
          <w:i/>
          <w:sz w:val="24"/>
          <w:szCs w:val="24"/>
        </w:rPr>
        <w:t xml:space="preserve"> za provedbu Nacionalne strategije za uključivanje Roma, </w:t>
      </w:r>
      <w:r w:rsidR="006E6700" w:rsidRPr="00C166B0">
        <w:rPr>
          <w:rFonts w:ascii="Times New Roman" w:hAnsi="Times New Roman" w:cs="Times New Roman"/>
          <w:i/>
          <w:sz w:val="24"/>
          <w:szCs w:val="24"/>
        </w:rPr>
        <w:t xml:space="preserve">za razdoblje od 2013. do 2020. godine, </w:t>
      </w:r>
      <w:r w:rsidRPr="00C166B0">
        <w:rPr>
          <w:rFonts w:ascii="Times New Roman" w:hAnsi="Times New Roman" w:cs="Times New Roman"/>
          <w:i/>
          <w:sz w:val="24"/>
          <w:szCs w:val="24"/>
        </w:rPr>
        <w:t>za 2019.</w:t>
      </w:r>
      <w:r w:rsidR="00BD5696">
        <w:rPr>
          <w:rFonts w:ascii="Times New Roman" w:hAnsi="Times New Roman" w:cs="Times New Roman"/>
          <w:i/>
          <w:sz w:val="24"/>
          <w:szCs w:val="24"/>
        </w:rPr>
        <w:t xml:space="preserve"> i</w:t>
      </w:r>
      <w:r w:rsidR="006E3C96">
        <w:rPr>
          <w:rFonts w:ascii="Times New Roman" w:hAnsi="Times New Roman" w:cs="Times New Roman"/>
          <w:i/>
          <w:sz w:val="24"/>
          <w:szCs w:val="24"/>
        </w:rPr>
        <w:t xml:space="preserve"> </w:t>
      </w:r>
      <w:r w:rsidRPr="00C166B0">
        <w:rPr>
          <w:rFonts w:ascii="Times New Roman" w:hAnsi="Times New Roman" w:cs="Times New Roman"/>
          <w:i/>
          <w:sz w:val="24"/>
          <w:szCs w:val="24"/>
        </w:rPr>
        <w:t>2020.</w:t>
      </w:r>
      <w:r w:rsidR="00BD5696">
        <w:rPr>
          <w:rFonts w:ascii="Times New Roman" w:hAnsi="Times New Roman" w:cs="Times New Roman"/>
          <w:i/>
          <w:sz w:val="24"/>
          <w:szCs w:val="24"/>
        </w:rPr>
        <w:t>godinu</w:t>
      </w:r>
      <w:r>
        <w:rPr>
          <w:rFonts w:ascii="Times New Roman" w:hAnsi="Times New Roman" w:cs="Times New Roman"/>
          <w:sz w:val="24"/>
          <w:szCs w:val="24"/>
        </w:rPr>
        <w:t xml:space="preserve">, (u daljnjem tekstu </w:t>
      </w:r>
      <w:r w:rsidRPr="000B40D7">
        <w:rPr>
          <w:rFonts w:ascii="Times New Roman" w:hAnsi="Times New Roman" w:cs="Times New Roman"/>
          <w:i/>
          <w:sz w:val="24"/>
          <w:szCs w:val="24"/>
        </w:rPr>
        <w:t>Akcijski plan</w:t>
      </w:r>
      <w:r w:rsidR="00CB3D59" w:rsidRPr="000B40D7">
        <w:rPr>
          <w:rFonts w:ascii="Times New Roman" w:hAnsi="Times New Roman" w:cs="Times New Roman"/>
          <w:i/>
          <w:sz w:val="24"/>
          <w:szCs w:val="24"/>
        </w:rPr>
        <w:t xml:space="preserve"> za 2019.</w:t>
      </w:r>
      <w:r w:rsidR="00BD5696" w:rsidRPr="000B40D7">
        <w:rPr>
          <w:rFonts w:ascii="Times New Roman" w:hAnsi="Times New Roman" w:cs="Times New Roman"/>
          <w:i/>
          <w:sz w:val="24"/>
          <w:szCs w:val="24"/>
        </w:rPr>
        <w:t xml:space="preserve"> i</w:t>
      </w:r>
      <w:r w:rsidR="00CB3D59" w:rsidRPr="000B40D7">
        <w:rPr>
          <w:rFonts w:ascii="Times New Roman" w:hAnsi="Times New Roman" w:cs="Times New Roman"/>
          <w:i/>
          <w:sz w:val="24"/>
          <w:szCs w:val="24"/>
        </w:rPr>
        <w:t>2020.</w:t>
      </w:r>
      <w:r w:rsidR="00BD5696" w:rsidRPr="000B40D7">
        <w:rPr>
          <w:rFonts w:ascii="Times New Roman" w:hAnsi="Times New Roman" w:cs="Times New Roman"/>
          <w:i/>
          <w:sz w:val="24"/>
          <w:szCs w:val="24"/>
        </w:rPr>
        <w:t xml:space="preserve"> godinu</w:t>
      </w:r>
      <w:r>
        <w:rPr>
          <w:rFonts w:ascii="Times New Roman" w:hAnsi="Times New Roman" w:cs="Times New Roman"/>
          <w:sz w:val="24"/>
          <w:szCs w:val="24"/>
        </w:rPr>
        <w:t>)</w:t>
      </w:r>
      <w:r w:rsidR="006E6700">
        <w:rPr>
          <w:rFonts w:ascii="Times New Roman" w:hAnsi="Times New Roman" w:cs="Times New Roman"/>
          <w:sz w:val="24"/>
          <w:szCs w:val="24"/>
        </w:rPr>
        <w:t xml:space="preserve">. </w:t>
      </w:r>
    </w:p>
    <w:p w14:paraId="52F96781" w14:textId="1C6629E5" w:rsidR="00763A3A" w:rsidRDefault="001F3DED" w:rsidP="00C166B0">
      <w:pPr>
        <w:spacing w:line="276" w:lineRule="auto"/>
        <w:jc w:val="both"/>
        <w:rPr>
          <w:rFonts w:ascii="Times New Roman" w:hAnsi="Times New Roman" w:cs="Times New Roman"/>
          <w:sz w:val="24"/>
          <w:szCs w:val="24"/>
        </w:rPr>
      </w:pPr>
      <w:r w:rsidRPr="000B40D7">
        <w:rPr>
          <w:rFonts w:ascii="Times New Roman" w:hAnsi="Times New Roman" w:cs="Times New Roman"/>
          <w:i/>
          <w:sz w:val="24"/>
          <w:szCs w:val="24"/>
        </w:rPr>
        <w:t>Akcijski plan</w:t>
      </w:r>
      <w:r w:rsidR="00CB3D59" w:rsidRPr="000B40D7">
        <w:rPr>
          <w:rFonts w:ascii="Times New Roman" w:hAnsi="Times New Roman" w:cs="Times New Roman"/>
          <w:i/>
          <w:sz w:val="24"/>
          <w:szCs w:val="24"/>
        </w:rPr>
        <w:t xml:space="preserve"> za 2019.</w:t>
      </w:r>
      <w:r w:rsidR="00BD5696" w:rsidRPr="000B40D7">
        <w:rPr>
          <w:rFonts w:ascii="Times New Roman" w:hAnsi="Times New Roman" w:cs="Times New Roman"/>
          <w:i/>
          <w:sz w:val="24"/>
          <w:szCs w:val="24"/>
        </w:rPr>
        <w:t xml:space="preserve"> i </w:t>
      </w:r>
      <w:r w:rsidR="00CB3D59" w:rsidRPr="000B40D7">
        <w:rPr>
          <w:rFonts w:ascii="Times New Roman" w:hAnsi="Times New Roman" w:cs="Times New Roman"/>
          <w:i/>
          <w:sz w:val="24"/>
          <w:szCs w:val="24"/>
        </w:rPr>
        <w:t>2020.</w:t>
      </w:r>
      <w:r w:rsidRPr="000B40D7">
        <w:rPr>
          <w:rFonts w:ascii="Times New Roman" w:hAnsi="Times New Roman" w:cs="Times New Roman"/>
          <w:i/>
          <w:sz w:val="24"/>
          <w:szCs w:val="24"/>
        </w:rPr>
        <w:t xml:space="preserve"> </w:t>
      </w:r>
      <w:r w:rsidR="00BD5696" w:rsidRPr="000B40D7">
        <w:rPr>
          <w:rFonts w:ascii="Times New Roman" w:hAnsi="Times New Roman" w:cs="Times New Roman"/>
          <w:i/>
          <w:sz w:val="24"/>
          <w:szCs w:val="24"/>
        </w:rPr>
        <w:t>godinu</w:t>
      </w:r>
      <w:r w:rsidR="00BD5696">
        <w:rPr>
          <w:rFonts w:ascii="Times New Roman" w:hAnsi="Times New Roman" w:cs="Times New Roman"/>
          <w:sz w:val="24"/>
          <w:szCs w:val="24"/>
        </w:rPr>
        <w:t xml:space="preserve"> </w:t>
      </w:r>
      <w:r w:rsidRPr="00F405B8">
        <w:rPr>
          <w:rFonts w:ascii="Times New Roman" w:hAnsi="Times New Roman" w:cs="Times New Roman"/>
          <w:sz w:val="24"/>
          <w:szCs w:val="24"/>
        </w:rPr>
        <w:t xml:space="preserve">u nacrtnoj je verziji priređen na temelju aktivnosti provedenih u okviru dva projekta </w:t>
      </w:r>
      <w:r w:rsidR="00763A3A">
        <w:rPr>
          <w:rFonts w:ascii="Times New Roman" w:hAnsi="Times New Roman" w:cs="Times New Roman"/>
          <w:sz w:val="24"/>
          <w:szCs w:val="24"/>
        </w:rPr>
        <w:t>ULJPPNM-a</w:t>
      </w:r>
      <w:r w:rsidRPr="00F405B8">
        <w:rPr>
          <w:rFonts w:ascii="Times New Roman" w:hAnsi="Times New Roman" w:cs="Times New Roman"/>
          <w:sz w:val="24"/>
          <w:szCs w:val="24"/>
        </w:rPr>
        <w:t>: „Platforma za uspješnu provedbu Nacionalne strategije za uključivanje Roma“ uz financijsku podršku UNICEF</w:t>
      </w:r>
      <w:r w:rsidR="00763A3A">
        <w:rPr>
          <w:rFonts w:ascii="Times New Roman" w:hAnsi="Times New Roman" w:cs="Times New Roman"/>
          <w:sz w:val="24"/>
          <w:szCs w:val="24"/>
        </w:rPr>
        <w:t xml:space="preserve"> </w:t>
      </w:r>
      <w:r w:rsidRPr="00F405B8">
        <w:rPr>
          <w:rFonts w:ascii="Times New Roman" w:hAnsi="Times New Roman" w:cs="Times New Roman"/>
          <w:sz w:val="24"/>
          <w:szCs w:val="24"/>
        </w:rPr>
        <w:t>- Ured</w:t>
      </w:r>
      <w:r w:rsidR="00763A3A">
        <w:rPr>
          <w:rFonts w:ascii="Times New Roman" w:hAnsi="Times New Roman" w:cs="Times New Roman"/>
          <w:sz w:val="24"/>
          <w:szCs w:val="24"/>
        </w:rPr>
        <w:t>a</w:t>
      </w:r>
      <w:r w:rsidRPr="00F405B8">
        <w:rPr>
          <w:rFonts w:ascii="Times New Roman" w:hAnsi="Times New Roman" w:cs="Times New Roman"/>
          <w:sz w:val="24"/>
          <w:szCs w:val="24"/>
        </w:rPr>
        <w:t xml:space="preserve"> Hrvatska i „Nacionalna platforma za Rome“ uz financijsku podršku Opće uprave za pravosuđe i potrošače EK. Nacrtna verzija </w:t>
      </w:r>
      <w:r w:rsidR="00152009" w:rsidRPr="00152009">
        <w:rPr>
          <w:rFonts w:ascii="Times New Roman" w:hAnsi="Times New Roman" w:cs="Times New Roman"/>
          <w:i/>
          <w:sz w:val="24"/>
          <w:szCs w:val="24"/>
        </w:rPr>
        <w:t>Akcijskog plana za 2019. i 2020. godinu</w:t>
      </w:r>
      <w:r w:rsidR="00CB3D59">
        <w:rPr>
          <w:rFonts w:ascii="Times New Roman" w:hAnsi="Times New Roman" w:cs="Times New Roman"/>
          <w:sz w:val="24"/>
          <w:szCs w:val="24"/>
        </w:rPr>
        <w:t>.</w:t>
      </w:r>
      <w:r w:rsidR="00CB3D59" w:rsidRPr="00F405B8">
        <w:rPr>
          <w:rFonts w:ascii="Times New Roman" w:hAnsi="Times New Roman" w:cs="Times New Roman"/>
          <w:sz w:val="24"/>
          <w:szCs w:val="24"/>
        </w:rPr>
        <w:t xml:space="preserve"> </w:t>
      </w:r>
      <w:r w:rsidRPr="00F405B8">
        <w:rPr>
          <w:rFonts w:ascii="Times New Roman" w:hAnsi="Times New Roman" w:cs="Times New Roman"/>
          <w:sz w:val="24"/>
          <w:szCs w:val="24"/>
        </w:rPr>
        <w:t xml:space="preserve">integrira sve dogovore postignute u navedenim aktivnostima. Proces finalne izrade i usvajanja dokumenta bio je zaustavljen do usvajanja </w:t>
      </w:r>
      <w:r w:rsidRPr="000B40D7">
        <w:rPr>
          <w:rFonts w:ascii="Times New Roman" w:hAnsi="Times New Roman" w:cs="Times New Roman"/>
          <w:i/>
          <w:sz w:val="24"/>
          <w:szCs w:val="24"/>
        </w:rPr>
        <w:t xml:space="preserve">Operativnih programa za nacionalne manjine </w:t>
      </w:r>
      <w:r w:rsidR="003A4D56" w:rsidRPr="000B40D7">
        <w:rPr>
          <w:rFonts w:ascii="Times New Roman" w:hAnsi="Times New Roman" w:cs="Times New Roman"/>
          <w:i/>
          <w:sz w:val="24"/>
          <w:szCs w:val="24"/>
        </w:rPr>
        <w:t>za razdoblje 2017. – 2020. godine</w:t>
      </w:r>
      <w:r w:rsidR="003A4D56">
        <w:rPr>
          <w:rFonts w:ascii="Times New Roman" w:hAnsi="Times New Roman" w:cs="Times New Roman"/>
          <w:sz w:val="24"/>
          <w:szCs w:val="24"/>
        </w:rPr>
        <w:t xml:space="preserve"> jer</w:t>
      </w:r>
      <w:r w:rsidRPr="00F405B8">
        <w:rPr>
          <w:rFonts w:ascii="Times New Roman" w:hAnsi="Times New Roman" w:cs="Times New Roman"/>
          <w:sz w:val="24"/>
          <w:szCs w:val="24"/>
        </w:rPr>
        <w:t xml:space="preserve"> je u okviru </w:t>
      </w:r>
      <w:r w:rsidRPr="000B40D7">
        <w:rPr>
          <w:rFonts w:ascii="Times New Roman" w:hAnsi="Times New Roman" w:cs="Times New Roman"/>
          <w:i/>
          <w:sz w:val="24"/>
          <w:szCs w:val="24"/>
        </w:rPr>
        <w:t>Operativnog programa za romsku nacionalnu manjinu</w:t>
      </w:r>
      <w:r w:rsidRPr="00F405B8">
        <w:rPr>
          <w:rFonts w:ascii="Times New Roman" w:hAnsi="Times New Roman" w:cs="Times New Roman"/>
          <w:sz w:val="24"/>
          <w:szCs w:val="24"/>
        </w:rPr>
        <w:t xml:space="preserve"> predviđena, između ostaloga, i revizija </w:t>
      </w:r>
      <w:r w:rsidR="00152009" w:rsidRPr="00152009">
        <w:rPr>
          <w:rFonts w:ascii="Times New Roman" w:hAnsi="Times New Roman" w:cs="Times New Roman"/>
          <w:i/>
          <w:sz w:val="24"/>
          <w:szCs w:val="24"/>
        </w:rPr>
        <w:t>Nacionalne strategije</w:t>
      </w:r>
      <w:r w:rsidRPr="00F405B8">
        <w:rPr>
          <w:rFonts w:ascii="Times New Roman" w:hAnsi="Times New Roman" w:cs="Times New Roman"/>
          <w:sz w:val="24"/>
          <w:szCs w:val="24"/>
        </w:rPr>
        <w:t xml:space="preserve"> te unaprjeđivanje rada Povjerenstva s posebnim naglaskom na pitanja obrazovanja, socijalne integracije, zapošljavanja i stambenog zbrinjavanja.</w:t>
      </w:r>
      <w:r w:rsidR="00763A3A">
        <w:rPr>
          <w:rFonts w:ascii="Times New Roman" w:hAnsi="Times New Roman" w:cs="Times New Roman"/>
          <w:sz w:val="24"/>
          <w:szCs w:val="24"/>
        </w:rPr>
        <w:t xml:space="preserve"> </w:t>
      </w:r>
      <w:r w:rsidR="00152009" w:rsidRPr="00152009">
        <w:rPr>
          <w:rFonts w:ascii="Times New Roman" w:hAnsi="Times New Roman" w:cs="Times New Roman"/>
          <w:i/>
          <w:sz w:val="24"/>
          <w:szCs w:val="24"/>
        </w:rPr>
        <w:t>Akcijski plan za 2019. i 2020. godinu</w:t>
      </w:r>
      <w:r w:rsidR="00CB3D59">
        <w:rPr>
          <w:rFonts w:ascii="Times New Roman" w:hAnsi="Times New Roman" w:cs="Times New Roman"/>
          <w:sz w:val="24"/>
          <w:szCs w:val="24"/>
        </w:rPr>
        <w:t>.</w:t>
      </w:r>
      <w:r w:rsidR="00CB3D59" w:rsidRPr="00F405B8">
        <w:rPr>
          <w:rFonts w:ascii="Times New Roman" w:hAnsi="Times New Roman" w:cs="Times New Roman"/>
          <w:sz w:val="24"/>
          <w:szCs w:val="24"/>
        </w:rPr>
        <w:t xml:space="preserve"> </w:t>
      </w:r>
      <w:r w:rsidR="00763A3A">
        <w:rPr>
          <w:rFonts w:ascii="Times New Roman" w:hAnsi="Times New Roman" w:cs="Times New Roman"/>
          <w:sz w:val="24"/>
          <w:szCs w:val="24"/>
        </w:rPr>
        <w:t xml:space="preserve">zadržao je postojeći okvir s obzirom </w:t>
      </w:r>
      <w:r w:rsidR="006E3C96">
        <w:rPr>
          <w:rFonts w:ascii="Times New Roman" w:hAnsi="Times New Roman" w:cs="Times New Roman"/>
          <w:sz w:val="24"/>
          <w:szCs w:val="24"/>
        </w:rPr>
        <w:t xml:space="preserve">da </w:t>
      </w:r>
      <w:r w:rsidR="00763A3A">
        <w:rPr>
          <w:rFonts w:ascii="Times New Roman" w:hAnsi="Times New Roman" w:cs="Times New Roman"/>
          <w:spacing w:val="-1"/>
          <w:sz w:val="24"/>
          <w:szCs w:val="24"/>
        </w:rPr>
        <w:t xml:space="preserve">su rezultati vanjske evaluacije pokazali da </w:t>
      </w:r>
      <w:r w:rsidR="00763A3A">
        <w:rPr>
          <w:rFonts w:ascii="Times New Roman" w:hAnsi="Times New Roman" w:cs="Times New Roman"/>
          <w:sz w:val="24"/>
          <w:szCs w:val="24"/>
          <w:lang w:eastAsia="ar-SA"/>
        </w:rPr>
        <w:t xml:space="preserve">strateški okvir </w:t>
      </w:r>
      <w:r w:rsidR="007F03B8">
        <w:rPr>
          <w:rFonts w:ascii="Times New Roman" w:hAnsi="Times New Roman" w:cs="Times New Roman"/>
          <w:sz w:val="24"/>
          <w:szCs w:val="24"/>
          <w:lang w:eastAsia="ar-SA"/>
        </w:rPr>
        <w:t>Republik</w:t>
      </w:r>
      <w:r w:rsidR="00A7408A">
        <w:rPr>
          <w:rFonts w:ascii="Times New Roman" w:hAnsi="Times New Roman" w:cs="Times New Roman"/>
          <w:sz w:val="24"/>
          <w:szCs w:val="24"/>
          <w:lang w:eastAsia="ar-SA"/>
        </w:rPr>
        <w:t>e</w:t>
      </w:r>
      <w:r w:rsidR="007F03B8">
        <w:rPr>
          <w:rFonts w:ascii="Times New Roman" w:hAnsi="Times New Roman" w:cs="Times New Roman"/>
          <w:sz w:val="24"/>
          <w:szCs w:val="24"/>
          <w:lang w:eastAsia="ar-SA"/>
        </w:rPr>
        <w:t xml:space="preserve"> Hrvatsk</w:t>
      </w:r>
      <w:r w:rsidR="00A7408A">
        <w:rPr>
          <w:rFonts w:ascii="Times New Roman" w:hAnsi="Times New Roman" w:cs="Times New Roman"/>
          <w:sz w:val="24"/>
          <w:szCs w:val="24"/>
          <w:lang w:eastAsia="ar-SA"/>
        </w:rPr>
        <w:t>e</w:t>
      </w:r>
      <w:r w:rsidR="00763A3A">
        <w:rPr>
          <w:rFonts w:ascii="Times New Roman" w:hAnsi="Times New Roman" w:cs="Times New Roman"/>
          <w:sz w:val="24"/>
          <w:szCs w:val="24"/>
          <w:lang w:eastAsia="ar-SA"/>
        </w:rPr>
        <w:t xml:space="preserve"> u pravilu pokriva više strateških područja u odnosu na strateške okvire većine država s većim brojem pripadnika romske nacionalne manjine, tadašnjih članica </w:t>
      </w:r>
      <w:r w:rsidR="00763A3A">
        <w:rPr>
          <w:rFonts w:ascii="Times New Roman" w:hAnsi="Times New Roman" w:cs="Times New Roman"/>
          <w:i/>
          <w:iCs/>
          <w:sz w:val="24"/>
          <w:szCs w:val="24"/>
          <w:lang w:eastAsia="ar-SA"/>
        </w:rPr>
        <w:t>Desetljeća za uključivanje Roma</w:t>
      </w:r>
      <w:r w:rsidR="00763A3A">
        <w:rPr>
          <w:rFonts w:ascii="Times New Roman" w:hAnsi="Times New Roman" w:cs="Times New Roman"/>
          <w:sz w:val="24"/>
          <w:szCs w:val="24"/>
          <w:lang w:eastAsia="ar-SA"/>
        </w:rPr>
        <w:t>, da nitko od dionika evaluacije</w:t>
      </w:r>
      <w:r w:rsidR="00763A3A">
        <w:rPr>
          <w:rFonts w:ascii="Times New Roman" w:hAnsi="Times New Roman" w:cs="Times New Roman"/>
          <w:spacing w:val="-2"/>
          <w:sz w:val="24"/>
          <w:szCs w:val="24"/>
        </w:rPr>
        <w:t xml:space="preserve"> ni u jednom trenutku nije osporio relevantnost osam strateških područja, a povrh toga da </w:t>
      </w:r>
      <w:r w:rsidR="00763A3A">
        <w:rPr>
          <w:rFonts w:ascii="Times New Roman" w:hAnsi="Times New Roman" w:cs="Times New Roman"/>
          <w:sz w:val="24"/>
          <w:szCs w:val="24"/>
          <w:lang w:eastAsia="ar-SA"/>
        </w:rPr>
        <w:t>dokument predstavlja primjer dobre prakse kako zbog pristupa temi rodnih pitanja tako i u kontekstu uključivanja područja s ciljem unapređenja prikupljanja statističkih podataka</w:t>
      </w:r>
      <w:r w:rsidR="00763A3A">
        <w:rPr>
          <w:rFonts w:ascii="Times New Roman" w:hAnsi="Times New Roman" w:cs="Times New Roman"/>
          <w:spacing w:val="-2"/>
          <w:sz w:val="24"/>
          <w:szCs w:val="24"/>
        </w:rPr>
        <w:t xml:space="preserve">. </w:t>
      </w:r>
    </w:p>
    <w:p w14:paraId="256947A8" w14:textId="00BDF9C3" w:rsidR="001F3DED" w:rsidRDefault="00763A3A" w:rsidP="00C166B0">
      <w:pPr>
        <w:autoSpaceDE w:val="0"/>
        <w:autoSpaceDN w:val="0"/>
        <w:spacing w:line="276" w:lineRule="auto"/>
        <w:jc w:val="both"/>
        <w:rPr>
          <w:rFonts w:ascii="Times New Roman" w:hAnsi="Times New Roman" w:cs="Times New Roman"/>
          <w:spacing w:val="-1"/>
          <w:sz w:val="24"/>
          <w:szCs w:val="24"/>
        </w:rPr>
      </w:pPr>
      <w:r>
        <w:rPr>
          <w:rFonts w:ascii="Times New Roman" w:hAnsi="Times New Roman" w:cs="Times New Roman"/>
          <w:spacing w:val="-2"/>
          <w:sz w:val="24"/>
          <w:szCs w:val="24"/>
        </w:rPr>
        <w:t xml:space="preserve">Izmjene kojima se revidira strateški dokument učinjene su u jednom poglavlju, i to upravo u onom koji i jest raritet hrvatskog nacionalnog okvira u odnosu na strateške okvire drugih država članica </w:t>
      </w:r>
      <w:r w:rsidR="002B02E8">
        <w:rPr>
          <w:rFonts w:ascii="Times New Roman" w:hAnsi="Times New Roman" w:cs="Times New Roman"/>
          <w:spacing w:val="-2"/>
          <w:sz w:val="24"/>
          <w:szCs w:val="24"/>
        </w:rPr>
        <w:t>EU</w:t>
      </w:r>
      <w:r>
        <w:rPr>
          <w:rFonts w:ascii="Times New Roman" w:hAnsi="Times New Roman" w:cs="Times New Roman"/>
          <w:spacing w:val="-2"/>
          <w:sz w:val="24"/>
          <w:szCs w:val="24"/>
        </w:rPr>
        <w:t xml:space="preserve">. Riječ je o strateškom području „Unapređenje prikupljanja statističkih podataka“, a povod njegove revizije nalazi se u rezultatima vanjske evaluacije. Stoga su posebni ciljevi strateškog područja redefinirani kako slijedi: </w:t>
      </w:r>
      <w:r w:rsidRPr="00ED0D2D">
        <w:rPr>
          <w:rFonts w:ascii="Times New Roman" w:hAnsi="Times New Roman" w:cs="Times New Roman"/>
          <w:bCs/>
          <w:spacing w:val="-2"/>
          <w:sz w:val="24"/>
          <w:szCs w:val="24"/>
        </w:rPr>
        <w:t xml:space="preserve">Posebni cilj 1 </w:t>
      </w:r>
      <w:r w:rsidRPr="0014092A">
        <w:rPr>
          <w:rFonts w:ascii="Times New Roman" w:hAnsi="Times New Roman" w:cs="Times New Roman"/>
          <w:spacing w:val="-2"/>
          <w:sz w:val="24"/>
          <w:szCs w:val="24"/>
        </w:rPr>
        <w:t xml:space="preserve">– </w:t>
      </w:r>
      <w:r w:rsidRPr="0014092A">
        <w:rPr>
          <w:rFonts w:ascii="Times New Roman" w:hAnsi="Times New Roman" w:cs="Times New Roman"/>
          <w:spacing w:val="-1"/>
          <w:sz w:val="24"/>
          <w:szCs w:val="24"/>
        </w:rPr>
        <w:t xml:space="preserve">Osnažiti provedbu </w:t>
      </w:r>
      <w:r w:rsidR="00152009" w:rsidRPr="00152009">
        <w:rPr>
          <w:rFonts w:ascii="Times New Roman" w:hAnsi="Times New Roman" w:cs="Times New Roman"/>
          <w:i/>
          <w:iCs/>
          <w:spacing w:val="-1"/>
          <w:sz w:val="24"/>
          <w:szCs w:val="24"/>
        </w:rPr>
        <w:t>Nacionalne strategije</w:t>
      </w:r>
      <w:r w:rsidRPr="001D47C9">
        <w:rPr>
          <w:rFonts w:ascii="Times New Roman" w:hAnsi="Times New Roman" w:cs="Times New Roman"/>
          <w:spacing w:val="-1"/>
          <w:sz w:val="24"/>
          <w:szCs w:val="24"/>
        </w:rPr>
        <w:t xml:space="preserve"> </w:t>
      </w:r>
      <w:r w:rsidRPr="00674979">
        <w:rPr>
          <w:rFonts w:ascii="Times New Roman" w:hAnsi="Times New Roman" w:cs="Times New Roman"/>
          <w:spacing w:val="-1"/>
          <w:sz w:val="24"/>
          <w:szCs w:val="24"/>
        </w:rPr>
        <w:t xml:space="preserve">na lokalnoj i regionalnoj razini; </w:t>
      </w:r>
      <w:r w:rsidRPr="00ED0D2D">
        <w:rPr>
          <w:rFonts w:ascii="Times New Roman" w:hAnsi="Times New Roman" w:cs="Times New Roman"/>
          <w:bCs/>
          <w:spacing w:val="-1"/>
          <w:sz w:val="24"/>
          <w:szCs w:val="24"/>
        </w:rPr>
        <w:t>Posebni cilj 2</w:t>
      </w:r>
      <w:r w:rsidRPr="0014092A">
        <w:rPr>
          <w:rFonts w:ascii="Times New Roman" w:hAnsi="Times New Roman" w:cs="Times New Roman"/>
          <w:spacing w:val="-1"/>
          <w:sz w:val="24"/>
          <w:szCs w:val="24"/>
        </w:rPr>
        <w:t xml:space="preserve"> - Unaprijediti sustav praćenja provedbe </w:t>
      </w:r>
      <w:r w:rsidR="00152009" w:rsidRPr="00152009">
        <w:rPr>
          <w:rFonts w:ascii="Times New Roman" w:hAnsi="Times New Roman" w:cs="Times New Roman"/>
          <w:i/>
          <w:iCs/>
          <w:spacing w:val="-1"/>
          <w:sz w:val="24"/>
          <w:szCs w:val="24"/>
        </w:rPr>
        <w:t>Akcijskog plana za 2019. i 2020. godinu</w:t>
      </w:r>
      <w:r w:rsidRPr="001E609A">
        <w:rPr>
          <w:rFonts w:ascii="Times New Roman" w:hAnsi="Times New Roman" w:cs="Times New Roman"/>
          <w:iCs/>
          <w:spacing w:val="-1"/>
          <w:sz w:val="24"/>
          <w:szCs w:val="24"/>
        </w:rPr>
        <w:t xml:space="preserve">. </w:t>
      </w:r>
      <w:r w:rsidRPr="00674979">
        <w:rPr>
          <w:rFonts w:ascii="Times New Roman" w:hAnsi="Times New Roman" w:cs="Times New Roman"/>
          <w:spacing w:val="-1"/>
          <w:sz w:val="24"/>
          <w:szCs w:val="24"/>
        </w:rPr>
        <w:t>te praćenje učinka nacionalnih intervencija u kontekstu integracije pripadnika romske nacionalne manjine;</w:t>
      </w:r>
      <w:r w:rsidR="002A4D57" w:rsidRPr="002A4D57">
        <w:rPr>
          <w:rFonts w:ascii="Times New Roman" w:hAnsi="Times New Roman" w:cs="Times New Roman"/>
          <w:spacing w:val="-1"/>
          <w:sz w:val="24"/>
          <w:szCs w:val="24"/>
        </w:rPr>
        <w:t xml:space="preserve"> </w:t>
      </w:r>
      <w:r w:rsidRPr="00ED0D2D">
        <w:rPr>
          <w:rFonts w:ascii="Times New Roman" w:hAnsi="Times New Roman" w:cs="Times New Roman"/>
          <w:bCs/>
          <w:spacing w:val="-1"/>
          <w:sz w:val="24"/>
          <w:szCs w:val="24"/>
        </w:rPr>
        <w:t>Posebni cilj 3</w:t>
      </w:r>
      <w:r w:rsidRPr="0014092A">
        <w:rPr>
          <w:rFonts w:ascii="Times New Roman" w:hAnsi="Times New Roman" w:cs="Times New Roman"/>
          <w:spacing w:val="-1"/>
          <w:sz w:val="24"/>
          <w:szCs w:val="24"/>
        </w:rPr>
        <w:t xml:space="preserve"> - Unaprijediti i osnažiti koordinativnu ulogu </w:t>
      </w:r>
      <w:r w:rsidR="001D47C9">
        <w:rPr>
          <w:rFonts w:ascii="Times New Roman" w:hAnsi="Times New Roman" w:cs="Times New Roman"/>
          <w:spacing w:val="-1"/>
          <w:sz w:val="24"/>
          <w:szCs w:val="24"/>
        </w:rPr>
        <w:t>ULJPPNM-</w:t>
      </w:r>
      <w:r w:rsidRPr="0014092A">
        <w:rPr>
          <w:rFonts w:ascii="Times New Roman" w:hAnsi="Times New Roman" w:cs="Times New Roman"/>
          <w:spacing w:val="-1"/>
          <w:sz w:val="24"/>
          <w:szCs w:val="24"/>
        </w:rPr>
        <w:t xml:space="preserve">a. </w:t>
      </w:r>
    </w:p>
    <w:p w14:paraId="33A7E215" w14:textId="0C34FD99" w:rsidR="00F51044" w:rsidRDefault="006E6700" w:rsidP="00C166B0">
      <w:pPr>
        <w:autoSpaceDE w:val="0"/>
        <w:autoSpaceDN w:val="0"/>
        <w:spacing w:line="276" w:lineRule="auto"/>
        <w:jc w:val="both"/>
        <w:rPr>
          <w:rFonts w:ascii="Times New Roman" w:hAnsi="Times New Roman" w:cs="Times New Roman"/>
          <w:sz w:val="24"/>
          <w:szCs w:val="24"/>
        </w:rPr>
        <w:sectPr w:rsidR="00F51044">
          <w:pgSz w:w="11906" w:h="16838"/>
          <w:pgMar w:top="1417" w:right="1417" w:bottom="1417" w:left="1417" w:header="708" w:footer="708" w:gutter="0"/>
          <w:cols w:space="708"/>
          <w:docGrid w:linePitch="360"/>
        </w:sectPr>
      </w:pPr>
      <w:r w:rsidRPr="00F405B8">
        <w:rPr>
          <w:rFonts w:ascii="Times New Roman" w:hAnsi="Times New Roman" w:cs="Times New Roman"/>
          <w:sz w:val="24"/>
          <w:szCs w:val="24"/>
        </w:rPr>
        <w:t>.</w:t>
      </w:r>
      <w:r w:rsidR="00C9560A">
        <w:rPr>
          <w:rFonts w:ascii="Times New Roman" w:hAnsi="Times New Roman" w:cs="Times New Roman"/>
          <w:sz w:val="24"/>
          <w:szCs w:val="24"/>
        </w:rPr>
        <w:t xml:space="preserve"> </w:t>
      </w:r>
    </w:p>
    <w:p w14:paraId="56B702D6" w14:textId="4A60D78C" w:rsidR="007865F6" w:rsidRPr="00ED0D2D" w:rsidRDefault="007865F6" w:rsidP="00ED0D2D">
      <w:pPr>
        <w:pStyle w:val="Heading1"/>
        <w:jc w:val="center"/>
        <w:rPr>
          <w:rFonts w:ascii="Times New Roman" w:hAnsi="Times New Roman" w:cs="Times New Roman"/>
          <w:b/>
          <w:color w:val="auto"/>
          <w:sz w:val="24"/>
          <w:szCs w:val="24"/>
        </w:rPr>
      </w:pPr>
      <w:bookmarkStart w:id="24" w:name="_Toc7442488"/>
      <w:r w:rsidRPr="00ED0D2D">
        <w:rPr>
          <w:rFonts w:ascii="Times New Roman" w:hAnsi="Times New Roman" w:cs="Times New Roman"/>
          <w:b/>
          <w:color w:val="auto"/>
          <w:sz w:val="24"/>
          <w:szCs w:val="24"/>
        </w:rPr>
        <w:lastRenderedPageBreak/>
        <w:t>Financijski pokazatelji provedbe</w:t>
      </w:r>
      <w:bookmarkEnd w:id="24"/>
    </w:p>
    <w:p w14:paraId="0039E0F1" w14:textId="77777777" w:rsidR="007865F6" w:rsidRDefault="007865F6" w:rsidP="007865F6">
      <w:pPr>
        <w:autoSpaceDE w:val="0"/>
        <w:autoSpaceDN w:val="0"/>
        <w:adjustRightInd w:val="0"/>
        <w:spacing w:after="120" w:line="276" w:lineRule="auto"/>
        <w:jc w:val="both"/>
        <w:rPr>
          <w:rFonts w:ascii="Times New Roman" w:hAnsi="Times New Roman" w:cs="Times New Roman"/>
          <w:sz w:val="24"/>
          <w:szCs w:val="24"/>
        </w:rPr>
      </w:pPr>
    </w:p>
    <w:p w14:paraId="3448A5E6" w14:textId="0AC57CDC" w:rsidR="00212CDA" w:rsidRDefault="007865F6" w:rsidP="007865F6">
      <w:pPr>
        <w:autoSpaceDE w:val="0"/>
        <w:autoSpaceDN w:val="0"/>
        <w:adjustRightInd w:val="0"/>
        <w:spacing w:after="120" w:line="276" w:lineRule="auto"/>
        <w:jc w:val="both"/>
        <w:rPr>
          <w:rFonts w:ascii="Times New Roman" w:hAnsi="Times New Roman" w:cs="Times New Roman"/>
          <w:sz w:val="24"/>
          <w:szCs w:val="24"/>
        </w:rPr>
      </w:pPr>
      <w:r w:rsidRPr="00F405B8">
        <w:rPr>
          <w:rFonts w:ascii="Times New Roman" w:hAnsi="Times New Roman" w:cs="Times New Roman"/>
          <w:sz w:val="24"/>
          <w:szCs w:val="24"/>
        </w:rPr>
        <w:t xml:space="preserve">U Državnom proračunu </w:t>
      </w:r>
      <w:r w:rsidR="007F03B8">
        <w:rPr>
          <w:rFonts w:ascii="Times New Roman" w:hAnsi="Times New Roman" w:cs="Times New Roman"/>
          <w:sz w:val="24"/>
          <w:szCs w:val="24"/>
        </w:rPr>
        <w:t>Republik</w:t>
      </w:r>
      <w:r w:rsidR="00A7408A">
        <w:rPr>
          <w:rFonts w:ascii="Times New Roman" w:hAnsi="Times New Roman" w:cs="Times New Roman"/>
          <w:sz w:val="24"/>
          <w:szCs w:val="24"/>
        </w:rPr>
        <w:t>e</w:t>
      </w:r>
      <w:r w:rsidR="007F03B8">
        <w:rPr>
          <w:rFonts w:ascii="Times New Roman" w:hAnsi="Times New Roman" w:cs="Times New Roman"/>
          <w:sz w:val="24"/>
          <w:szCs w:val="24"/>
        </w:rPr>
        <w:t xml:space="preserve"> Hrvatsk</w:t>
      </w:r>
      <w:r w:rsidR="00A7408A">
        <w:rPr>
          <w:rFonts w:ascii="Times New Roman" w:hAnsi="Times New Roman" w:cs="Times New Roman"/>
          <w:sz w:val="24"/>
          <w:szCs w:val="24"/>
        </w:rPr>
        <w:t>e</w:t>
      </w:r>
      <w:r w:rsidRPr="00F405B8">
        <w:rPr>
          <w:rFonts w:ascii="Times New Roman" w:hAnsi="Times New Roman" w:cs="Times New Roman"/>
          <w:sz w:val="24"/>
          <w:szCs w:val="24"/>
        </w:rPr>
        <w:t xml:space="preserve"> za </w:t>
      </w:r>
      <w:r w:rsidRPr="00ED0D2D">
        <w:rPr>
          <w:rFonts w:ascii="Times New Roman" w:hAnsi="Times New Roman" w:cs="Times New Roman"/>
          <w:sz w:val="24"/>
          <w:szCs w:val="24"/>
        </w:rPr>
        <w:t xml:space="preserve">provođenje </w:t>
      </w:r>
      <w:r w:rsidR="00152009" w:rsidRPr="00152009">
        <w:rPr>
          <w:rFonts w:ascii="Times New Roman" w:hAnsi="Times New Roman" w:cs="Times New Roman"/>
          <w:i/>
          <w:sz w:val="24"/>
          <w:szCs w:val="24"/>
        </w:rPr>
        <w:t>Nacionalne strategije</w:t>
      </w:r>
      <w:r w:rsidRPr="0014092A">
        <w:rPr>
          <w:rFonts w:ascii="Times New Roman" w:hAnsi="Times New Roman" w:cs="Times New Roman"/>
          <w:sz w:val="24"/>
          <w:szCs w:val="24"/>
        </w:rPr>
        <w:t xml:space="preserve"> u 2018</w:t>
      </w:r>
      <w:r w:rsidRPr="00ED0D2D">
        <w:rPr>
          <w:rFonts w:ascii="Times New Roman" w:hAnsi="Times New Roman" w:cs="Times New Roman"/>
          <w:sz w:val="24"/>
          <w:szCs w:val="24"/>
        </w:rPr>
        <w:t>. godini</w:t>
      </w:r>
      <w:r w:rsidRPr="00F405B8">
        <w:rPr>
          <w:rFonts w:ascii="Times New Roman" w:hAnsi="Times New Roman" w:cs="Times New Roman"/>
          <w:sz w:val="24"/>
          <w:szCs w:val="24"/>
        </w:rPr>
        <w:t xml:space="preserve"> na pozicijama nadležnih tijela i nositelja mjera utrošena su sredstva u ukupnom iznosu od </w:t>
      </w:r>
      <w:r w:rsidR="00F90C5A" w:rsidRPr="002156AD">
        <w:rPr>
          <w:rFonts w:ascii="Times New Roman" w:hAnsi="Times New Roman" w:cs="Times New Roman"/>
          <w:sz w:val="24"/>
          <w:szCs w:val="24"/>
        </w:rPr>
        <w:t>32.571.074,13</w:t>
      </w:r>
      <w:r w:rsidR="00F90C5A" w:rsidRPr="00C37455">
        <w:rPr>
          <w:rFonts w:ascii="Times New Roman" w:hAnsi="Times New Roman" w:cs="Times New Roman"/>
          <w:sz w:val="24"/>
          <w:szCs w:val="24"/>
        </w:rPr>
        <w:t xml:space="preserve"> kn</w:t>
      </w:r>
      <w:r w:rsidR="00F90C5A" w:rsidRPr="00F405B8">
        <w:rPr>
          <w:rFonts w:ascii="Times New Roman" w:hAnsi="Times New Roman" w:cs="Times New Roman"/>
          <w:sz w:val="24"/>
          <w:szCs w:val="24"/>
        </w:rPr>
        <w:t>, čime se nastavio trend povećanja izdvajanja sredstava</w:t>
      </w:r>
      <w:r w:rsidR="00F90C5A">
        <w:rPr>
          <w:rFonts w:ascii="Times New Roman" w:hAnsi="Times New Roman" w:cs="Times New Roman"/>
          <w:sz w:val="24"/>
          <w:szCs w:val="24"/>
        </w:rPr>
        <w:t>, s obzirom da je u 2017. godini utrošeno ukupno 25.607.617,33 kn</w:t>
      </w:r>
      <w:r w:rsidR="00F90C5A" w:rsidRPr="00F405B8">
        <w:rPr>
          <w:rFonts w:ascii="Times New Roman" w:hAnsi="Times New Roman" w:cs="Times New Roman"/>
          <w:sz w:val="24"/>
          <w:szCs w:val="24"/>
        </w:rPr>
        <w:t>.</w:t>
      </w:r>
      <w:r w:rsidRPr="00F405B8">
        <w:rPr>
          <w:rFonts w:ascii="Times New Roman" w:hAnsi="Times New Roman" w:cs="Times New Roman"/>
          <w:sz w:val="24"/>
          <w:szCs w:val="24"/>
        </w:rPr>
        <w:t xml:space="preserve">. Navedenim izdvajanjima treba pridodati i sredstva onih tijela državne uprave koja u svojim proračunima nemaju definirane posebne aktivnosti za provedbu </w:t>
      </w:r>
      <w:r w:rsidR="00152009" w:rsidRPr="00152009">
        <w:rPr>
          <w:rFonts w:ascii="Times New Roman" w:hAnsi="Times New Roman" w:cs="Times New Roman"/>
          <w:i/>
          <w:sz w:val="24"/>
          <w:szCs w:val="24"/>
        </w:rPr>
        <w:t>Nacionalne strategije</w:t>
      </w:r>
      <w:r w:rsidR="00763A3A">
        <w:rPr>
          <w:rFonts w:ascii="Times New Roman" w:hAnsi="Times New Roman" w:cs="Times New Roman"/>
          <w:sz w:val="24"/>
          <w:szCs w:val="24"/>
        </w:rPr>
        <w:t>,</w:t>
      </w:r>
      <w:r w:rsidRPr="00F405B8">
        <w:rPr>
          <w:rFonts w:ascii="Times New Roman" w:hAnsi="Times New Roman" w:cs="Times New Roman"/>
          <w:sz w:val="24"/>
          <w:szCs w:val="24"/>
        </w:rPr>
        <w:t xml:space="preserve"> a provode mjere u okviru svojih redovnih djelatnosti poput Ministarstva </w:t>
      </w:r>
      <w:r w:rsidR="00676F01">
        <w:rPr>
          <w:rFonts w:ascii="Times New Roman" w:hAnsi="Times New Roman" w:cs="Times New Roman"/>
          <w:sz w:val="24"/>
          <w:szCs w:val="24"/>
        </w:rPr>
        <w:t xml:space="preserve">za </w:t>
      </w:r>
      <w:r w:rsidRPr="00F405B8">
        <w:rPr>
          <w:rFonts w:ascii="Times New Roman" w:hAnsi="Times New Roman" w:cs="Times New Roman"/>
          <w:sz w:val="24"/>
          <w:szCs w:val="24"/>
        </w:rPr>
        <w:t>demografij</w:t>
      </w:r>
      <w:r w:rsidR="00676F01">
        <w:rPr>
          <w:rFonts w:ascii="Times New Roman" w:hAnsi="Times New Roman" w:cs="Times New Roman"/>
          <w:sz w:val="24"/>
          <w:szCs w:val="24"/>
        </w:rPr>
        <w:t>u</w:t>
      </w:r>
      <w:r w:rsidRPr="00F405B8">
        <w:rPr>
          <w:rFonts w:ascii="Times New Roman" w:hAnsi="Times New Roman" w:cs="Times New Roman"/>
          <w:sz w:val="24"/>
          <w:szCs w:val="24"/>
        </w:rPr>
        <w:t>, obitelj, mlad</w:t>
      </w:r>
      <w:r w:rsidR="00676F01">
        <w:rPr>
          <w:rFonts w:ascii="Times New Roman" w:hAnsi="Times New Roman" w:cs="Times New Roman"/>
          <w:sz w:val="24"/>
          <w:szCs w:val="24"/>
        </w:rPr>
        <w:t>e</w:t>
      </w:r>
      <w:r w:rsidRPr="00F405B8">
        <w:rPr>
          <w:rFonts w:ascii="Times New Roman" w:hAnsi="Times New Roman" w:cs="Times New Roman"/>
          <w:sz w:val="24"/>
          <w:szCs w:val="24"/>
        </w:rPr>
        <w:t xml:space="preserve"> i socijaln</w:t>
      </w:r>
      <w:r w:rsidR="00676F01">
        <w:rPr>
          <w:rFonts w:ascii="Times New Roman" w:hAnsi="Times New Roman" w:cs="Times New Roman"/>
          <w:sz w:val="24"/>
          <w:szCs w:val="24"/>
        </w:rPr>
        <w:t>u</w:t>
      </w:r>
      <w:r w:rsidRPr="00F405B8">
        <w:rPr>
          <w:rFonts w:ascii="Times New Roman" w:hAnsi="Times New Roman" w:cs="Times New Roman"/>
          <w:sz w:val="24"/>
          <w:szCs w:val="24"/>
        </w:rPr>
        <w:t xml:space="preserve"> politik</w:t>
      </w:r>
      <w:r w:rsidR="00676F01">
        <w:rPr>
          <w:rFonts w:ascii="Times New Roman" w:hAnsi="Times New Roman" w:cs="Times New Roman"/>
          <w:sz w:val="24"/>
          <w:szCs w:val="24"/>
        </w:rPr>
        <w:t>u</w:t>
      </w:r>
      <w:r w:rsidRPr="00F405B8">
        <w:rPr>
          <w:rFonts w:ascii="Times New Roman" w:hAnsi="Times New Roman" w:cs="Times New Roman"/>
          <w:sz w:val="24"/>
          <w:szCs w:val="24"/>
        </w:rPr>
        <w:t xml:space="preserve">, Ministarstva unutarnjih poslova, Ministarstva uprave, Ministarstva pravosuđa i dr., sredstva fondova </w:t>
      </w:r>
      <w:r w:rsidR="002B02E8">
        <w:rPr>
          <w:rFonts w:ascii="Times New Roman" w:hAnsi="Times New Roman" w:cs="Times New Roman"/>
          <w:sz w:val="24"/>
          <w:szCs w:val="24"/>
        </w:rPr>
        <w:t>EU</w:t>
      </w:r>
      <w:r w:rsidRPr="00F405B8">
        <w:rPr>
          <w:rFonts w:ascii="Times New Roman" w:hAnsi="Times New Roman" w:cs="Times New Roman"/>
          <w:sz w:val="24"/>
          <w:szCs w:val="24"/>
        </w:rPr>
        <w:t xml:space="preserve"> (IPA programi, ESI fondovi, FEAD i sl.) i ostalih donatora te sredstva koja se izdvajaju na razini </w:t>
      </w:r>
      <w:r w:rsidR="002B02E8">
        <w:rPr>
          <w:rFonts w:ascii="Times New Roman" w:hAnsi="Times New Roman" w:cs="Times New Roman"/>
          <w:sz w:val="24"/>
          <w:szCs w:val="24"/>
        </w:rPr>
        <w:t>JL/P(R)S</w:t>
      </w:r>
      <w:r w:rsidRPr="00F405B8">
        <w:rPr>
          <w:rFonts w:ascii="Times New Roman" w:hAnsi="Times New Roman" w:cs="Times New Roman"/>
          <w:sz w:val="24"/>
          <w:szCs w:val="24"/>
        </w:rPr>
        <w:t>.</w:t>
      </w:r>
    </w:p>
    <w:p w14:paraId="3842718B" w14:textId="77777777" w:rsidR="00212CDA" w:rsidRDefault="00212CDA">
      <w:pPr>
        <w:rPr>
          <w:rFonts w:ascii="Times New Roman" w:hAnsi="Times New Roman" w:cs="Times New Roman"/>
          <w:sz w:val="24"/>
          <w:szCs w:val="24"/>
        </w:rPr>
      </w:pPr>
      <w:r>
        <w:rPr>
          <w:rFonts w:ascii="Times New Roman" w:hAnsi="Times New Roman" w:cs="Times New Roman"/>
          <w:sz w:val="24"/>
          <w:szCs w:val="24"/>
        </w:rPr>
        <w:br w:type="page"/>
      </w:r>
    </w:p>
    <w:p w14:paraId="26556728" w14:textId="77777777" w:rsidR="007865F6" w:rsidRDefault="007865F6" w:rsidP="007865F6">
      <w:pPr>
        <w:autoSpaceDE w:val="0"/>
        <w:autoSpaceDN w:val="0"/>
        <w:adjustRightInd w:val="0"/>
        <w:spacing w:after="120" w:line="276" w:lineRule="auto"/>
        <w:jc w:val="both"/>
        <w:rPr>
          <w:rFonts w:ascii="Times New Roman" w:hAnsi="Times New Roman" w:cs="Times New Roman"/>
          <w:sz w:val="24"/>
          <w:szCs w:val="24"/>
        </w:rPr>
      </w:pPr>
    </w:p>
    <w:p w14:paraId="56176B3A" w14:textId="5553C58F" w:rsidR="007865F6" w:rsidRDefault="007865F6" w:rsidP="007865F6">
      <w:pPr>
        <w:autoSpaceDE w:val="0"/>
        <w:autoSpaceDN w:val="0"/>
        <w:adjustRightInd w:val="0"/>
        <w:spacing w:after="120" w:line="276" w:lineRule="auto"/>
        <w:jc w:val="both"/>
        <w:rPr>
          <w:rFonts w:ascii="Times New Roman" w:hAnsi="Times New Roman" w:cs="Times New Roman"/>
          <w:i/>
          <w:sz w:val="24"/>
          <w:szCs w:val="24"/>
        </w:rPr>
      </w:pPr>
      <w:r>
        <w:rPr>
          <w:rFonts w:ascii="Times New Roman" w:hAnsi="Times New Roman" w:cs="Times New Roman"/>
          <w:i/>
          <w:sz w:val="24"/>
          <w:szCs w:val="24"/>
        </w:rPr>
        <w:t xml:space="preserve">Tablica </w:t>
      </w:r>
      <w:r w:rsidR="00357994">
        <w:rPr>
          <w:rFonts w:ascii="Times New Roman" w:hAnsi="Times New Roman" w:cs="Times New Roman"/>
          <w:i/>
          <w:sz w:val="24"/>
          <w:szCs w:val="24"/>
        </w:rPr>
        <w:t>4</w:t>
      </w:r>
      <w:r>
        <w:rPr>
          <w:rFonts w:ascii="Times New Roman" w:hAnsi="Times New Roman" w:cs="Times New Roman"/>
          <w:i/>
          <w:sz w:val="24"/>
          <w:szCs w:val="24"/>
        </w:rPr>
        <w:t xml:space="preserve"> – Prikaz utroška financijskih sredstava za provedbu </w:t>
      </w:r>
      <w:r w:rsidR="00152009" w:rsidRPr="00152009">
        <w:rPr>
          <w:rFonts w:ascii="Times New Roman" w:hAnsi="Times New Roman" w:cs="Times New Roman"/>
          <w:i/>
          <w:sz w:val="24"/>
          <w:szCs w:val="24"/>
        </w:rPr>
        <w:t>Nacionalne strategije</w:t>
      </w:r>
      <w:r>
        <w:rPr>
          <w:rFonts w:ascii="Times New Roman" w:hAnsi="Times New Roman" w:cs="Times New Roman"/>
          <w:i/>
          <w:sz w:val="24"/>
          <w:szCs w:val="24"/>
        </w:rPr>
        <w:t xml:space="preserve"> u 2018. godini</w:t>
      </w:r>
      <w:r w:rsidR="00384400">
        <w:rPr>
          <w:rFonts w:ascii="Times New Roman" w:hAnsi="Times New Roman" w:cs="Times New Roman"/>
          <w:i/>
          <w:sz w:val="24"/>
          <w:szCs w:val="24"/>
        </w:rPr>
        <w:t>*</w:t>
      </w:r>
    </w:p>
    <w:p w14:paraId="193E7CB8" w14:textId="6052903F" w:rsidR="00F90C5A" w:rsidRDefault="00F90C5A" w:rsidP="007865F6">
      <w:pPr>
        <w:autoSpaceDE w:val="0"/>
        <w:autoSpaceDN w:val="0"/>
        <w:adjustRightInd w:val="0"/>
        <w:spacing w:after="120" w:line="276" w:lineRule="auto"/>
        <w:jc w:val="both"/>
        <w:rPr>
          <w:rFonts w:ascii="Times New Roman" w:hAnsi="Times New Roman" w:cs="Times New Roman"/>
          <w:i/>
          <w:sz w:val="24"/>
          <w:szCs w:val="24"/>
        </w:rPr>
      </w:pPr>
    </w:p>
    <w:tbl>
      <w:tblPr>
        <w:tblW w:w="9159" w:type="dxa"/>
        <w:tblLook w:val="04A0" w:firstRow="1" w:lastRow="0" w:firstColumn="1" w:lastColumn="0" w:noHBand="0" w:noVBand="1"/>
      </w:tblPr>
      <w:tblGrid>
        <w:gridCol w:w="2360"/>
        <w:gridCol w:w="1814"/>
        <w:gridCol w:w="2625"/>
        <w:gridCol w:w="2360"/>
      </w:tblGrid>
      <w:tr w:rsidR="00F90C5A" w:rsidRPr="00384400" w14:paraId="1BC3E857" w14:textId="77777777" w:rsidTr="00E14538">
        <w:trPr>
          <w:trHeight w:val="402"/>
        </w:trPr>
        <w:tc>
          <w:tcPr>
            <w:tcW w:w="2360" w:type="dxa"/>
            <w:tcBorders>
              <w:top w:val="single" w:sz="4" w:space="0" w:color="auto"/>
              <w:left w:val="single" w:sz="4" w:space="0" w:color="auto"/>
              <w:bottom w:val="single" w:sz="4" w:space="0" w:color="auto"/>
              <w:right w:val="single" w:sz="4" w:space="0" w:color="auto"/>
            </w:tcBorders>
            <w:shd w:val="clear" w:color="000000" w:fill="DFE3E8"/>
            <w:noWrap/>
            <w:vAlign w:val="center"/>
            <w:hideMark/>
          </w:tcPr>
          <w:p w14:paraId="1F883ED5" w14:textId="77777777" w:rsidR="00F90C5A" w:rsidRPr="001E609A" w:rsidRDefault="00F90C5A" w:rsidP="00E14538">
            <w:pPr>
              <w:spacing w:line="240" w:lineRule="auto"/>
              <w:rPr>
                <w:rFonts w:ascii="Times New Roman" w:eastAsia="Times New Roman" w:hAnsi="Times New Roman" w:cs="Times New Roman"/>
                <w:b/>
                <w:bCs/>
                <w:color w:val="000000"/>
                <w:lang w:eastAsia="hr-HR"/>
              </w:rPr>
            </w:pPr>
            <w:r w:rsidRPr="001E609A">
              <w:rPr>
                <w:rFonts w:ascii="Times New Roman" w:eastAsia="Times New Roman" w:hAnsi="Times New Roman" w:cs="Times New Roman"/>
                <w:b/>
                <w:bCs/>
                <w:color w:val="000000"/>
                <w:lang w:eastAsia="hr-HR"/>
              </w:rPr>
              <w:t>Strateško područje</w:t>
            </w:r>
          </w:p>
        </w:tc>
        <w:tc>
          <w:tcPr>
            <w:tcW w:w="1814" w:type="dxa"/>
            <w:tcBorders>
              <w:top w:val="single" w:sz="4" w:space="0" w:color="auto"/>
              <w:left w:val="nil"/>
              <w:bottom w:val="single" w:sz="4" w:space="0" w:color="auto"/>
              <w:right w:val="single" w:sz="4" w:space="0" w:color="auto"/>
            </w:tcBorders>
            <w:shd w:val="clear" w:color="000000" w:fill="DFE3E8"/>
            <w:noWrap/>
            <w:vAlign w:val="center"/>
            <w:hideMark/>
          </w:tcPr>
          <w:p w14:paraId="48DF4706" w14:textId="77777777" w:rsidR="00F90C5A" w:rsidRPr="001E609A" w:rsidRDefault="00F90C5A" w:rsidP="00E14538">
            <w:pPr>
              <w:spacing w:line="240" w:lineRule="auto"/>
              <w:rPr>
                <w:rFonts w:ascii="Times New Roman" w:eastAsia="Times New Roman" w:hAnsi="Times New Roman" w:cs="Times New Roman"/>
                <w:b/>
                <w:bCs/>
                <w:color w:val="000000"/>
                <w:lang w:eastAsia="hr-HR"/>
              </w:rPr>
            </w:pPr>
            <w:r w:rsidRPr="001E609A">
              <w:rPr>
                <w:rFonts w:ascii="Times New Roman" w:eastAsia="Times New Roman" w:hAnsi="Times New Roman" w:cs="Times New Roman"/>
                <w:b/>
                <w:bCs/>
                <w:color w:val="000000"/>
                <w:lang w:eastAsia="hr-HR"/>
              </w:rPr>
              <w:t>Nadležno tijelo</w:t>
            </w:r>
          </w:p>
        </w:tc>
        <w:tc>
          <w:tcPr>
            <w:tcW w:w="2625" w:type="dxa"/>
            <w:tcBorders>
              <w:top w:val="single" w:sz="4" w:space="0" w:color="auto"/>
              <w:left w:val="nil"/>
              <w:bottom w:val="single" w:sz="4" w:space="0" w:color="auto"/>
              <w:right w:val="single" w:sz="4" w:space="0" w:color="auto"/>
            </w:tcBorders>
            <w:shd w:val="clear" w:color="000000" w:fill="DFE3E8"/>
            <w:noWrap/>
            <w:vAlign w:val="center"/>
            <w:hideMark/>
          </w:tcPr>
          <w:p w14:paraId="38B47C42" w14:textId="77777777" w:rsidR="00F90C5A" w:rsidRPr="001E609A" w:rsidRDefault="00F90C5A" w:rsidP="00E14538">
            <w:pPr>
              <w:spacing w:line="240" w:lineRule="auto"/>
              <w:rPr>
                <w:rFonts w:ascii="Times New Roman" w:eastAsia="Times New Roman" w:hAnsi="Times New Roman" w:cs="Times New Roman"/>
                <w:b/>
                <w:bCs/>
                <w:color w:val="000000"/>
                <w:lang w:eastAsia="hr-HR"/>
              </w:rPr>
            </w:pPr>
            <w:r w:rsidRPr="001E609A">
              <w:rPr>
                <w:rFonts w:ascii="Times New Roman" w:eastAsia="Times New Roman" w:hAnsi="Times New Roman" w:cs="Times New Roman"/>
                <w:b/>
                <w:bCs/>
                <w:color w:val="000000"/>
                <w:lang w:eastAsia="hr-HR"/>
              </w:rPr>
              <w:t>Aktivnost u DP</w:t>
            </w:r>
          </w:p>
        </w:tc>
        <w:tc>
          <w:tcPr>
            <w:tcW w:w="2360" w:type="dxa"/>
            <w:tcBorders>
              <w:top w:val="single" w:sz="4" w:space="0" w:color="auto"/>
              <w:left w:val="nil"/>
              <w:bottom w:val="single" w:sz="4" w:space="0" w:color="auto"/>
              <w:right w:val="single" w:sz="4" w:space="0" w:color="auto"/>
            </w:tcBorders>
            <w:shd w:val="clear" w:color="000000" w:fill="DFE3E8"/>
            <w:noWrap/>
            <w:vAlign w:val="center"/>
            <w:hideMark/>
          </w:tcPr>
          <w:p w14:paraId="7F0FC9F6" w14:textId="77777777" w:rsidR="00F90C5A" w:rsidRPr="001E609A" w:rsidRDefault="00F90C5A" w:rsidP="00E14538">
            <w:pPr>
              <w:spacing w:line="240" w:lineRule="auto"/>
              <w:rPr>
                <w:rFonts w:ascii="Times New Roman" w:eastAsia="Times New Roman" w:hAnsi="Times New Roman" w:cs="Times New Roman"/>
                <w:b/>
                <w:bCs/>
                <w:color w:val="000000"/>
                <w:lang w:eastAsia="hr-HR"/>
              </w:rPr>
            </w:pPr>
            <w:r w:rsidRPr="001E609A">
              <w:rPr>
                <w:rFonts w:ascii="Times New Roman" w:eastAsia="Times New Roman" w:hAnsi="Times New Roman" w:cs="Times New Roman"/>
                <w:b/>
                <w:bCs/>
                <w:color w:val="000000"/>
                <w:lang w:eastAsia="hr-HR"/>
              </w:rPr>
              <w:t>Iznos</w:t>
            </w:r>
          </w:p>
        </w:tc>
      </w:tr>
      <w:tr w:rsidR="00F90C5A" w:rsidRPr="00384400" w14:paraId="7E4CD810" w14:textId="77777777" w:rsidTr="00E14538">
        <w:trPr>
          <w:trHeight w:val="402"/>
        </w:trPr>
        <w:tc>
          <w:tcPr>
            <w:tcW w:w="6799" w:type="dxa"/>
            <w:gridSpan w:val="3"/>
            <w:tcBorders>
              <w:top w:val="single" w:sz="4" w:space="0" w:color="auto"/>
              <w:left w:val="single" w:sz="4" w:space="0" w:color="auto"/>
              <w:bottom w:val="single" w:sz="4" w:space="0" w:color="auto"/>
              <w:right w:val="single" w:sz="4" w:space="0" w:color="000000"/>
            </w:tcBorders>
            <w:shd w:val="clear" w:color="000000" w:fill="EDF1E4"/>
            <w:noWrap/>
            <w:vAlign w:val="center"/>
            <w:hideMark/>
          </w:tcPr>
          <w:p w14:paraId="45B522C1" w14:textId="77777777" w:rsidR="00F90C5A" w:rsidRPr="001E609A" w:rsidRDefault="00F90C5A" w:rsidP="00E14538">
            <w:pPr>
              <w:spacing w:line="240" w:lineRule="auto"/>
              <w:rPr>
                <w:rFonts w:ascii="Times New Roman" w:eastAsia="Times New Roman" w:hAnsi="Times New Roman" w:cs="Times New Roman"/>
                <w:b/>
                <w:bCs/>
                <w:color w:val="000000"/>
                <w:lang w:eastAsia="hr-HR"/>
              </w:rPr>
            </w:pPr>
            <w:r w:rsidRPr="001E609A">
              <w:rPr>
                <w:rFonts w:ascii="Times New Roman" w:eastAsia="Times New Roman" w:hAnsi="Times New Roman" w:cs="Times New Roman"/>
                <w:b/>
                <w:bCs/>
                <w:color w:val="000000"/>
                <w:lang w:eastAsia="hr-HR"/>
              </w:rPr>
              <w:t>Obrazovanje</w:t>
            </w:r>
          </w:p>
        </w:tc>
        <w:tc>
          <w:tcPr>
            <w:tcW w:w="2360" w:type="dxa"/>
            <w:tcBorders>
              <w:top w:val="nil"/>
              <w:left w:val="nil"/>
              <w:bottom w:val="single" w:sz="4" w:space="0" w:color="auto"/>
              <w:right w:val="single" w:sz="4" w:space="0" w:color="auto"/>
            </w:tcBorders>
            <w:shd w:val="clear" w:color="000000" w:fill="EDF1E4"/>
            <w:noWrap/>
            <w:vAlign w:val="center"/>
            <w:hideMark/>
          </w:tcPr>
          <w:p w14:paraId="51031516" w14:textId="77777777" w:rsidR="00F90C5A" w:rsidRPr="001E609A" w:rsidRDefault="00F90C5A" w:rsidP="00E14538">
            <w:pPr>
              <w:spacing w:line="240" w:lineRule="auto"/>
              <w:jc w:val="right"/>
              <w:rPr>
                <w:rFonts w:ascii="Times New Roman" w:eastAsia="Times New Roman" w:hAnsi="Times New Roman" w:cs="Times New Roman"/>
                <w:b/>
                <w:bCs/>
                <w:color w:val="000000"/>
                <w:lang w:eastAsia="hr-HR"/>
              </w:rPr>
            </w:pPr>
            <w:r w:rsidRPr="001E609A">
              <w:rPr>
                <w:rFonts w:ascii="Times New Roman" w:eastAsia="Times New Roman" w:hAnsi="Times New Roman" w:cs="Times New Roman"/>
                <w:b/>
                <w:bCs/>
                <w:color w:val="000000"/>
                <w:lang w:eastAsia="hr-HR"/>
              </w:rPr>
              <w:t>12.623.229,88 kn</w:t>
            </w:r>
          </w:p>
        </w:tc>
      </w:tr>
      <w:tr w:rsidR="00F90C5A" w:rsidRPr="00384400" w14:paraId="6F85C05A" w14:textId="77777777" w:rsidTr="00E14538">
        <w:trPr>
          <w:trHeight w:val="300"/>
        </w:trPr>
        <w:tc>
          <w:tcPr>
            <w:tcW w:w="2360" w:type="dxa"/>
            <w:vMerge w:val="restart"/>
            <w:tcBorders>
              <w:top w:val="nil"/>
              <w:left w:val="single" w:sz="4" w:space="0" w:color="auto"/>
              <w:right w:val="single" w:sz="4" w:space="0" w:color="auto"/>
            </w:tcBorders>
            <w:shd w:val="clear" w:color="auto" w:fill="auto"/>
            <w:noWrap/>
            <w:vAlign w:val="bottom"/>
            <w:hideMark/>
          </w:tcPr>
          <w:p w14:paraId="6509CD4E"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 </w:t>
            </w:r>
          </w:p>
          <w:p w14:paraId="44160DF7"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 </w:t>
            </w:r>
          </w:p>
          <w:p w14:paraId="1D229466"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 </w:t>
            </w:r>
          </w:p>
          <w:p w14:paraId="52A3D476"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 </w:t>
            </w:r>
          </w:p>
          <w:p w14:paraId="721A90AD"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 </w:t>
            </w:r>
          </w:p>
          <w:p w14:paraId="002D2693"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 </w:t>
            </w:r>
          </w:p>
          <w:p w14:paraId="5F2D9444"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 </w:t>
            </w:r>
          </w:p>
        </w:tc>
        <w:tc>
          <w:tcPr>
            <w:tcW w:w="1814" w:type="dxa"/>
            <w:tcBorders>
              <w:top w:val="nil"/>
              <w:left w:val="nil"/>
              <w:bottom w:val="single" w:sz="4" w:space="0" w:color="auto"/>
              <w:right w:val="single" w:sz="4" w:space="0" w:color="auto"/>
            </w:tcBorders>
            <w:shd w:val="clear" w:color="auto" w:fill="auto"/>
            <w:noWrap/>
            <w:vAlign w:val="bottom"/>
            <w:hideMark/>
          </w:tcPr>
          <w:p w14:paraId="729DDDC0"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AZOO</w:t>
            </w:r>
          </w:p>
        </w:tc>
        <w:tc>
          <w:tcPr>
            <w:tcW w:w="2625" w:type="dxa"/>
            <w:tcBorders>
              <w:top w:val="nil"/>
              <w:left w:val="nil"/>
              <w:bottom w:val="single" w:sz="4" w:space="0" w:color="auto"/>
              <w:right w:val="single" w:sz="4" w:space="0" w:color="auto"/>
            </w:tcBorders>
            <w:shd w:val="clear" w:color="auto" w:fill="auto"/>
            <w:noWrap/>
            <w:vAlign w:val="bottom"/>
            <w:hideMark/>
          </w:tcPr>
          <w:p w14:paraId="2D51104D"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 xml:space="preserve">A733003 </w:t>
            </w:r>
          </w:p>
        </w:tc>
        <w:tc>
          <w:tcPr>
            <w:tcW w:w="2360" w:type="dxa"/>
            <w:tcBorders>
              <w:top w:val="nil"/>
              <w:left w:val="nil"/>
              <w:bottom w:val="single" w:sz="4" w:space="0" w:color="auto"/>
              <w:right w:val="single" w:sz="4" w:space="0" w:color="auto"/>
            </w:tcBorders>
            <w:shd w:val="clear" w:color="auto" w:fill="auto"/>
            <w:noWrap/>
            <w:vAlign w:val="bottom"/>
            <w:hideMark/>
          </w:tcPr>
          <w:p w14:paraId="19EB3610" w14:textId="77777777" w:rsidR="00F90C5A" w:rsidRPr="001E609A" w:rsidRDefault="00F90C5A" w:rsidP="00E14538">
            <w:pPr>
              <w:spacing w:line="240" w:lineRule="auto"/>
              <w:jc w:val="right"/>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1.500,00 kn</w:t>
            </w:r>
          </w:p>
        </w:tc>
      </w:tr>
      <w:tr w:rsidR="00F90C5A" w:rsidRPr="00384400" w14:paraId="56F83628" w14:textId="77777777" w:rsidTr="00E14538">
        <w:trPr>
          <w:trHeight w:val="300"/>
        </w:trPr>
        <w:tc>
          <w:tcPr>
            <w:tcW w:w="2360" w:type="dxa"/>
            <w:vMerge/>
            <w:tcBorders>
              <w:left w:val="single" w:sz="4" w:space="0" w:color="auto"/>
              <w:right w:val="single" w:sz="4" w:space="0" w:color="auto"/>
            </w:tcBorders>
            <w:shd w:val="clear" w:color="auto" w:fill="auto"/>
            <w:noWrap/>
            <w:vAlign w:val="bottom"/>
            <w:hideMark/>
          </w:tcPr>
          <w:p w14:paraId="793133E7" w14:textId="77777777" w:rsidR="00F90C5A" w:rsidRPr="001E609A" w:rsidRDefault="00F90C5A" w:rsidP="00E14538">
            <w:pPr>
              <w:spacing w:line="240" w:lineRule="auto"/>
              <w:rPr>
                <w:rFonts w:ascii="Times New Roman" w:eastAsia="Times New Roman" w:hAnsi="Times New Roman" w:cs="Times New Roman"/>
                <w:color w:val="000000"/>
                <w:lang w:eastAsia="hr-HR"/>
              </w:rPr>
            </w:pPr>
          </w:p>
        </w:tc>
        <w:tc>
          <w:tcPr>
            <w:tcW w:w="1814" w:type="dxa"/>
            <w:vMerge w:val="restart"/>
            <w:tcBorders>
              <w:top w:val="nil"/>
              <w:left w:val="single" w:sz="4" w:space="0" w:color="auto"/>
              <w:bottom w:val="single" w:sz="4" w:space="0" w:color="000000"/>
              <w:right w:val="single" w:sz="4" w:space="0" w:color="auto"/>
            </w:tcBorders>
            <w:shd w:val="clear" w:color="auto" w:fill="auto"/>
            <w:noWrap/>
            <w:hideMark/>
          </w:tcPr>
          <w:p w14:paraId="6FA124D1"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MZO</w:t>
            </w:r>
          </w:p>
        </w:tc>
        <w:tc>
          <w:tcPr>
            <w:tcW w:w="2625" w:type="dxa"/>
            <w:tcBorders>
              <w:top w:val="nil"/>
              <w:left w:val="nil"/>
              <w:bottom w:val="single" w:sz="4" w:space="0" w:color="auto"/>
              <w:right w:val="single" w:sz="4" w:space="0" w:color="auto"/>
            </w:tcBorders>
            <w:shd w:val="clear" w:color="auto" w:fill="auto"/>
            <w:noWrap/>
            <w:vAlign w:val="bottom"/>
            <w:hideMark/>
          </w:tcPr>
          <w:p w14:paraId="140E6887"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A767015</w:t>
            </w:r>
          </w:p>
        </w:tc>
        <w:tc>
          <w:tcPr>
            <w:tcW w:w="2360" w:type="dxa"/>
            <w:tcBorders>
              <w:top w:val="nil"/>
              <w:left w:val="nil"/>
              <w:bottom w:val="single" w:sz="4" w:space="0" w:color="auto"/>
              <w:right w:val="single" w:sz="4" w:space="0" w:color="auto"/>
            </w:tcBorders>
            <w:shd w:val="clear" w:color="auto" w:fill="auto"/>
            <w:noWrap/>
            <w:vAlign w:val="bottom"/>
            <w:hideMark/>
          </w:tcPr>
          <w:p w14:paraId="07CCCD9A" w14:textId="77777777" w:rsidR="00F90C5A" w:rsidRPr="001E609A" w:rsidRDefault="00F90C5A" w:rsidP="00E14538">
            <w:pPr>
              <w:spacing w:line="240" w:lineRule="auto"/>
              <w:jc w:val="right"/>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6.541.829,88 kn</w:t>
            </w:r>
          </w:p>
        </w:tc>
      </w:tr>
      <w:tr w:rsidR="00F90C5A" w:rsidRPr="00384400" w14:paraId="272D1ACF" w14:textId="77777777" w:rsidTr="00E14538">
        <w:trPr>
          <w:trHeight w:val="300"/>
        </w:trPr>
        <w:tc>
          <w:tcPr>
            <w:tcW w:w="2360" w:type="dxa"/>
            <w:vMerge/>
            <w:tcBorders>
              <w:left w:val="single" w:sz="4" w:space="0" w:color="auto"/>
              <w:right w:val="single" w:sz="4" w:space="0" w:color="auto"/>
            </w:tcBorders>
            <w:shd w:val="clear" w:color="auto" w:fill="auto"/>
            <w:noWrap/>
            <w:vAlign w:val="bottom"/>
            <w:hideMark/>
          </w:tcPr>
          <w:p w14:paraId="0B4272A1" w14:textId="77777777" w:rsidR="00F90C5A" w:rsidRPr="001E609A" w:rsidRDefault="00F90C5A" w:rsidP="00E14538">
            <w:pPr>
              <w:spacing w:line="240" w:lineRule="auto"/>
              <w:rPr>
                <w:rFonts w:ascii="Times New Roman" w:eastAsia="Times New Roman" w:hAnsi="Times New Roman" w:cs="Times New Roman"/>
                <w:color w:val="000000"/>
                <w:lang w:eastAsia="hr-HR"/>
              </w:rPr>
            </w:pPr>
          </w:p>
        </w:tc>
        <w:tc>
          <w:tcPr>
            <w:tcW w:w="1814" w:type="dxa"/>
            <w:vMerge/>
            <w:tcBorders>
              <w:top w:val="nil"/>
              <w:left w:val="single" w:sz="4" w:space="0" w:color="auto"/>
              <w:bottom w:val="single" w:sz="4" w:space="0" w:color="000000"/>
              <w:right w:val="single" w:sz="4" w:space="0" w:color="auto"/>
            </w:tcBorders>
            <w:vAlign w:val="center"/>
            <w:hideMark/>
          </w:tcPr>
          <w:p w14:paraId="0F3432A7" w14:textId="77777777" w:rsidR="00F90C5A" w:rsidRPr="001E609A" w:rsidRDefault="00F90C5A" w:rsidP="00E14538">
            <w:pPr>
              <w:spacing w:line="240" w:lineRule="auto"/>
              <w:rPr>
                <w:rFonts w:ascii="Times New Roman" w:eastAsia="Times New Roman" w:hAnsi="Times New Roman" w:cs="Times New Roman"/>
                <w:color w:val="000000"/>
                <w:lang w:eastAsia="hr-HR"/>
              </w:rPr>
            </w:pPr>
          </w:p>
        </w:tc>
        <w:tc>
          <w:tcPr>
            <w:tcW w:w="2625" w:type="dxa"/>
            <w:tcBorders>
              <w:top w:val="nil"/>
              <w:left w:val="nil"/>
              <w:bottom w:val="single" w:sz="4" w:space="0" w:color="auto"/>
              <w:right w:val="single" w:sz="4" w:space="0" w:color="auto"/>
            </w:tcBorders>
            <w:shd w:val="clear" w:color="auto" w:fill="auto"/>
            <w:noWrap/>
            <w:vAlign w:val="bottom"/>
            <w:hideMark/>
          </w:tcPr>
          <w:p w14:paraId="6087F1EE"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A579000</w:t>
            </w:r>
          </w:p>
        </w:tc>
        <w:tc>
          <w:tcPr>
            <w:tcW w:w="2360" w:type="dxa"/>
            <w:tcBorders>
              <w:top w:val="nil"/>
              <w:left w:val="nil"/>
              <w:bottom w:val="single" w:sz="4" w:space="0" w:color="auto"/>
              <w:right w:val="single" w:sz="4" w:space="0" w:color="auto"/>
            </w:tcBorders>
            <w:shd w:val="clear" w:color="auto" w:fill="auto"/>
            <w:noWrap/>
            <w:vAlign w:val="bottom"/>
            <w:hideMark/>
          </w:tcPr>
          <w:p w14:paraId="5A591951" w14:textId="77777777" w:rsidR="00F90C5A" w:rsidRPr="001E609A" w:rsidRDefault="00F90C5A" w:rsidP="00E14538">
            <w:pPr>
              <w:spacing w:line="240" w:lineRule="auto"/>
              <w:jc w:val="right"/>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1.706.000,00 kn</w:t>
            </w:r>
          </w:p>
        </w:tc>
      </w:tr>
      <w:tr w:rsidR="00F90C5A" w:rsidRPr="00384400" w14:paraId="27475909" w14:textId="77777777" w:rsidTr="00E14538">
        <w:trPr>
          <w:trHeight w:val="300"/>
        </w:trPr>
        <w:tc>
          <w:tcPr>
            <w:tcW w:w="2360" w:type="dxa"/>
            <w:vMerge/>
            <w:tcBorders>
              <w:left w:val="single" w:sz="4" w:space="0" w:color="auto"/>
              <w:right w:val="single" w:sz="4" w:space="0" w:color="auto"/>
            </w:tcBorders>
            <w:shd w:val="clear" w:color="auto" w:fill="auto"/>
            <w:noWrap/>
            <w:vAlign w:val="bottom"/>
            <w:hideMark/>
          </w:tcPr>
          <w:p w14:paraId="086A3DA3" w14:textId="77777777" w:rsidR="00F90C5A" w:rsidRPr="001E609A" w:rsidRDefault="00F90C5A" w:rsidP="00E14538">
            <w:pPr>
              <w:spacing w:line="240" w:lineRule="auto"/>
              <w:rPr>
                <w:rFonts w:ascii="Times New Roman" w:eastAsia="Times New Roman" w:hAnsi="Times New Roman" w:cs="Times New Roman"/>
                <w:color w:val="000000"/>
                <w:lang w:eastAsia="hr-HR"/>
              </w:rPr>
            </w:pPr>
          </w:p>
        </w:tc>
        <w:tc>
          <w:tcPr>
            <w:tcW w:w="1814" w:type="dxa"/>
            <w:vMerge/>
            <w:tcBorders>
              <w:top w:val="nil"/>
              <w:left w:val="single" w:sz="4" w:space="0" w:color="auto"/>
              <w:bottom w:val="single" w:sz="4" w:space="0" w:color="000000"/>
              <w:right w:val="single" w:sz="4" w:space="0" w:color="auto"/>
            </w:tcBorders>
            <w:vAlign w:val="center"/>
            <w:hideMark/>
          </w:tcPr>
          <w:p w14:paraId="6ECB3FCC" w14:textId="77777777" w:rsidR="00F90C5A" w:rsidRPr="001E609A" w:rsidRDefault="00F90C5A" w:rsidP="00E14538">
            <w:pPr>
              <w:spacing w:line="240" w:lineRule="auto"/>
              <w:rPr>
                <w:rFonts w:ascii="Times New Roman" w:eastAsia="Times New Roman" w:hAnsi="Times New Roman" w:cs="Times New Roman"/>
                <w:color w:val="000000"/>
                <w:lang w:eastAsia="hr-HR"/>
              </w:rPr>
            </w:pPr>
          </w:p>
        </w:tc>
        <w:tc>
          <w:tcPr>
            <w:tcW w:w="2625" w:type="dxa"/>
            <w:tcBorders>
              <w:top w:val="nil"/>
              <w:left w:val="nil"/>
              <w:bottom w:val="single" w:sz="4" w:space="0" w:color="auto"/>
              <w:right w:val="single" w:sz="4" w:space="0" w:color="auto"/>
            </w:tcBorders>
            <w:shd w:val="clear" w:color="auto" w:fill="auto"/>
            <w:noWrap/>
            <w:vAlign w:val="bottom"/>
            <w:hideMark/>
          </w:tcPr>
          <w:p w14:paraId="065B6E0C"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 xml:space="preserve">A767003 </w:t>
            </w:r>
          </w:p>
        </w:tc>
        <w:tc>
          <w:tcPr>
            <w:tcW w:w="2360" w:type="dxa"/>
            <w:tcBorders>
              <w:top w:val="nil"/>
              <w:left w:val="nil"/>
              <w:bottom w:val="single" w:sz="4" w:space="0" w:color="auto"/>
              <w:right w:val="single" w:sz="4" w:space="0" w:color="auto"/>
            </w:tcBorders>
            <w:shd w:val="clear" w:color="auto" w:fill="auto"/>
            <w:noWrap/>
            <w:vAlign w:val="bottom"/>
            <w:hideMark/>
          </w:tcPr>
          <w:p w14:paraId="7C997C6D" w14:textId="77777777" w:rsidR="00F90C5A" w:rsidRPr="001E609A" w:rsidRDefault="00F90C5A" w:rsidP="00E14538">
            <w:pPr>
              <w:spacing w:line="240" w:lineRule="auto"/>
              <w:jc w:val="right"/>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3.212.200,00 kn</w:t>
            </w:r>
          </w:p>
        </w:tc>
      </w:tr>
      <w:tr w:rsidR="00F90C5A" w:rsidRPr="00384400" w14:paraId="7FAEDA33" w14:textId="77777777" w:rsidTr="00E14538">
        <w:trPr>
          <w:trHeight w:val="300"/>
        </w:trPr>
        <w:tc>
          <w:tcPr>
            <w:tcW w:w="2360" w:type="dxa"/>
            <w:vMerge/>
            <w:tcBorders>
              <w:left w:val="single" w:sz="4" w:space="0" w:color="auto"/>
              <w:right w:val="single" w:sz="4" w:space="0" w:color="auto"/>
            </w:tcBorders>
            <w:shd w:val="clear" w:color="auto" w:fill="auto"/>
            <w:noWrap/>
            <w:vAlign w:val="bottom"/>
            <w:hideMark/>
          </w:tcPr>
          <w:p w14:paraId="772F766C" w14:textId="77777777" w:rsidR="00F90C5A" w:rsidRPr="001E609A" w:rsidRDefault="00F90C5A" w:rsidP="00E14538">
            <w:pPr>
              <w:spacing w:line="240" w:lineRule="auto"/>
              <w:rPr>
                <w:rFonts w:ascii="Times New Roman" w:eastAsia="Times New Roman" w:hAnsi="Times New Roman" w:cs="Times New Roman"/>
                <w:color w:val="000000"/>
                <w:lang w:eastAsia="hr-HR"/>
              </w:rPr>
            </w:pPr>
          </w:p>
        </w:tc>
        <w:tc>
          <w:tcPr>
            <w:tcW w:w="1814" w:type="dxa"/>
            <w:vMerge/>
            <w:tcBorders>
              <w:top w:val="nil"/>
              <w:left w:val="single" w:sz="4" w:space="0" w:color="auto"/>
              <w:bottom w:val="single" w:sz="4" w:space="0" w:color="000000"/>
              <w:right w:val="single" w:sz="4" w:space="0" w:color="auto"/>
            </w:tcBorders>
            <w:vAlign w:val="center"/>
            <w:hideMark/>
          </w:tcPr>
          <w:p w14:paraId="72DF0A5D" w14:textId="77777777" w:rsidR="00F90C5A" w:rsidRPr="001E609A" w:rsidRDefault="00F90C5A" w:rsidP="00E14538">
            <w:pPr>
              <w:spacing w:line="240" w:lineRule="auto"/>
              <w:rPr>
                <w:rFonts w:ascii="Times New Roman" w:eastAsia="Times New Roman" w:hAnsi="Times New Roman" w:cs="Times New Roman"/>
                <w:color w:val="000000"/>
                <w:lang w:eastAsia="hr-HR"/>
              </w:rPr>
            </w:pPr>
          </w:p>
        </w:tc>
        <w:tc>
          <w:tcPr>
            <w:tcW w:w="2625" w:type="dxa"/>
            <w:tcBorders>
              <w:top w:val="nil"/>
              <w:left w:val="nil"/>
              <w:bottom w:val="single" w:sz="4" w:space="0" w:color="auto"/>
              <w:right w:val="single" w:sz="4" w:space="0" w:color="auto"/>
            </w:tcBorders>
            <w:shd w:val="clear" w:color="auto" w:fill="auto"/>
            <w:noWrap/>
            <w:vAlign w:val="bottom"/>
            <w:hideMark/>
          </w:tcPr>
          <w:p w14:paraId="719D78CF"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A679066</w:t>
            </w:r>
          </w:p>
        </w:tc>
        <w:tc>
          <w:tcPr>
            <w:tcW w:w="2360" w:type="dxa"/>
            <w:tcBorders>
              <w:top w:val="nil"/>
              <w:left w:val="nil"/>
              <w:bottom w:val="single" w:sz="4" w:space="0" w:color="auto"/>
              <w:right w:val="single" w:sz="4" w:space="0" w:color="auto"/>
            </w:tcBorders>
            <w:shd w:val="clear" w:color="auto" w:fill="auto"/>
            <w:noWrap/>
            <w:vAlign w:val="bottom"/>
            <w:hideMark/>
          </w:tcPr>
          <w:p w14:paraId="4130941C" w14:textId="77777777" w:rsidR="00F90C5A" w:rsidRPr="001E609A" w:rsidRDefault="00F90C5A" w:rsidP="00E14538">
            <w:pPr>
              <w:spacing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227</w:t>
            </w:r>
            <w:r w:rsidRPr="001E609A">
              <w:rPr>
                <w:rFonts w:ascii="Times New Roman" w:eastAsia="Times New Roman" w:hAnsi="Times New Roman" w:cs="Times New Roman"/>
                <w:color w:val="000000"/>
                <w:lang w:eastAsia="hr-HR"/>
              </w:rPr>
              <w:t>.000,00 kn</w:t>
            </w:r>
          </w:p>
        </w:tc>
      </w:tr>
      <w:tr w:rsidR="00F90C5A" w:rsidRPr="00384400" w14:paraId="0334313B" w14:textId="77777777" w:rsidTr="00E14538">
        <w:trPr>
          <w:trHeight w:val="300"/>
        </w:trPr>
        <w:tc>
          <w:tcPr>
            <w:tcW w:w="2360" w:type="dxa"/>
            <w:vMerge/>
            <w:tcBorders>
              <w:left w:val="single" w:sz="4" w:space="0" w:color="auto"/>
              <w:right w:val="single" w:sz="4" w:space="0" w:color="auto"/>
            </w:tcBorders>
            <w:shd w:val="clear" w:color="auto" w:fill="auto"/>
            <w:noWrap/>
            <w:vAlign w:val="bottom"/>
            <w:hideMark/>
          </w:tcPr>
          <w:p w14:paraId="71F5C32C" w14:textId="77777777" w:rsidR="00F90C5A" w:rsidRPr="001E609A" w:rsidRDefault="00F90C5A" w:rsidP="00E14538">
            <w:pPr>
              <w:spacing w:line="240" w:lineRule="auto"/>
              <w:rPr>
                <w:rFonts w:ascii="Times New Roman" w:eastAsia="Times New Roman" w:hAnsi="Times New Roman" w:cs="Times New Roman"/>
                <w:color w:val="000000"/>
                <w:lang w:eastAsia="hr-HR"/>
              </w:rPr>
            </w:pPr>
          </w:p>
        </w:tc>
        <w:tc>
          <w:tcPr>
            <w:tcW w:w="1814" w:type="dxa"/>
            <w:vMerge/>
            <w:tcBorders>
              <w:top w:val="nil"/>
              <w:left w:val="single" w:sz="4" w:space="0" w:color="auto"/>
              <w:bottom w:val="single" w:sz="4" w:space="0" w:color="000000"/>
              <w:right w:val="single" w:sz="4" w:space="0" w:color="auto"/>
            </w:tcBorders>
            <w:vAlign w:val="center"/>
            <w:hideMark/>
          </w:tcPr>
          <w:p w14:paraId="7C4D5782" w14:textId="77777777" w:rsidR="00F90C5A" w:rsidRPr="001E609A" w:rsidRDefault="00F90C5A" w:rsidP="00E14538">
            <w:pPr>
              <w:spacing w:line="240" w:lineRule="auto"/>
              <w:rPr>
                <w:rFonts w:ascii="Times New Roman" w:eastAsia="Times New Roman" w:hAnsi="Times New Roman" w:cs="Times New Roman"/>
                <w:color w:val="000000"/>
                <w:lang w:eastAsia="hr-HR"/>
              </w:rPr>
            </w:pPr>
          </w:p>
        </w:tc>
        <w:tc>
          <w:tcPr>
            <w:tcW w:w="2625" w:type="dxa"/>
            <w:tcBorders>
              <w:top w:val="nil"/>
              <w:left w:val="nil"/>
              <w:bottom w:val="single" w:sz="4" w:space="0" w:color="auto"/>
              <w:right w:val="single" w:sz="4" w:space="0" w:color="auto"/>
            </w:tcBorders>
            <w:shd w:val="clear" w:color="auto" w:fill="auto"/>
            <w:noWrap/>
            <w:vAlign w:val="bottom"/>
            <w:hideMark/>
          </w:tcPr>
          <w:p w14:paraId="3E22FF0D"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 xml:space="preserve">A580014 </w:t>
            </w:r>
          </w:p>
        </w:tc>
        <w:tc>
          <w:tcPr>
            <w:tcW w:w="2360" w:type="dxa"/>
            <w:tcBorders>
              <w:top w:val="nil"/>
              <w:left w:val="nil"/>
              <w:bottom w:val="single" w:sz="4" w:space="0" w:color="auto"/>
              <w:right w:val="single" w:sz="4" w:space="0" w:color="auto"/>
            </w:tcBorders>
            <w:shd w:val="clear" w:color="auto" w:fill="auto"/>
            <w:noWrap/>
            <w:vAlign w:val="bottom"/>
            <w:hideMark/>
          </w:tcPr>
          <w:p w14:paraId="5F9F740E" w14:textId="77777777" w:rsidR="00F90C5A" w:rsidRPr="001E609A" w:rsidRDefault="00F90C5A" w:rsidP="00E14538">
            <w:pPr>
              <w:spacing w:line="240" w:lineRule="auto"/>
              <w:jc w:val="right"/>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875.700,00 kn</w:t>
            </w:r>
          </w:p>
        </w:tc>
      </w:tr>
      <w:tr w:rsidR="00F90C5A" w:rsidRPr="00384400" w14:paraId="4C5E11D2" w14:textId="77777777" w:rsidTr="00E14538">
        <w:trPr>
          <w:trHeight w:val="300"/>
        </w:trPr>
        <w:tc>
          <w:tcPr>
            <w:tcW w:w="2360" w:type="dxa"/>
            <w:vMerge/>
            <w:tcBorders>
              <w:left w:val="single" w:sz="4" w:space="0" w:color="auto"/>
              <w:bottom w:val="single" w:sz="4" w:space="0" w:color="auto"/>
              <w:right w:val="single" w:sz="4" w:space="0" w:color="auto"/>
            </w:tcBorders>
            <w:shd w:val="clear" w:color="auto" w:fill="auto"/>
            <w:noWrap/>
            <w:vAlign w:val="bottom"/>
            <w:hideMark/>
          </w:tcPr>
          <w:p w14:paraId="04514661" w14:textId="77777777" w:rsidR="00F90C5A" w:rsidRPr="001E609A" w:rsidRDefault="00F90C5A" w:rsidP="00E14538">
            <w:pPr>
              <w:spacing w:line="240" w:lineRule="auto"/>
              <w:rPr>
                <w:rFonts w:ascii="Times New Roman" w:eastAsia="Times New Roman" w:hAnsi="Times New Roman" w:cs="Times New Roman"/>
                <w:color w:val="000000"/>
                <w:lang w:eastAsia="hr-HR"/>
              </w:rPr>
            </w:pPr>
          </w:p>
        </w:tc>
        <w:tc>
          <w:tcPr>
            <w:tcW w:w="1814" w:type="dxa"/>
            <w:vMerge/>
            <w:tcBorders>
              <w:top w:val="nil"/>
              <w:left w:val="single" w:sz="4" w:space="0" w:color="auto"/>
              <w:bottom w:val="single" w:sz="4" w:space="0" w:color="000000"/>
              <w:right w:val="single" w:sz="4" w:space="0" w:color="auto"/>
            </w:tcBorders>
            <w:vAlign w:val="center"/>
            <w:hideMark/>
          </w:tcPr>
          <w:p w14:paraId="3D05B595" w14:textId="77777777" w:rsidR="00F90C5A" w:rsidRPr="001E609A" w:rsidRDefault="00F90C5A" w:rsidP="00E14538">
            <w:pPr>
              <w:spacing w:line="240" w:lineRule="auto"/>
              <w:rPr>
                <w:rFonts w:ascii="Times New Roman" w:eastAsia="Times New Roman" w:hAnsi="Times New Roman" w:cs="Times New Roman"/>
                <w:color w:val="000000"/>
                <w:lang w:eastAsia="hr-HR"/>
              </w:rPr>
            </w:pPr>
          </w:p>
        </w:tc>
        <w:tc>
          <w:tcPr>
            <w:tcW w:w="2625" w:type="dxa"/>
            <w:tcBorders>
              <w:top w:val="nil"/>
              <w:left w:val="nil"/>
              <w:bottom w:val="single" w:sz="4" w:space="0" w:color="auto"/>
              <w:right w:val="single" w:sz="4" w:space="0" w:color="auto"/>
            </w:tcBorders>
            <w:shd w:val="clear" w:color="auto" w:fill="auto"/>
            <w:noWrap/>
            <w:vAlign w:val="bottom"/>
            <w:hideMark/>
          </w:tcPr>
          <w:p w14:paraId="1F13E465"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A577137</w:t>
            </w:r>
          </w:p>
        </w:tc>
        <w:tc>
          <w:tcPr>
            <w:tcW w:w="2360" w:type="dxa"/>
            <w:tcBorders>
              <w:top w:val="nil"/>
              <w:left w:val="nil"/>
              <w:bottom w:val="single" w:sz="4" w:space="0" w:color="auto"/>
              <w:right w:val="single" w:sz="4" w:space="0" w:color="auto"/>
            </w:tcBorders>
            <w:shd w:val="clear" w:color="auto" w:fill="auto"/>
            <w:noWrap/>
            <w:vAlign w:val="bottom"/>
            <w:hideMark/>
          </w:tcPr>
          <w:p w14:paraId="592DC7FD" w14:textId="77777777" w:rsidR="00F90C5A" w:rsidRPr="001E609A" w:rsidRDefault="00F90C5A" w:rsidP="00E14538">
            <w:pPr>
              <w:spacing w:line="240" w:lineRule="auto"/>
              <w:jc w:val="right"/>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56.000,00 kn</w:t>
            </w:r>
          </w:p>
        </w:tc>
      </w:tr>
      <w:tr w:rsidR="00F90C5A" w:rsidRPr="00384400" w14:paraId="7F025DA9" w14:textId="77777777" w:rsidTr="00E14538">
        <w:trPr>
          <w:trHeight w:val="300"/>
        </w:trPr>
        <w:tc>
          <w:tcPr>
            <w:tcW w:w="6799" w:type="dxa"/>
            <w:gridSpan w:val="3"/>
            <w:tcBorders>
              <w:top w:val="single" w:sz="4" w:space="0" w:color="auto"/>
              <w:left w:val="single" w:sz="4" w:space="0" w:color="auto"/>
              <w:bottom w:val="single" w:sz="4" w:space="0" w:color="auto"/>
              <w:right w:val="single" w:sz="4" w:space="0" w:color="000000"/>
            </w:tcBorders>
            <w:shd w:val="clear" w:color="000000" w:fill="EDF1E4"/>
            <w:noWrap/>
            <w:vAlign w:val="center"/>
            <w:hideMark/>
          </w:tcPr>
          <w:p w14:paraId="4FDE881E" w14:textId="77777777" w:rsidR="00F90C5A" w:rsidRPr="001E609A" w:rsidRDefault="00F90C5A" w:rsidP="00E14538">
            <w:pPr>
              <w:spacing w:line="240" w:lineRule="auto"/>
              <w:rPr>
                <w:rFonts w:ascii="Times New Roman" w:eastAsia="Times New Roman" w:hAnsi="Times New Roman" w:cs="Times New Roman"/>
                <w:b/>
                <w:bCs/>
                <w:color w:val="000000"/>
                <w:lang w:eastAsia="hr-HR"/>
              </w:rPr>
            </w:pPr>
            <w:r w:rsidRPr="001E609A">
              <w:rPr>
                <w:rFonts w:ascii="Times New Roman" w:eastAsia="Times New Roman" w:hAnsi="Times New Roman" w:cs="Times New Roman"/>
                <w:b/>
                <w:bCs/>
                <w:color w:val="000000"/>
                <w:lang w:eastAsia="hr-HR"/>
              </w:rPr>
              <w:t>Zapošljavanje i uključivanje u gospodarski život</w:t>
            </w:r>
          </w:p>
        </w:tc>
        <w:tc>
          <w:tcPr>
            <w:tcW w:w="2360" w:type="dxa"/>
            <w:tcBorders>
              <w:top w:val="nil"/>
              <w:left w:val="nil"/>
              <w:bottom w:val="single" w:sz="4" w:space="0" w:color="auto"/>
              <w:right w:val="single" w:sz="4" w:space="0" w:color="auto"/>
            </w:tcBorders>
            <w:shd w:val="clear" w:color="000000" w:fill="EDF1E4"/>
            <w:noWrap/>
            <w:vAlign w:val="center"/>
            <w:hideMark/>
          </w:tcPr>
          <w:p w14:paraId="2718D725" w14:textId="77777777" w:rsidR="00F90C5A" w:rsidRPr="001E609A" w:rsidRDefault="00F90C5A" w:rsidP="00E14538">
            <w:pPr>
              <w:spacing w:line="240" w:lineRule="auto"/>
              <w:jc w:val="right"/>
              <w:rPr>
                <w:rFonts w:ascii="Times New Roman" w:eastAsia="Times New Roman" w:hAnsi="Times New Roman" w:cs="Times New Roman"/>
                <w:b/>
                <w:bCs/>
                <w:color w:val="000000"/>
                <w:lang w:eastAsia="hr-HR"/>
              </w:rPr>
            </w:pPr>
            <w:r w:rsidRPr="001E609A">
              <w:rPr>
                <w:rFonts w:ascii="Times New Roman" w:eastAsia="Times New Roman" w:hAnsi="Times New Roman" w:cs="Times New Roman"/>
                <w:b/>
                <w:bCs/>
                <w:color w:val="000000"/>
                <w:lang w:eastAsia="hr-HR"/>
              </w:rPr>
              <w:t>10.332.890,71 kn</w:t>
            </w:r>
          </w:p>
        </w:tc>
      </w:tr>
      <w:tr w:rsidR="00F90C5A" w:rsidRPr="00384400" w14:paraId="1944EFE4" w14:textId="77777777" w:rsidTr="00E14538">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18D01794"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 </w:t>
            </w:r>
          </w:p>
        </w:tc>
        <w:tc>
          <w:tcPr>
            <w:tcW w:w="1814" w:type="dxa"/>
            <w:tcBorders>
              <w:top w:val="nil"/>
              <w:left w:val="nil"/>
              <w:bottom w:val="single" w:sz="4" w:space="0" w:color="auto"/>
              <w:right w:val="single" w:sz="4" w:space="0" w:color="auto"/>
            </w:tcBorders>
            <w:shd w:val="clear" w:color="auto" w:fill="auto"/>
            <w:noWrap/>
            <w:vAlign w:val="bottom"/>
            <w:hideMark/>
          </w:tcPr>
          <w:p w14:paraId="022553EC"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HZZ</w:t>
            </w:r>
          </w:p>
        </w:tc>
        <w:tc>
          <w:tcPr>
            <w:tcW w:w="2625" w:type="dxa"/>
            <w:tcBorders>
              <w:top w:val="nil"/>
              <w:left w:val="nil"/>
              <w:bottom w:val="single" w:sz="4" w:space="0" w:color="auto"/>
              <w:right w:val="single" w:sz="4" w:space="0" w:color="auto"/>
            </w:tcBorders>
            <w:shd w:val="clear" w:color="auto" w:fill="auto"/>
            <w:noWrap/>
            <w:vAlign w:val="bottom"/>
            <w:hideMark/>
          </w:tcPr>
          <w:p w14:paraId="6D113F53"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A689027</w:t>
            </w:r>
          </w:p>
        </w:tc>
        <w:tc>
          <w:tcPr>
            <w:tcW w:w="2360" w:type="dxa"/>
            <w:tcBorders>
              <w:top w:val="nil"/>
              <w:left w:val="nil"/>
              <w:bottom w:val="single" w:sz="4" w:space="0" w:color="auto"/>
              <w:right w:val="single" w:sz="4" w:space="0" w:color="auto"/>
            </w:tcBorders>
            <w:shd w:val="clear" w:color="auto" w:fill="auto"/>
            <w:noWrap/>
            <w:vAlign w:val="bottom"/>
            <w:hideMark/>
          </w:tcPr>
          <w:p w14:paraId="49B75501" w14:textId="77777777" w:rsidR="00F90C5A" w:rsidRPr="001E609A" w:rsidRDefault="00F90C5A" w:rsidP="00E14538">
            <w:pPr>
              <w:spacing w:line="240" w:lineRule="auto"/>
              <w:jc w:val="right"/>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10.332.890,71 kn</w:t>
            </w:r>
          </w:p>
        </w:tc>
      </w:tr>
      <w:tr w:rsidR="00F90C5A" w:rsidRPr="00384400" w14:paraId="38BFA95C" w14:textId="77777777" w:rsidTr="00E14538">
        <w:trPr>
          <w:trHeight w:val="300"/>
        </w:trPr>
        <w:tc>
          <w:tcPr>
            <w:tcW w:w="6799" w:type="dxa"/>
            <w:gridSpan w:val="3"/>
            <w:tcBorders>
              <w:top w:val="single" w:sz="4" w:space="0" w:color="auto"/>
              <w:left w:val="single" w:sz="4" w:space="0" w:color="auto"/>
              <w:bottom w:val="single" w:sz="4" w:space="0" w:color="auto"/>
              <w:right w:val="single" w:sz="4" w:space="0" w:color="000000"/>
            </w:tcBorders>
            <w:shd w:val="clear" w:color="000000" w:fill="EDF1E4"/>
            <w:noWrap/>
            <w:vAlign w:val="center"/>
          </w:tcPr>
          <w:p w14:paraId="04B3C038" w14:textId="77777777" w:rsidR="00F90C5A" w:rsidRPr="001E609A" w:rsidRDefault="00F90C5A" w:rsidP="00E14538">
            <w:pPr>
              <w:spacing w:line="240" w:lineRule="auto"/>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Zdravstvena zaštita</w:t>
            </w:r>
          </w:p>
        </w:tc>
        <w:tc>
          <w:tcPr>
            <w:tcW w:w="2360" w:type="dxa"/>
            <w:tcBorders>
              <w:top w:val="nil"/>
              <w:left w:val="nil"/>
              <w:bottom w:val="single" w:sz="4" w:space="0" w:color="auto"/>
              <w:right w:val="single" w:sz="4" w:space="0" w:color="auto"/>
            </w:tcBorders>
            <w:shd w:val="clear" w:color="000000" w:fill="EDF1E4"/>
            <w:noWrap/>
            <w:vAlign w:val="center"/>
          </w:tcPr>
          <w:p w14:paraId="7EE1D545" w14:textId="77777777" w:rsidR="00F90C5A" w:rsidRPr="001E609A" w:rsidRDefault="00F90C5A" w:rsidP="00E14538">
            <w:pPr>
              <w:spacing w:line="240" w:lineRule="auto"/>
              <w:jc w:val="right"/>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40.000,00 kn</w:t>
            </w:r>
          </w:p>
        </w:tc>
      </w:tr>
      <w:tr w:rsidR="00F90C5A" w:rsidRPr="00384400" w14:paraId="2E943681" w14:textId="77777777" w:rsidTr="00E14538">
        <w:trPr>
          <w:trHeight w:val="300"/>
        </w:trPr>
        <w:tc>
          <w:tcPr>
            <w:tcW w:w="236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BD0FA7A" w14:textId="77777777" w:rsidR="00F90C5A" w:rsidRPr="001E609A" w:rsidRDefault="00F90C5A" w:rsidP="00E14538">
            <w:pPr>
              <w:spacing w:line="240" w:lineRule="auto"/>
              <w:rPr>
                <w:rFonts w:ascii="Times New Roman" w:eastAsia="Times New Roman" w:hAnsi="Times New Roman" w:cs="Times New Roman"/>
                <w:b/>
                <w:bCs/>
                <w:color w:val="000000"/>
                <w:lang w:eastAsia="hr-HR"/>
              </w:rPr>
            </w:pPr>
          </w:p>
        </w:tc>
        <w:tc>
          <w:tcPr>
            <w:tcW w:w="1814" w:type="dxa"/>
            <w:tcBorders>
              <w:top w:val="single" w:sz="4" w:space="0" w:color="auto"/>
              <w:left w:val="single" w:sz="4" w:space="0" w:color="auto"/>
              <w:bottom w:val="single" w:sz="4" w:space="0" w:color="auto"/>
              <w:right w:val="single" w:sz="4" w:space="0" w:color="000000"/>
            </w:tcBorders>
            <w:shd w:val="clear" w:color="auto" w:fill="auto"/>
            <w:vAlign w:val="center"/>
          </w:tcPr>
          <w:p w14:paraId="0B25DBD0" w14:textId="77777777" w:rsidR="00F90C5A" w:rsidRPr="00DF435A" w:rsidRDefault="00F90C5A" w:rsidP="00E14538">
            <w:pPr>
              <w:spacing w:line="240" w:lineRule="auto"/>
              <w:rPr>
                <w:rFonts w:ascii="Times New Roman" w:eastAsia="Times New Roman" w:hAnsi="Times New Roman" w:cs="Times New Roman"/>
                <w:bCs/>
                <w:color w:val="000000"/>
                <w:lang w:eastAsia="hr-HR"/>
              </w:rPr>
            </w:pPr>
            <w:r>
              <w:rPr>
                <w:rFonts w:ascii="Times New Roman" w:eastAsia="Times New Roman" w:hAnsi="Times New Roman" w:cs="Times New Roman"/>
                <w:bCs/>
                <w:color w:val="000000"/>
                <w:lang w:eastAsia="hr-HR"/>
              </w:rPr>
              <w:t>Ministarstvo zdravstva</w:t>
            </w:r>
          </w:p>
        </w:tc>
        <w:tc>
          <w:tcPr>
            <w:tcW w:w="2625" w:type="dxa"/>
            <w:tcBorders>
              <w:top w:val="single" w:sz="4" w:space="0" w:color="auto"/>
              <w:left w:val="single" w:sz="4" w:space="0" w:color="auto"/>
              <w:bottom w:val="single" w:sz="4" w:space="0" w:color="auto"/>
              <w:right w:val="single" w:sz="4" w:space="0" w:color="000000"/>
            </w:tcBorders>
            <w:shd w:val="clear" w:color="auto" w:fill="auto"/>
            <w:vAlign w:val="center"/>
          </w:tcPr>
          <w:p w14:paraId="466E6499" w14:textId="77777777" w:rsidR="00F90C5A" w:rsidRPr="00DF435A" w:rsidRDefault="00F90C5A" w:rsidP="00E14538">
            <w:pPr>
              <w:spacing w:line="240" w:lineRule="auto"/>
              <w:rPr>
                <w:rFonts w:ascii="Times New Roman" w:eastAsia="Times New Roman" w:hAnsi="Times New Roman" w:cs="Times New Roman"/>
                <w:bCs/>
                <w:color w:val="000000"/>
                <w:lang w:eastAsia="hr-HR"/>
              </w:rPr>
            </w:pPr>
            <w:r>
              <w:rPr>
                <w:rFonts w:ascii="Times New Roman" w:eastAsia="Times New Roman" w:hAnsi="Times New Roman" w:cs="Times New Roman"/>
                <w:bCs/>
                <w:color w:val="000000"/>
                <w:lang w:eastAsia="hr-HR"/>
              </w:rPr>
              <w:t>A789006</w:t>
            </w:r>
          </w:p>
        </w:tc>
        <w:tc>
          <w:tcPr>
            <w:tcW w:w="2360" w:type="dxa"/>
            <w:tcBorders>
              <w:top w:val="nil"/>
              <w:left w:val="nil"/>
              <w:bottom w:val="single" w:sz="4" w:space="0" w:color="auto"/>
              <w:right w:val="single" w:sz="4" w:space="0" w:color="auto"/>
            </w:tcBorders>
            <w:shd w:val="clear" w:color="auto" w:fill="auto"/>
            <w:noWrap/>
            <w:vAlign w:val="center"/>
          </w:tcPr>
          <w:p w14:paraId="1416179A" w14:textId="77777777" w:rsidR="00F90C5A" w:rsidRPr="00DF435A" w:rsidRDefault="00F90C5A" w:rsidP="00E14538">
            <w:pPr>
              <w:spacing w:line="240" w:lineRule="auto"/>
              <w:jc w:val="right"/>
              <w:rPr>
                <w:rFonts w:ascii="Times New Roman" w:eastAsia="Times New Roman" w:hAnsi="Times New Roman" w:cs="Times New Roman"/>
                <w:bCs/>
                <w:color w:val="000000"/>
                <w:lang w:eastAsia="hr-HR"/>
              </w:rPr>
            </w:pPr>
            <w:r>
              <w:rPr>
                <w:rFonts w:ascii="Times New Roman" w:eastAsia="Times New Roman" w:hAnsi="Times New Roman" w:cs="Times New Roman"/>
                <w:bCs/>
                <w:color w:val="000000"/>
                <w:lang w:eastAsia="hr-HR"/>
              </w:rPr>
              <w:t>40.000,00 kn</w:t>
            </w:r>
          </w:p>
        </w:tc>
      </w:tr>
      <w:tr w:rsidR="00F90C5A" w:rsidRPr="00384400" w14:paraId="5CDE3E0D" w14:textId="77777777" w:rsidTr="00E14538">
        <w:trPr>
          <w:trHeight w:val="300"/>
        </w:trPr>
        <w:tc>
          <w:tcPr>
            <w:tcW w:w="6799" w:type="dxa"/>
            <w:gridSpan w:val="3"/>
            <w:tcBorders>
              <w:top w:val="single" w:sz="4" w:space="0" w:color="auto"/>
              <w:left w:val="single" w:sz="4" w:space="0" w:color="auto"/>
              <w:bottom w:val="single" w:sz="4" w:space="0" w:color="auto"/>
              <w:right w:val="single" w:sz="4" w:space="0" w:color="000000"/>
            </w:tcBorders>
            <w:shd w:val="clear" w:color="000000" w:fill="EDF1E4"/>
            <w:noWrap/>
            <w:vAlign w:val="center"/>
            <w:hideMark/>
          </w:tcPr>
          <w:p w14:paraId="06FBB840" w14:textId="77777777" w:rsidR="00F90C5A" w:rsidRPr="001E609A" w:rsidRDefault="00F90C5A" w:rsidP="00E14538">
            <w:pPr>
              <w:spacing w:line="240" w:lineRule="auto"/>
              <w:rPr>
                <w:rFonts w:ascii="Times New Roman" w:eastAsia="Times New Roman" w:hAnsi="Times New Roman" w:cs="Times New Roman"/>
                <w:b/>
                <w:bCs/>
                <w:color w:val="000000"/>
                <w:lang w:eastAsia="hr-HR"/>
              </w:rPr>
            </w:pPr>
            <w:r w:rsidRPr="001E609A">
              <w:rPr>
                <w:rFonts w:ascii="Times New Roman" w:eastAsia="Times New Roman" w:hAnsi="Times New Roman" w:cs="Times New Roman"/>
                <w:b/>
                <w:bCs/>
                <w:color w:val="000000"/>
                <w:lang w:eastAsia="hr-HR"/>
              </w:rPr>
              <w:t>Prostorno uređenje, stanovanje i zaštita okoliša</w:t>
            </w:r>
          </w:p>
        </w:tc>
        <w:tc>
          <w:tcPr>
            <w:tcW w:w="2360" w:type="dxa"/>
            <w:tcBorders>
              <w:top w:val="nil"/>
              <w:left w:val="nil"/>
              <w:bottom w:val="single" w:sz="4" w:space="0" w:color="auto"/>
              <w:right w:val="single" w:sz="4" w:space="0" w:color="auto"/>
            </w:tcBorders>
            <w:shd w:val="clear" w:color="000000" w:fill="EDF1E4"/>
            <w:noWrap/>
            <w:vAlign w:val="center"/>
            <w:hideMark/>
          </w:tcPr>
          <w:p w14:paraId="01D82A5F" w14:textId="77777777" w:rsidR="00F90C5A" w:rsidRPr="001E609A" w:rsidRDefault="00F90C5A" w:rsidP="00E14538">
            <w:pPr>
              <w:spacing w:line="240" w:lineRule="auto"/>
              <w:jc w:val="right"/>
              <w:rPr>
                <w:rFonts w:ascii="Times New Roman" w:eastAsia="Times New Roman" w:hAnsi="Times New Roman" w:cs="Times New Roman"/>
                <w:b/>
                <w:bCs/>
                <w:color w:val="000000"/>
                <w:lang w:eastAsia="hr-HR"/>
              </w:rPr>
            </w:pPr>
            <w:r w:rsidRPr="001E609A">
              <w:rPr>
                <w:rFonts w:ascii="Times New Roman" w:eastAsia="Times New Roman" w:hAnsi="Times New Roman" w:cs="Times New Roman"/>
                <w:b/>
                <w:bCs/>
                <w:color w:val="000000"/>
                <w:lang w:eastAsia="hr-HR"/>
              </w:rPr>
              <w:t>2.600.490,90 kn</w:t>
            </w:r>
          </w:p>
        </w:tc>
      </w:tr>
      <w:tr w:rsidR="00F90C5A" w:rsidRPr="00384400" w14:paraId="1495570F" w14:textId="77777777" w:rsidTr="00E14538">
        <w:trPr>
          <w:trHeight w:val="300"/>
        </w:trPr>
        <w:tc>
          <w:tcPr>
            <w:tcW w:w="2360" w:type="dxa"/>
            <w:vMerge w:val="restart"/>
            <w:tcBorders>
              <w:top w:val="nil"/>
              <w:left w:val="single" w:sz="4" w:space="0" w:color="auto"/>
              <w:right w:val="single" w:sz="4" w:space="0" w:color="auto"/>
            </w:tcBorders>
            <w:shd w:val="clear" w:color="auto" w:fill="auto"/>
            <w:noWrap/>
            <w:vAlign w:val="bottom"/>
            <w:hideMark/>
          </w:tcPr>
          <w:p w14:paraId="54FF53C3"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 </w:t>
            </w:r>
          </w:p>
          <w:p w14:paraId="623D44EB"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 </w:t>
            </w:r>
          </w:p>
          <w:p w14:paraId="6389C67B"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 </w:t>
            </w:r>
          </w:p>
        </w:tc>
        <w:tc>
          <w:tcPr>
            <w:tcW w:w="1814" w:type="dxa"/>
            <w:tcBorders>
              <w:top w:val="nil"/>
              <w:left w:val="nil"/>
              <w:bottom w:val="single" w:sz="4" w:space="0" w:color="auto"/>
              <w:right w:val="single" w:sz="4" w:space="0" w:color="auto"/>
            </w:tcBorders>
            <w:shd w:val="clear" w:color="auto" w:fill="auto"/>
            <w:noWrap/>
            <w:vAlign w:val="bottom"/>
            <w:hideMark/>
          </w:tcPr>
          <w:p w14:paraId="37905817"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MGIPU</w:t>
            </w:r>
          </w:p>
        </w:tc>
        <w:tc>
          <w:tcPr>
            <w:tcW w:w="2625" w:type="dxa"/>
            <w:tcBorders>
              <w:top w:val="nil"/>
              <w:left w:val="nil"/>
              <w:bottom w:val="single" w:sz="4" w:space="0" w:color="auto"/>
              <w:right w:val="single" w:sz="4" w:space="0" w:color="auto"/>
            </w:tcBorders>
            <w:shd w:val="clear" w:color="auto" w:fill="auto"/>
            <w:noWrap/>
            <w:vAlign w:val="bottom"/>
            <w:hideMark/>
          </w:tcPr>
          <w:p w14:paraId="37904A6A"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A576199</w:t>
            </w:r>
          </w:p>
        </w:tc>
        <w:tc>
          <w:tcPr>
            <w:tcW w:w="2360" w:type="dxa"/>
            <w:tcBorders>
              <w:top w:val="nil"/>
              <w:left w:val="nil"/>
              <w:bottom w:val="single" w:sz="4" w:space="0" w:color="auto"/>
              <w:right w:val="single" w:sz="4" w:space="0" w:color="auto"/>
            </w:tcBorders>
            <w:shd w:val="clear" w:color="auto" w:fill="auto"/>
            <w:noWrap/>
            <w:vAlign w:val="bottom"/>
            <w:hideMark/>
          </w:tcPr>
          <w:p w14:paraId="3583991A" w14:textId="77777777" w:rsidR="00F90C5A" w:rsidRPr="001E609A" w:rsidRDefault="00F90C5A" w:rsidP="00E14538">
            <w:pPr>
              <w:spacing w:line="240" w:lineRule="auto"/>
              <w:jc w:val="right"/>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100.000,00 kn</w:t>
            </w:r>
          </w:p>
        </w:tc>
      </w:tr>
      <w:tr w:rsidR="00F90C5A" w:rsidRPr="00384400" w14:paraId="5EE923FE" w14:textId="77777777" w:rsidTr="00E14538">
        <w:trPr>
          <w:trHeight w:val="300"/>
        </w:trPr>
        <w:tc>
          <w:tcPr>
            <w:tcW w:w="2360" w:type="dxa"/>
            <w:vMerge/>
            <w:tcBorders>
              <w:left w:val="single" w:sz="4" w:space="0" w:color="auto"/>
              <w:right w:val="single" w:sz="4" w:space="0" w:color="auto"/>
            </w:tcBorders>
            <w:shd w:val="clear" w:color="auto" w:fill="auto"/>
            <w:noWrap/>
            <w:vAlign w:val="bottom"/>
            <w:hideMark/>
          </w:tcPr>
          <w:p w14:paraId="4039A168" w14:textId="77777777" w:rsidR="00F90C5A" w:rsidRPr="001E609A" w:rsidRDefault="00F90C5A" w:rsidP="00E14538">
            <w:pPr>
              <w:spacing w:line="240" w:lineRule="auto"/>
              <w:rPr>
                <w:rFonts w:ascii="Times New Roman" w:eastAsia="Times New Roman" w:hAnsi="Times New Roman" w:cs="Times New Roman"/>
                <w:color w:val="000000"/>
                <w:lang w:eastAsia="hr-HR"/>
              </w:rPr>
            </w:pPr>
          </w:p>
        </w:tc>
        <w:tc>
          <w:tcPr>
            <w:tcW w:w="1814" w:type="dxa"/>
            <w:tcBorders>
              <w:top w:val="nil"/>
              <w:left w:val="nil"/>
              <w:bottom w:val="single" w:sz="4" w:space="0" w:color="auto"/>
              <w:right w:val="single" w:sz="4" w:space="0" w:color="auto"/>
            </w:tcBorders>
            <w:shd w:val="clear" w:color="auto" w:fill="auto"/>
            <w:noWrap/>
            <w:vAlign w:val="bottom"/>
            <w:hideMark/>
          </w:tcPr>
          <w:p w14:paraId="7DF1ED24"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MGIPU</w:t>
            </w:r>
          </w:p>
        </w:tc>
        <w:tc>
          <w:tcPr>
            <w:tcW w:w="2625" w:type="dxa"/>
            <w:tcBorders>
              <w:top w:val="nil"/>
              <w:left w:val="nil"/>
              <w:bottom w:val="single" w:sz="4" w:space="0" w:color="auto"/>
              <w:right w:val="single" w:sz="4" w:space="0" w:color="auto"/>
            </w:tcBorders>
            <w:shd w:val="clear" w:color="auto" w:fill="auto"/>
            <w:noWrap/>
            <w:vAlign w:val="bottom"/>
            <w:hideMark/>
          </w:tcPr>
          <w:p w14:paraId="45238087"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A538050</w:t>
            </w:r>
          </w:p>
        </w:tc>
        <w:tc>
          <w:tcPr>
            <w:tcW w:w="2360" w:type="dxa"/>
            <w:tcBorders>
              <w:top w:val="nil"/>
              <w:left w:val="nil"/>
              <w:bottom w:val="single" w:sz="4" w:space="0" w:color="auto"/>
              <w:right w:val="single" w:sz="4" w:space="0" w:color="auto"/>
            </w:tcBorders>
            <w:shd w:val="clear" w:color="auto" w:fill="auto"/>
            <w:noWrap/>
            <w:vAlign w:val="bottom"/>
            <w:hideMark/>
          </w:tcPr>
          <w:p w14:paraId="7E069E05" w14:textId="77777777" w:rsidR="00F90C5A" w:rsidRPr="001E609A" w:rsidRDefault="00F90C5A" w:rsidP="00E14538">
            <w:pPr>
              <w:spacing w:line="240" w:lineRule="auto"/>
              <w:jc w:val="right"/>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1.650.490,90 kn</w:t>
            </w:r>
          </w:p>
        </w:tc>
      </w:tr>
      <w:tr w:rsidR="00F90C5A" w:rsidRPr="00384400" w14:paraId="6CBCC528" w14:textId="77777777" w:rsidTr="00E14538">
        <w:trPr>
          <w:trHeight w:val="300"/>
        </w:trPr>
        <w:tc>
          <w:tcPr>
            <w:tcW w:w="2360" w:type="dxa"/>
            <w:vMerge/>
            <w:tcBorders>
              <w:left w:val="single" w:sz="4" w:space="0" w:color="auto"/>
              <w:bottom w:val="single" w:sz="4" w:space="0" w:color="auto"/>
              <w:right w:val="single" w:sz="4" w:space="0" w:color="auto"/>
            </w:tcBorders>
            <w:shd w:val="clear" w:color="auto" w:fill="auto"/>
            <w:noWrap/>
            <w:vAlign w:val="bottom"/>
            <w:hideMark/>
          </w:tcPr>
          <w:p w14:paraId="3116C2FB" w14:textId="77777777" w:rsidR="00F90C5A" w:rsidRPr="001E609A" w:rsidRDefault="00F90C5A" w:rsidP="00E14538">
            <w:pPr>
              <w:spacing w:line="240" w:lineRule="auto"/>
              <w:rPr>
                <w:rFonts w:ascii="Times New Roman" w:eastAsia="Times New Roman" w:hAnsi="Times New Roman" w:cs="Times New Roman"/>
                <w:color w:val="000000"/>
                <w:lang w:eastAsia="hr-HR"/>
              </w:rPr>
            </w:pPr>
          </w:p>
        </w:tc>
        <w:tc>
          <w:tcPr>
            <w:tcW w:w="1814" w:type="dxa"/>
            <w:tcBorders>
              <w:top w:val="nil"/>
              <w:left w:val="nil"/>
              <w:bottom w:val="single" w:sz="4" w:space="0" w:color="auto"/>
              <w:right w:val="single" w:sz="4" w:space="0" w:color="auto"/>
            </w:tcBorders>
            <w:shd w:val="clear" w:color="auto" w:fill="auto"/>
            <w:noWrap/>
            <w:vAlign w:val="bottom"/>
            <w:hideMark/>
          </w:tcPr>
          <w:p w14:paraId="5142ECC0"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Savjet</w:t>
            </w:r>
          </w:p>
        </w:tc>
        <w:tc>
          <w:tcPr>
            <w:tcW w:w="2625" w:type="dxa"/>
            <w:tcBorders>
              <w:top w:val="nil"/>
              <w:left w:val="nil"/>
              <w:bottom w:val="single" w:sz="4" w:space="0" w:color="auto"/>
              <w:right w:val="single" w:sz="4" w:space="0" w:color="auto"/>
            </w:tcBorders>
            <w:shd w:val="clear" w:color="auto" w:fill="auto"/>
            <w:noWrap/>
            <w:vAlign w:val="bottom"/>
            <w:hideMark/>
          </w:tcPr>
          <w:p w14:paraId="0F816C3A"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A732003</w:t>
            </w:r>
          </w:p>
        </w:tc>
        <w:tc>
          <w:tcPr>
            <w:tcW w:w="2360" w:type="dxa"/>
            <w:tcBorders>
              <w:top w:val="nil"/>
              <w:left w:val="nil"/>
              <w:bottom w:val="single" w:sz="4" w:space="0" w:color="auto"/>
              <w:right w:val="single" w:sz="4" w:space="0" w:color="auto"/>
            </w:tcBorders>
            <w:shd w:val="clear" w:color="auto" w:fill="auto"/>
            <w:noWrap/>
            <w:vAlign w:val="bottom"/>
            <w:hideMark/>
          </w:tcPr>
          <w:p w14:paraId="7321A4D0" w14:textId="77777777" w:rsidR="00F90C5A" w:rsidRPr="001E609A" w:rsidRDefault="00F90C5A" w:rsidP="00E14538">
            <w:pPr>
              <w:spacing w:line="240" w:lineRule="auto"/>
              <w:jc w:val="right"/>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850.000,00 kn</w:t>
            </w:r>
          </w:p>
        </w:tc>
      </w:tr>
      <w:tr w:rsidR="00F90C5A" w:rsidRPr="00384400" w14:paraId="05F9F2CB" w14:textId="77777777" w:rsidTr="00E14538">
        <w:trPr>
          <w:trHeight w:val="300"/>
        </w:trPr>
        <w:tc>
          <w:tcPr>
            <w:tcW w:w="6799" w:type="dxa"/>
            <w:gridSpan w:val="3"/>
            <w:tcBorders>
              <w:top w:val="single" w:sz="4" w:space="0" w:color="auto"/>
              <w:left w:val="single" w:sz="4" w:space="0" w:color="auto"/>
              <w:bottom w:val="single" w:sz="4" w:space="0" w:color="auto"/>
              <w:right w:val="single" w:sz="4" w:space="0" w:color="000000"/>
            </w:tcBorders>
            <w:shd w:val="clear" w:color="000000" w:fill="EDF1E4"/>
            <w:noWrap/>
            <w:vAlign w:val="center"/>
            <w:hideMark/>
          </w:tcPr>
          <w:p w14:paraId="20E48AA4" w14:textId="77777777" w:rsidR="00F90C5A" w:rsidRPr="001E609A" w:rsidRDefault="00F90C5A" w:rsidP="00E14538">
            <w:pPr>
              <w:spacing w:line="240" w:lineRule="auto"/>
              <w:rPr>
                <w:rFonts w:ascii="Times New Roman" w:eastAsia="Times New Roman" w:hAnsi="Times New Roman" w:cs="Times New Roman"/>
                <w:b/>
                <w:bCs/>
                <w:color w:val="000000"/>
                <w:lang w:eastAsia="hr-HR"/>
              </w:rPr>
            </w:pPr>
            <w:r w:rsidRPr="001E609A">
              <w:rPr>
                <w:rFonts w:ascii="Times New Roman" w:eastAsia="Times New Roman" w:hAnsi="Times New Roman" w:cs="Times New Roman"/>
                <w:b/>
                <w:bCs/>
                <w:color w:val="000000"/>
                <w:lang w:eastAsia="hr-HR"/>
              </w:rPr>
              <w:t>Uključivanje romske nacionalne manjine u kulturni i društveni život</w:t>
            </w:r>
          </w:p>
        </w:tc>
        <w:tc>
          <w:tcPr>
            <w:tcW w:w="2360" w:type="dxa"/>
            <w:tcBorders>
              <w:top w:val="nil"/>
              <w:left w:val="nil"/>
              <w:bottom w:val="single" w:sz="4" w:space="0" w:color="auto"/>
              <w:right w:val="single" w:sz="4" w:space="0" w:color="auto"/>
            </w:tcBorders>
            <w:shd w:val="clear" w:color="000000" w:fill="EDF1E4"/>
            <w:noWrap/>
            <w:vAlign w:val="center"/>
            <w:hideMark/>
          </w:tcPr>
          <w:p w14:paraId="7AA779D6" w14:textId="77777777" w:rsidR="00F90C5A" w:rsidRPr="001E609A" w:rsidRDefault="00F90C5A" w:rsidP="00E14538">
            <w:pPr>
              <w:spacing w:line="240" w:lineRule="auto"/>
              <w:jc w:val="right"/>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6.584.158,82 kn</w:t>
            </w:r>
          </w:p>
        </w:tc>
      </w:tr>
      <w:tr w:rsidR="00F90C5A" w:rsidRPr="00384400" w14:paraId="53EDEF53" w14:textId="77777777" w:rsidTr="00E14538">
        <w:trPr>
          <w:trHeight w:val="300"/>
        </w:trPr>
        <w:tc>
          <w:tcPr>
            <w:tcW w:w="2360" w:type="dxa"/>
            <w:vMerge w:val="restart"/>
            <w:tcBorders>
              <w:top w:val="nil"/>
              <w:left w:val="single" w:sz="4" w:space="0" w:color="auto"/>
              <w:right w:val="single" w:sz="4" w:space="0" w:color="auto"/>
            </w:tcBorders>
            <w:shd w:val="clear" w:color="auto" w:fill="auto"/>
            <w:noWrap/>
            <w:vAlign w:val="bottom"/>
            <w:hideMark/>
          </w:tcPr>
          <w:p w14:paraId="60E40686"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 </w:t>
            </w:r>
          </w:p>
          <w:p w14:paraId="26DB2609"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 </w:t>
            </w:r>
          </w:p>
          <w:p w14:paraId="404EFB90"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 </w:t>
            </w:r>
          </w:p>
          <w:p w14:paraId="3115AA6A"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 </w:t>
            </w:r>
          </w:p>
          <w:p w14:paraId="27377BF3"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 </w:t>
            </w:r>
          </w:p>
          <w:p w14:paraId="169AF225"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 </w:t>
            </w:r>
          </w:p>
          <w:p w14:paraId="51483940"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 </w:t>
            </w:r>
          </w:p>
          <w:p w14:paraId="5AC934D9"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 </w:t>
            </w:r>
          </w:p>
          <w:p w14:paraId="73FD588C"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 </w:t>
            </w:r>
          </w:p>
          <w:p w14:paraId="593AEC64"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 </w:t>
            </w:r>
          </w:p>
        </w:tc>
        <w:tc>
          <w:tcPr>
            <w:tcW w:w="1814" w:type="dxa"/>
            <w:tcBorders>
              <w:top w:val="nil"/>
              <w:left w:val="nil"/>
              <w:bottom w:val="single" w:sz="4" w:space="0" w:color="auto"/>
              <w:right w:val="single" w:sz="4" w:space="0" w:color="auto"/>
            </w:tcBorders>
            <w:shd w:val="clear" w:color="auto" w:fill="auto"/>
            <w:noWrap/>
            <w:vAlign w:val="bottom"/>
            <w:hideMark/>
          </w:tcPr>
          <w:p w14:paraId="448BAA25"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ULJPPNM</w:t>
            </w:r>
          </w:p>
        </w:tc>
        <w:tc>
          <w:tcPr>
            <w:tcW w:w="2625" w:type="dxa"/>
            <w:tcBorders>
              <w:top w:val="nil"/>
              <w:left w:val="nil"/>
              <w:bottom w:val="single" w:sz="4" w:space="0" w:color="auto"/>
              <w:right w:val="single" w:sz="4" w:space="0" w:color="auto"/>
            </w:tcBorders>
            <w:shd w:val="clear" w:color="auto" w:fill="auto"/>
            <w:noWrap/>
            <w:vAlign w:val="bottom"/>
          </w:tcPr>
          <w:p w14:paraId="3D0B23E9" w14:textId="77777777" w:rsidR="00F90C5A" w:rsidRPr="001E609A" w:rsidRDefault="00F90C5A" w:rsidP="00E14538">
            <w:pPr>
              <w:spacing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A513002</w:t>
            </w:r>
          </w:p>
        </w:tc>
        <w:tc>
          <w:tcPr>
            <w:tcW w:w="2360" w:type="dxa"/>
            <w:tcBorders>
              <w:top w:val="nil"/>
              <w:left w:val="nil"/>
              <w:bottom w:val="single" w:sz="4" w:space="0" w:color="auto"/>
              <w:right w:val="single" w:sz="4" w:space="0" w:color="auto"/>
            </w:tcBorders>
            <w:shd w:val="clear" w:color="auto" w:fill="auto"/>
            <w:noWrap/>
            <w:vAlign w:val="bottom"/>
          </w:tcPr>
          <w:p w14:paraId="6F6D6CA5" w14:textId="77777777" w:rsidR="00F90C5A" w:rsidRPr="001E609A" w:rsidRDefault="00F90C5A" w:rsidP="00E14538">
            <w:pPr>
              <w:spacing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4.608.040,12 kn</w:t>
            </w:r>
          </w:p>
        </w:tc>
      </w:tr>
      <w:tr w:rsidR="00F90C5A" w:rsidRPr="00384400" w14:paraId="473838C6" w14:textId="77777777" w:rsidTr="00E14538">
        <w:trPr>
          <w:trHeight w:val="300"/>
        </w:trPr>
        <w:tc>
          <w:tcPr>
            <w:tcW w:w="2360" w:type="dxa"/>
            <w:vMerge/>
            <w:tcBorders>
              <w:left w:val="single" w:sz="4" w:space="0" w:color="auto"/>
              <w:right w:val="single" w:sz="4" w:space="0" w:color="auto"/>
            </w:tcBorders>
            <w:shd w:val="clear" w:color="auto" w:fill="auto"/>
            <w:noWrap/>
            <w:vAlign w:val="bottom"/>
            <w:hideMark/>
          </w:tcPr>
          <w:p w14:paraId="6A0326E1" w14:textId="77777777" w:rsidR="00F90C5A" w:rsidRPr="001E609A" w:rsidRDefault="00F90C5A" w:rsidP="00E14538">
            <w:pPr>
              <w:spacing w:line="240" w:lineRule="auto"/>
              <w:rPr>
                <w:rFonts w:ascii="Times New Roman" w:eastAsia="Times New Roman" w:hAnsi="Times New Roman" w:cs="Times New Roman"/>
                <w:color w:val="000000"/>
                <w:lang w:eastAsia="hr-HR"/>
              </w:rPr>
            </w:pPr>
          </w:p>
        </w:tc>
        <w:tc>
          <w:tcPr>
            <w:tcW w:w="1814" w:type="dxa"/>
            <w:tcBorders>
              <w:top w:val="nil"/>
              <w:left w:val="nil"/>
              <w:bottom w:val="single" w:sz="4" w:space="0" w:color="auto"/>
              <w:right w:val="single" w:sz="4" w:space="0" w:color="auto"/>
            </w:tcBorders>
            <w:shd w:val="clear" w:color="auto" w:fill="auto"/>
            <w:noWrap/>
            <w:vAlign w:val="bottom"/>
            <w:hideMark/>
          </w:tcPr>
          <w:p w14:paraId="15F77CE1"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 </w:t>
            </w:r>
          </w:p>
        </w:tc>
        <w:tc>
          <w:tcPr>
            <w:tcW w:w="2625" w:type="dxa"/>
            <w:tcBorders>
              <w:top w:val="nil"/>
              <w:left w:val="nil"/>
              <w:bottom w:val="single" w:sz="4" w:space="0" w:color="auto"/>
              <w:right w:val="single" w:sz="4" w:space="0" w:color="auto"/>
            </w:tcBorders>
            <w:shd w:val="clear" w:color="auto" w:fill="auto"/>
            <w:noWrap/>
            <w:vAlign w:val="bottom"/>
          </w:tcPr>
          <w:p w14:paraId="527E6FDF"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EC5263">
              <w:rPr>
                <w:rFonts w:ascii="Times New Roman" w:eastAsia="Times New Roman" w:hAnsi="Times New Roman" w:cs="Times New Roman"/>
                <w:color w:val="000000"/>
                <w:lang w:eastAsia="hr-HR"/>
              </w:rPr>
              <w:t>A513030</w:t>
            </w:r>
          </w:p>
        </w:tc>
        <w:tc>
          <w:tcPr>
            <w:tcW w:w="2360" w:type="dxa"/>
            <w:tcBorders>
              <w:top w:val="nil"/>
              <w:left w:val="nil"/>
              <w:bottom w:val="single" w:sz="4" w:space="0" w:color="auto"/>
              <w:right w:val="single" w:sz="4" w:space="0" w:color="auto"/>
            </w:tcBorders>
            <w:shd w:val="clear" w:color="auto" w:fill="auto"/>
            <w:noWrap/>
            <w:vAlign w:val="bottom"/>
          </w:tcPr>
          <w:p w14:paraId="57969753" w14:textId="77777777" w:rsidR="00F90C5A" w:rsidRPr="001E609A" w:rsidRDefault="00F90C5A" w:rsidP="00E14538">
            <w:pPr>
              <w:spacing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1.257.353,12</w:t>
            </w:r>
            <w:r w:rsidRPr="00EC5263">
              <w:rPr>
                <w:rFonts w:ascii="Times New Roman" w:eastAsia="Times New Roman" w:hAnsi="Times New Roman" w:cs="Times New Roman"/>
                <w:color w:val="000000"/>
                <w:lang w:eastAsia="hr-HR"/>
              </w:rPr>
              <w:t xml:space="preserve"> kn</w:t>
            </w:r>
          </w:p>
        </w:tc>
      </w:tr>
      <w:tr w:rsidR="00F90C5A" w:rsidRPr="00384400" w14:paraId="5399BB74" w14:textId="77777777" w:rsidTr="00E14538">
        <w:trPr>
          <w:trHeight w:val="300"/>
        </w:trPr>
        <w:tc>
          <w:tcPr>
            <w:tcW w:w="2360" w:type="dxa"/>
            <w:vMerge/>
            <w:tcBorders>
              <w:left w:val="single" w:sz="4" w:space="0" w:color="auto"/>
              <w:right w:val="single" w:sz="4" w:space="0" w:color="auto"/>
            </w:tcBorders>
            <w:shd w:val="clear" w:color="auto" w:fill="auto"/>
            <w:noWrap/>
            <w:vAlign w:val="bottom"/>
            <w:hideMark/>
          </w:tcPr>
          <w:p w14:paraId="52E6D3CD" w14:textId="77777777" w:rsidR="00F90C5A" w:rsidRPr="001E609A" w:rsidRDefault="00F90C5A" w:rsidP="00E14538">
            <w:pPr>
              <w:spacing w:line="240" w:lineRule="auto"/>
              <w:rPr>
                <w:rFonts w:ascii="Times New Roman" w:eastAsia="Times New Roman" w:hAnsi="Times New Roman" w:cs="Times New Roman"/>
                <w:color w:val="000000"/>
                <w:lang w:eastAsia="hr-HR"/>
              </w:rPr>
            </w:pPr>
          </w:p>
        </w:tc>
        <w:tc>
          <w:tcPr>
            <w:tcW w:w="1814" w:type="dxa"/>
            <w:tcBorders>
              <w:top w:val="nil"/>
              <w:left w:val="nil"/>
              <w:bottom w:val="single" w:sz="4" w:space="0" w:color="auto"/>
              <w:right w:val="single" w:sz="4" w:space="0" w:color="auto"/>
            </w:tcBorders>
            <w:shd w:val="clear" w:color="auto" w:fill="auto"/>
            <w:noWrap/>
            <w:vAlign w:val="bottom"/>
            <w:hideMark/>
          </w:tcPr>
          <w:p w14:paraId="7C58516F"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 </w:t>
            </w:r>
          </w:p>
        </w:tc>
        <w:tc>
          <w:tcPr>
            <w:tcW w:w="2625" w:type="dxa"/>
            <w:tcBorders>
              <w:top w:val="nil"/>
              <w:left w:val="nil"/>
              <w:bottom w:val="single" w:sz="4" w:space="0" w:color="auto"/>
              <w:right w:val="single" w:sz="4" w:space="0" w:color="auto"/>
            </w:tcBorders>
            <w:shd w:val="clear" w:color="auto" w:fill="auto"/>
            <w:noWrap/>
            <w:vAlign w:val="bottom"/>
          </w:tcPr>
          <w:p w14:paraId="63391A17" w14:textId="77777777" w:rsidR="00F90C5A" w:rsidRPr="001E609A" w:rsidRDefault="00F90C5A" w:rsidP="00E14538">
            <w:pPr>
              <w:spacing w:line="240" w:lineRule="auto"/>
              <w:rPr>
                <w:rFonts w:ascii="Times New Roman" w:eastAsia="Times New Roman" w:hAnsi="Times New Roman" w:cs="Times New Roman"/>
                <w:color w:val="000000"/>
                <w:highlight w:val="yellow"/>
                <w:lang w:eastAsia="hr-HR"/>
              </w:rPr>
            </w:pPr>
            <w:r w:rsidRPr="00EC5263">
              <w:rPr>
                <w:rFonts w:ascii="Times New Roman" w:eastAsia="Times New Roman" w:hAnsi="Times New Roman" w:cs="Times New Roman"/>
                <w:color w:val="000000"/>
                <w:lang w:eastAsia="hr-HR"/>
              </w:rPr>
              <w:t>A513041</w:t>
            </w:r>
          </w:p>
        </w:tc>
        <w:tc>
          <w:tcPr>
            <w:tcW w:w="2360" w:type="dxa"/>
            <w:tcBorders>
              <w:top w:val="nil"/>
              <w:left w:val="nil"/>
              <w:bottom w:val="single" w:sz="4" w:space="0" w:color="auto"/>
              <w:right w:val="single" w:sz="4" w:space="0" w:color="auto"/>
            </w:tcBorders>
            <w:shd w:val="clear" w:color="auto" w:fill="auto"/>
            <w:noWrap/>
            <w:vAlign w:val="bottom"/>
          </w:tcPr>
          <w:p w14:paraId="20AACD7B" w14:textId="77777777" w:rsidR="00F90C5A" w:rsidRPr="001E609A" w:rsidRDefault="00F90C5A" w:rsidP="00E14538">
            <w:pPr>
              <w:spacing w:line="240" w:lineRule="auto"/>
              <w:jc w:val="right"/>
              <w:rPr>
                <w:rFonts w:ascii="Times New Roman" w:eastAsia="Times New Roman" w:hAnsi="Times New Roman" w:cs="Times New Roman"/>
                <w:color w:val="000000"/>
                <w:highlight w:val="yellow"/>
                <w:lang w:eastAsia="hr-HR"/>
              </w:rPr>
            </w:pPr>
            <w:r w:rsidRPr="00EC5263">
              <w:rPr>
                <w:rFonts w:ascii="Times New Roman" w:eastAsia="Times New Roman" w:hAnsi="Times New Roman" w:cs="Times New Roman"/>
                <w:color w:val="000000"/>
                <w:lang w:eastAsia="hr-HR"/>
              </w:rPr>
              <w:t>4.043,58 kn</w:t>
            </w:r>
          </w:p>
        </w:tc>
      </w:tr>
      <w:tr w:rsidR="00F90C5A" w:rsidRPr="00384400" w14:paraId="538B5AA3" w14:textId="77777777" w:rsidTr="00E14538">
        <w:trPr>
          <w:trHeight w:val="300"/>
        </w:trPr>
        <w:tc>
          <w:tcPr>
            <w:tcW w:w="2360" w:type="dxa"/>
            <w:vMerge/>
            <w:tcBorders>
              <w:left w:val="single" w:sz="4" w:space="0" w:color="auto"/>
              <w:right w:val="single" w:sz="4" w:space="0" w:color="auto"/>
            </w:tcBorders>
            <w:shd w:val="clear" w:color="auto" w:fill="auto"/>
            <w:noWrap/>
            <w:vAlign w:val="bottom"/>
            <w:hideMark/>
          </w:tcPr>
          <w:p w14:paraId="4BB92DD4" w14:textId="77777777" w:rsidR="00F90C5A" w:rsidRPr="001E609A" w:rsidRDefault="00F90C5A" w:rsidP="00E14538">
            <w:pPr>
              <w:spacing w:line="240" w:lineRule="auto"/>
              <w:rPr>
                <w:rFonts w:ascii="Times New Roman" w:eastAsia="Times New Roman" w:hAnsi="Times New Roman" w:cs="Times New Roman"/>
                <w:color w:val="000000"/>
                <w:lang w:eastAsia="hr-HR"/>
              </w:rPr>
            </w:pPr>
          </w:p>
        </w:tc>
        <w:tc>
          <w:tcPr>
            <w:tcW w:w="1814" w:type="dxa"/>
            <w:tcBorders>
              <w:top w:val="nil"/>
              <w:left w:val="nil"/>
              <w:bottom w:val="single" w:sz="4" w:space="0" w:color="auto"/>
              <w:right w:val="single" w:sz="4" w:space="0" w:color="auto"/>
            </w:tcBorders>
            <w:shd w:val="clear" w:color="auto" w:fill="auto"/>
            <w:noWrap/>
            <w:vAlign w:val="bottom"/>
            <w:hideMark/>
          </w:tcPr>
          <w:p w14:paraId="1A1FEBF2"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Savjet</w:t>
            </w:r>
          </w:p>
        </w:tc>
        <w:tc>
          <w:tcPr>
            <w:tcW w:w="2625" w:type="dxa"/>
            <w:tcBorders>
              <w:top w:val="nil"/>
              <w:left w:val="nil"/>
              <w:bottom w:val="single" w:sz="4" w:space="0" w:color="auto"/>
              <w:right w:val="single" w:sz="4" w:space="0" w:color="auto"/>
            </w:tcBorders>
            <w:shd w:val="clear" w:color="auto" w:fill="auto"/>
            <w:noWrap/>
            <w:vAlign w:val="bottom"/>
            <w:hideMark/>
          </w:tcPr>
          <w:p w14:paraId="55AB52CB"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A732003</w:t>
            </w:r>
          </w:p>
        </w:tc>
        <w:tc>
          <w:tcPr>
            <w:tcW w:w="2360" w:type="dxa"/>
            <w:tcBorders>
              <w:top w:val="nil"/>
              <w:left w:val="nil"/>
              <w:bottom w:val="single" w:sz="4" w:space="0" w:color="auto"/>
              <w:right w:val="single" w:sz="4" w:space="0" w:color="auto"/>
            </w:tcBorders>
            <w:shd w:val="clear" w:color="auto" w:fill="auto"/>
            <w:noWrap/>
            <w:vAlign w:val="bottom"/>
            <w:hideMark/>
          </w:tcPr>
          <w:p w14:paraId="28941236" w14:textId="77777777" w:rsidR="00F90C5A" w:rsidRPr="001E609A" w:rsidRDefault="00F90C5A" w:rsidP="00E14538">
            <w:pPr>
              <w:spacing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508.942,00</w:t>
            </w:r>
            <w:r w:rsidRPr="001E609A">
              <w:rPr>
                <w:rFonts w:ascii="Times New Roman" w:eastAsia="Times New Roman" w:hAnsi="Times New Roman" w:cs="Times New Roman"/>
                <w:color w:val="000000"/>
                <w:lang w:eastAsia="hr-HR"/>
              </w:rPr>
              <w:t xml:space="preserve"> kn</w:t>
            </w:r>
          </w:p>
        </w:tc>
      </w:tr>
      <w:tr w:rsidR="00F90C5A" w:rsidRPr="00384400" w14:paraId="63B6B34C" w14:textId="77777777" w:rsidTr="00E14538">
        <w:trPr>
          <w:trHeight w:val="300"/>
        </w:trPr>
        <w:tc>
          <w:tcPr>
            <w:tcW w:w="2360" w:type="dxa"/>
            <w:vMerge/>
            <w:tcBorders>
              <w:left w:val="single" w:sz="4" w:space="0" w:color="auto"/>
              <w:right w:val="single" w:sz="4" w:space="0" w:color="auto"/>
            </w:tcBorders>
            <w:shd w:val="clear" w:color="auto" w:fill="auto"/>
            <w:noWrap/>
            <w:vAlign w:val="bottom"/>
            <w:hideMark/>
          </w:tcPr>
          <w:p w14:paraId="242101D3" w14:textId="77777777" w:rsidR="00F90C5A" w:rsidRPr="001E609A" w:rsidRDefault="00F90C5A" w:rsidP="00E14538">
            <w:pPr>
              <w:spacing w:line="240" w:lineRule="auto"/>
              <w:rPr>
                <w:rFonts w:ascii="Times New Roman" w:eastAsia="Times New Roman" w:hAnsi="Times New Roman" w:cs="Times New Roman"/>
                <w:color w:val="000000"/>
                <w:lang w:eastAsia="hr-HR"/>
              </w:rPr>
            </w:pPr>
          </w:p>
        </w:tc>
        <w:tc>
          <w:tcPr>
            <w:tcW w:w="1814" w:type="dxa"/>
            <w:vMerge w:val="restart"/>
            <w:tcBorders>
              <w:top w:val="nil"/>
              <w:left w:val="nil"/>
              <w:right w:val="single" w:sz="4" w:space="0" w:color="auto"/>
            </w:tcBorders>
            <w:shd w:val="clear" w:color="auto" w:fill="auto"/>
            <w:noWrap/>
            <w:hideMark/>
          </w:tcPr>
          <w:p w14:paraId="214FB0A1"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Ministarstvo kulture</w:t>
            </w:r>
          </w:p>
        </w:tc>
        <w:tc>
          <w:tcPr>
            <w:tcW w:w="2625" w:type="dxa"/>
            <w:tcBorders>
              <w:top w:val="nil"/>
              <w:left w:val="nil"/>
              <w:bottom w:val="single" w:sz="4" w:space="0" w:color="auto"/>
              <w:right w:val="single" w:sz="4" w:space="0" w:color="auto"/>
            </w:tcBorders>
            <w:shd w:val="clear" w:color="auto" w:fill="auto"/>
            <w:noWrap/>
            <w:vAlign w:val="bottom"/>
            <w:hideMark/>
          </w:tcPr>
          <w:p w14:paraId="0937D414" w14:textId="77777777" w:rsidR="00F90C5A" w:rsidRPr="001E609A" w:rsidRDefault="00F90C5A" w:rsidP="00E14538">
            <w:pPr>
              <w:spacing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A781002</w:t>
            </w:r>
          </w:p>
        </w:tc>
        <w:tc>
          <w:tcPr>
            <w:tcW w:w="2360" w:type="dxa"/>
            <w:tcBorders>
              <w:top w:val="nil"/>
              <w:left w:val="nil"/>
              <w:bottom w:val="single" w:sz="4" w:space="0" w:color="auto"/>
              <w:right w:val="single" w:sz="4" w:space="0" w:color="auto"/>
            </w:tcBorders>
            <w:shd w:val="clear" w:color="auto" w:fill="auto"/>
            <w:noWrap/>
            <w:vAlign w:val="bottom"/>
            <w:hideMark/>
          </w:tcPr>
          <w:p w14:paraId="3DCFB099" w14:textId="77777777" w:rsidR="00F90C5A" w:rsidRPr="001E609A" w:rsidRDefault="00F90C5A" w:rsidP="00E14538">
            <w:pPr>
              <w:spacing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65.980,00 </w:t>
            </w:r>
            <w:r w:rsidRPr="001E609A">
              <w:rPr>
                <w:rFonts w:ascii="Times New Roman" w:eastAsia="Times New Roman" w:hAnsi="Times New Roman" w:cs="Times New Roman"/>
                <w:color w:val="000000"/>
                <w:lang w:eastAsia="hr-HR"/>
              </w:rPr>
              <w:t>kn</w:t>
            </w:r>
          </w:p>
        </w:tc>
      </w:tr>
      <w:tr w:rsidR="00F90C5A" w:rsidRPr="00384400" w14:paraId="423387EB" w14:textId="77777777" w:rsidTr="00E14538">
        <w:trPr>
          <w:trHeight w:val="300"/>
        </w:trPr>
        <w:tc>
          <w:tcPr>
            <w:tcW w:w="2360" w:type="dxa"/>
            <w:vMerge/>
            <w:tcBorders>
              <w:left w:val="single" w:sz="4" w:space="0" w:color="auto"/>
              <w:right w:val="single" w:sz="4" w:space="0" w:color="auto"/>
            </w:tcBorders>
            <w:shd w:val="clear" w:color="auto" w:fill="auto"/>
            <w:noWrap/>
            <w:vAlign w:val="bottom"/>
          </w:tcPr>
          <w:p w14:paraId="73096304" w14:textId="77777777" w:rsidR="00F90C5A" w:rsidRPr="001E609A" w:rsidRDefault="00F90C5A" w:rsidP="00E14538">
            <w:pPr>
              <w:spacing w:line="240" w:lineRule="auto"/>
              <w:rPr>
                <w:rFonts w:ascii="Times New Roman" w:eastAsia="Times New Roman" w:hAnsi="Times New Roman" w:cs="Times New Roman"/>
                <w:color w:val="000000"/>
                <w:lang w:eastAsia="hr-HR"/>
              </w:rPr>
            </w:pPr>
          </w:p>
        </w:tc>
        <w:tc>
          <w:tcPr>
            <w:tcW w:w="1814" w:type="dxa"/>
            <w:vMerge/>
            <w:tcBorders>
              <w:left w:val="nil"/>
              <w:right w:val="single" w:sz="4" w:space="0" w:color="auto"/>
            </w:tcBorders>
            <w:shd w:val="clear" w:color="auto" w:fill="auto"/>
            <w:noWrap/>
            <w:vAlign w:val="bottom"/>
          </w:tcPr>
          <w:p w14:paraId="4A288CAF" w14:textId="77777777" w:rsidR="00F90C5A" w:rsidRPr="001E609A" w:rsidRDefault="00F90C5A" w:rsidP="00E14538">
            <w:pPr>
              <w:spacing w:line="240" w:lineRule="auto"/>
              <w:rPr>
                <w:rFonts w:ascii="Times New Roman" w:eastAsia="Times New Roman" w:hAnsi="Times New Roman" w:cs="Times New Roman"/>
                <w:color w:val="000000"/>
                <w:lang w:eastAsia="hr-HR"/>
              </w:rPr>
            </w:pPr>
          </w:p>
        </w:tc>
        <w:tc>
          <w:tcPr>
            <w:tcW w:w="2625" w:type="dxa"/>
            <w:tcBorders>
              <w:top w:val="nil"/>
              <w:left w:val="nil"/>
              <w:bottom w:val="single" w:sz="4" w:space="0" w:color="auto"/>
              <w:right w:val="single" w:sz="4" w:space="0" w:color="auto"/>
            </w:tcBorders>
            <w:shd w:val="clear" w:color="auto" w:fill="auto"/>
            <w:noWrap/>
            <w:vAlign w:val="bottom"/>
          </w:tcPr>
          <w:p w14:paraId="10A9F5B6" w14:textId="77777777" w:rsidR="00F90C5A" w:rsidRPr="001E609A" w:rsidRDefault="00F90C5A" w:rsidP="00E14538">
            <w:pPr>
              <w:spacing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A565033</w:t>
            </w:r>
          </w:p>
        </w:tc>
        <w:tc>
          <w:tcPr>
            <w:tcW w:w="2360" w:type="dxa"/>
            <w:tcBorders>
              <w:top w:val="nil"/>
              <w:left w:val="nil"/>
              <w:bottom w:val="single" w:sz="4" w:space="0" w:color="auto"/>
              <w:right w:val="single" w:sz="4" w:space="0" w:color="auto"/>
            </w:tcBorders>
            <w:shd w:val="clear" w:color="auto" w:fill="auto"/>
            <w:noWrap/>
            <w:vAlign w:val="bottom"/>
          </w:tcPr>
          <w:p w14:paraId="6343FC50" w14:textId="77777777" w:rsidR="00F90C5A" w:rsidRPr="001E609A" w:rsidRDefault="00F90C5A" w:rsidP="00E14538">
            <w:pPr>
              <w:spacing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15.000,00 kn</w:t>
            </w:r>
          </w:p>
        </w:tc>
      </w:tr>
      <w:tr w:rsidR="00F90C5A" w:rsidRPr="00384400" w14:paraId="78E744B7" w14:textId="77777777" w:rsidTr="00E14538">
        <w:trPr>
          <w:trHeight w:val="300"/>
        </w:trPr>
        <w:tc>
          <w:tcPr>
            <w:tcW w:w="2360" w:type="dxa"/>
            <w:vMerge/>
            <w:tcBorders>
              <w:left w:val="single" w:sz="4" w:space="0" w:color="auto"/>
              <w:right w:val="single" w:sz="4" w:space="0" w:color="auto"/>
            </w:tcBorders>
            <w:shd w:val="clear" w:color="auto" w:fill="auto"/>
            <w:noWrap/>
            <w:vAlign w:val="bottom"/>
          </w:tcPr>
          <w:p w14:paraId="4DF209B4" w14:textId="77777777" w:rsidR="00F90C5A" w:rsidRPr="001E609A" w:rsidRDefault="00F90C5A" w:rsidP="00E14538">
            <w:pPr>
              <w:spacing w:line="240" w:lineRule="auto"/>
              <w:rPr>
                <w:rFonts w:ascii="Times New Roman" w:eastAsia="Times New Roman" w:hAnsi="Times New Roman" w:cs="Times New Roman"/>
                <w:color w:val="000000"/>
                <w:lang w:eastAsia="hr-HR"/>
              </w:rPr>
            </w:pPr>
          </w:p>
        </w:tc>
        <w:tc>
          <w:tcPr>
            <w:tcW w:w="1814" w:type="dxa"/>
            <w:vMerge/>
            <w:tcBorders>
              <w:left w:val="nil"/>
              <w:right w:val="single" w:sz="4" w:space="0" w:color="auto"/>
            </w:tcBorders>
            <w:shd w:val="clear" w:color="auto" w:fill="auto"/>
            <w:noWrap/>
            <w:vAlign w:val="bottom"/>
          </w:tcPr>
          <w:p w14:paraId="596B153B" w14:textId="77777777" w:rsidR="00F90C5A" w:rsidRPr="001E609A" w:rsidRDefault="00F90C5A" w:rsidP="00E14538">
            <w:pPr>
              <w:spacing w:line="240" w:lineRule="auto"/>
              <w:rPr>
                <w:rFonts w:ascii="Times New Roman" w:eastAsia="Times New Roman" w:hAnsi="Times New Roman" w:cs="Times New Roman"/>
                <w:color w:val="000000"/>
                <w:lang w:eastAsia="hr-HR"/>
              </w:rPr>
            </w:pPr>
          </w:p>
        </w:tc>
        <w:tc>
          <w:tcPr>
            <w:tcW w:w="2625" w:type="dxa"/>
            <w:tcBorders>
              <w:top w:val="nil"/>
              <w:left w:val="nil"/>
              <w:bottom w:val="single" w:sz="4" w:space="0" w:color="auto"/>
              <w:right w:val="single" w:sz="4" w:space="0" w:color="auto"/>
            </w:tcBorders>
            <w:shd w:val="clear" w:color="auto" w:fill="auto"/>
            <w:noWrap/>
            <w:vAlign w:val="bottom"/>
          </w:tcPr>
          <w:p w14:paraId="7C1A6646" w14:textId="77777777" w:rsidR="00F90C5A" w:rsidRPr="001E609A" w:rsidRDefault="00F90C5A" w:rsidP="00E14538">
            <w:pPr>
              <w:spacing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A565034</w:t>
            </w:r>
          </w:p>
        </w:tc>
        <w:tc>
          <w:tcPr>
            <w:tcW w:w="2360" w:type="dxa"/>
            <w:tcBorders>
              <w:top w:val="nil"/>
              <w:left w:val="nil"/>
              <w:bottom w:val="single" w:sz="4" w:space="0" w:color="auto"/>
              <w:right w:val="single" w:sz="4" w:space="0" w:color="auto"/>
            </w:tcBorders>
            <w:shd w:val="clear" w:color="auto" w:fill="auto"/>
            <w:noWrap/>
            <w:vAlign w:val="bottom"/>
          </w:tcPr>
          <w:p w14:paraId="1BD29693" w14:textId="77777777" w:rsidR="00F90C5A" w:rsidRPr="001E609A" w:rsidRDefault="00F90C5A" w:rsidP="00E14538">
            <w:pPr>
              <w:spacing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89.800,00 kn</w:t>
            </w:r>
          </w:p>
        </w:tc>
      </w:tr>
      <w:tr w:rsidR="00F90C5A" w:rsidRPr="00384400" w14:paraId="123C2487" w14:textId="77777777" w:rsidTr="00E14538">
        <w:trPr>
          <w:trHeight w:val="300"/>
        </w:trPr>
        <w:tc>
          <w:tcPr>
            <w:tcW w:w="2360" w:type="dxa"/>
            <w:vMerge/>
            <w:tcBorders>
              <w:left w:val="single" w:sz="4" w:space="0" w:color="auto"/>
              <w:bottom w:val="single" w:sz="4" w:space="0" w:color="auto"/>
              <w:right w:val="single" w:sz="4" w:space="0" w:color="auto"/>
            </w:tcBorders>
            <w:shd w:val="clear" w:color="auto" w:fill="auto"/>
            <w:noWrap/>
            <w:vAlign w:val="bottom"/>
          </w:tcPr>
          <w:p w14:paraId="5B440CFA" w14:textId="77777777" w:rsidR="00F90C5A" w:rsidRPr="001E609A" w:rsidRDefault="00F90C5A" w:rsidP="00E14538">
            <w:pPr>
              <w:spacing w:line="240" w:lineRule="auto"/>
              <w:rPr>
                <w:rFonts w:ascii="Times New Roman" w:eastAsia="Times New Roman" w:hAnsi="Times New Roman" w:cs="Times New Roman"/>
                <w:color w:val="000000"/>
                <w:lang w:eastAsia="hr-HR"/>
              </w:rPr>
            </w:pPr>
          </w:p>
        </w:tc>
        <w:tc>
          <w:tcPr>
            <w:tcW w:w="1814" w:type="dxa"/>
            <w:vMerge/>
            <w:tcBorders>
              <w:left w:val="nil"/>
              <w:bottom w:val="single" w:sz="4" w:space="0" w:color="auto"/>
              <w:right w:val="single" w:sz="4" w:space="0" w:color="auto"/>
            </w:tcBorders>
            <w:shd w:val="clear" w:color="auto" w:fill="auto"/>
            <w:noWrap/>
            <w:vAlign w:val="bottom"/>
          </w:tcPr>
          <w:p w14:paraId="5CB2AD42" w14:textId="77777777" w:rsidR="00F90C5A" w:rsidRPr="001E609A" w:rsidRDefault="00F90C5A" w:rsidP="00E14538">
            <w:pPr>
              <w:spacing w:line="240" w:lineRule="auto"/>
              <w:rPr>
                <w:rFonts w:ascii="Times New Roman" w:eastAsia="Times New Roman" w:hAnsi="Times New Roman" w:cs="Times New Roman"/>
                <w:color w:val="000000"/>
                <w:lang w:eastAsia="hr-HR"/>
              </w:rPr>
            </w:pPr>
          </w:p>
        </w:tc>
        <w:tc>
          <w:tcPr>
            <w:tcW w:w="2625" w:type="dxa"/>
            <w:tcBorders>
              <w:top w:val="nil"/>
              <w:left w:val="nil"/>
              <w:bottom w:val="single" w:sz="4" w:space="0" w:color="auto"/>
              <w:right w:val="single" w:sz="4" w:space="0" w:color="auto"/>
            </w:tcBorders>
            <w:shd w:val="clear" w:color="auto" w:fill="auto"/>
            <w:noWrap/>
            <w:vAlign w:val="bottom"/>
          </w:tcPr>
          <w:p w14:paraId="4DADA008" w14:textId="77777777" w:rsidR="00F90C5A" w:rsidRPr="001E609A" w:rsidRDefault="00F90C5A" w:rsidP="00E14538">
            <w:pPr>
              <w:spacing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A565030</w:t>
            </w:r>
          </w:p>
        </w:tc>
        <w:tc>
          <w:tcPr>
            <w:tcW w:w="2360" w:type="dxa"/>
            <w:tcBorders>
              <w:top w:val="nil"/>
              <w:left w:val="nil"/>
              <w:bottom w:val="single" w:sz="4" w:space="0" w:color="auto"/>
              <w:right w:val="single" w:sz="4" w:space="0" w:color="auto"/>
            </w:tcBorders>
            <w:shd w:val="clear" w:color="auto" w:fill="auto"/>
            <w:noWrap/>
            <w:vAlign w:val="bottom"/>
          </w:tcPr>
          <w:p w14:paraId="18E131B1" w14:textId="77777777" w:rsidR="00F90C5A" w:rsidRPr="001E609A" w:rsidRDefault="00F90C5A" w:rsidP="00E14538">
            <w:pPr>
              <w:spacing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35.000,00 kn</w:t>
            </w:r>
          </w:p>
        </w:tc>
      </w:tr>
      <w:tr w:rsidR="00F90C5A" w:rsidRPr="00384400" w14:paraId="1E0235FD" w14:textId="77777777" w:rsidTr="00E14538">
        <w:trPr>
          <w:trHeight w:val="300"/>
        </w:trPr>
        <w:tc>
          <w:tcPr>
            <w:tcW w:w="6799" w:type="dxa"/>
            <w:gridSpan w:val="3"/>
            <w:tcBorders>
              <w:top w:val="single" w:sz="4" w:space="0" w:color="auto"/>
              <w:left w:val="single" w:sz="4" w:space="0" w:color="auto"/>
              <w:bottom w:val="single" w:sz="4" w:space="0" w:color="auto"/>
              <w:right w:val="single" w:sz="4" w:space="0" w:color="000000"/>
            </w:tcBorders>
            <w:shd w:val="clear" w:color="000000" w:fill="EDF1E4"/>
            <w:noWrap/>
            <w:vAlign w:val="center"/>
            <w:hideMark/>
          </w:tcPr>
          <w:p w14:paraId="2851FEA0" w14:textId="77777777" w:rsidR="00F90C5A" w:rsidRPr="001E609A" w:rsidRDefault="00F90C5A" w:rsidP="00E14538">
            <w:pPr>
              <w:spacing w:line="240" w:lineRule="auto"/>
              <w:rPr>
                <w:rFonts w:ascii="Times New Roman" w:eastAsia="Times New Roman" w:hAnsi="Times New Roman" w:cs="Times New Roman"/>
                <w:b/>
                <w:bCs/>
                <w:color w:val="000000"/>
                <w:lang w:eastAsia="hr-HR"/>
              </w:rPr>
            </w:pPr>
            <w:r w:rsidRPr="001E609A">
              <w:rPr>
                <w:rFonts w:ascii="Times New Roman" w:eastAsia="Times New Roman" w:hAnsi="Times New Roman" w:cs="Times New Roman"/>
                <w:b/>
                <w:bCs/>
                <w:color w:val="000000"/>
                <w:lang w:eastAsia="hr-HR"/>
              </w:rPr>
              <w:lastRenderedPageBreak/>
              <w:t>Unaprjeđenje prikupljanja statističkih podataka</w:t>
            </w:r>
          </w:p>
        </w:tc>
        <w:tc>
          <w:tcPr>
            <w:tcW w:w="2360" w:type="dxa"/>
            <w:tcBorders>
              <w:top w:val="nil"/>
              <w:left w:val="nil"/>
              <w:bottom w:val="single" w:sz="4" w:space="0" w:color="auto"/>
              <w:right w:val="single" w:sz="4" w:space="0" w:color="auto"/>
            </w:tcBorders>
            <w:shd w:val="clear" w:color="000000" w:fill="EDF1E4"/>
            <w:noWrap/>
            <w:vAlign w:val="center"/>
            <w:hideMark/>
          </w:tcPr>
          <w:p w14:paraId="6CA200B6" w14:textId="77777777" w:rsidR="00F90C5A" w:rsidRPr="001E609A" w:rsidRDefault="00F90C5A" w:rsidP="00E14538">
            <w:pPr>
              <w:spacing w:line="240" w:lineRule="auto"/>
              <w:jc w:val="right"/>
              <w:rPr>
                <w:rFonts w:ascii="Times New Roman" w:eastAsia="Times New Roman" w:hAnsi="Times New Roman" w:cs="Times New Roman"/>
                <w:b/>
                <w:bCs/>
                <w:color w:val="000000"/>
                <w:lang w:eastAsia="hr-HR"/>
              </w:rPr>
            </w:pPr>
            <w:r w:rsidRPr="001E609A">
              <w:rPr>
                <w:rFonts w:ascii="Times New Roman" w:eastAsia="Times New Roman" w:hAnsi="Times New Roman" w:cs="Times New Roman"/>
                <w:b/>
                <w:bCs/>
                <w:color w:val="000000"/>
                <w:lang w:eastAsia="hr-HR"/>
              </w:rPr>
              <w:t>251.231,12 kn</w:t>
            </w:r>
          </w:p>
        </w:tc>
      </w:tr>
      <w:tr w:rsidR="00F90C5A" w:rsidRPr="00384400" w14:paraId="4E6324AF" w14:textId="77777777" w:rsidTr="00E14538">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55DDE5BA"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 </w:t>
            </w:r>
          </w:p>
        </w:tc>
        <w:tc>
          <w:tcPr>
            <w:tcW w:w="1814" w:type="dxa"/>
            <w:tcBorders>
              <w:top w:val="nil"/>
              <w:left w:val="nil"/>
              <w:bottom w:val="single" w:sz="4" w:space="0" w:color="auto"/>
              <w:right w:val="single" w:sz="4" w:space="0" w:color="auto"/>
            </w:tcBorders>
            <w:shd w:val="clear" w:color="auto" w:fill="auto"/>
            <w:noWrap/>
            <w:vAlign w:val="bottom"/>
            <w:hideMark/>
          </w:tcPr>
          <w:p w14:paraId="3CC300F7"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ULJPPNM</w:t>
            </w:r>
          </w:p>
        </w:tc>
        <w:tc>
          <w:tcPr>
            <w:tcW w:w="2625" w:type="dxa"/>
            <w:tcBorders>
              <w:top w:val="nil"/>
              <w:left w:val="nil"/>
              <w:bottom w:val="single" w:sz="4" w:space="0" w:color="auto"/>
              <w:right w:val="single" w:sz="4" w:space="0" w:color="auto"/>
            </w:tcBorders>
            <w:shd w:val="clear" w:color="auto" w:fill="auto"/>
            <w:noWrap/>
            <w:vAlign w:val="bottom"/>
            <w:hideMark/>
          </w:tcPr>
          <w:p w14:paraId="2008C8E4"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A513046 (izvor 12)</w:t>
            </w:r>
          </w:p>
        </w:tc>
        <w:tc>
          <w:tcPr>
            <w:tcW w:w="2360" w:type="dxa"/>
            <w:tcBorders>
              <w:top w:val="nil"/>
              <w:left w:val="nil"/>
              <w:bottom w:val="single" w:sz="4" w:space="0" w:color="auto"/>
              <w:right w:val="single" w:sz="4" w:space="0" w:color="auto"/>
            </w:tcBorders>
            <w:shd w:val="clear" w:color="auto" w:fill="auto"/>
            <w:noWrap/>
            <w:vAlign w:val="bottom"/>
            <w:hideMark/>
          </w:tcPr>
          <w:p w14:paraId="0C0F9F69" w14:textId="77777777" w:rsidR="00F90C5A" w:rsidRPr="001E609A" w:rsidRDefault="00F90C5A" w:rsidP="00E14538">
            <w:pPr>
              <w:spacing w:line="240" w:lineRule="auto"/>
              <w:jc w:val="right"/>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251.231,12 kn</w:t>
            </w:r>
          </w:p>
        </w:tc>
      </w:tr>
      <w:tr w:rsidR="00F90C5A" w:rsidRPr="00384400" w14:paraId="25442AFE" w14:textId="77777777" w:rsidTr="00E14538">
        <w:trPr>
          <w:trHeight w:val="300"/>
        </w:trPr>
        <w:tc>
          <w:tcPr>
            <w:tcW w:w="6799" w:type="dxa"/>
            <w:gridSpan w:val="3"/>
            <w:tcBorders>
              <w:top w:val="single" w:sz="4" w:space="0" w:color="auto"/>
              <w:left w:val="single" w:sz="4" w:space="0" w:color="auto"/>
              <w:bottom w:val="single" w:sz="4" w:space="0" w:color="auto"/>
              <w:right w:val="single" w:sz="4" w:space="0" w:color="000000"/>
            </w:tcBorders>
            <w:shd w:val="clear" w:color="000000" w:fill="EDF1E4"/>
            <w:noWrap/>
            <w:vAlign w:val="center"/>
            <w:hideMark/>
          </w:tcPr>
          <w:p w14:paraId="4C83277D" w14:textId="77777777" w:rsidR="00F90C5A" w:rsidRPr="001E609A" w:rsidRDefault="00F90C5A" w:rsidP="00E14538">
            <w:pPr>
              <w:spacing w:line="240" w:lineRule="auto"/>
              <w:rPr>
                <w:rFonts w:ascii="Times New Roman" w:eastAsia="Times New Roman" w:hAnsi="Times New Roman" w:cs="Times New Roman"/>
                <w:b/>
                <w:bCs/>
                <w:color w:val="000000"/>
                <w:lang w:eastAsia="hr-HR"/>
              </w:rPr>
            </w:pPr>
            <w:r w:rsidRPr="001E609A">
              <w:rPr>
                <w:rFonts w:ascii="Times New Roman" w:eastAsia="Times New Roman" w:hAnsi="Times New Roman" w:cs="Times New Roman"/>
                <w:b/>
                <w:bCs/>
                <w:color w:val="000000"/>
                <w:lang w:eastAsia="hr-HR"/>
              </w:rPr>
              <w:t>Povjerenstvo</w:t>
            </w:r>
          </w:p>
        </w:tc>
        <w:tc>
          <w:tcPr>
            <w:tcW w:w="2360" w:type="dxa"/>
            <w:tcBorders>
              <w:top w:val="nil"/>
              <w:left w:val="nil"/>
              <w:bottom w:val="single" w:sz="4" w:space="0" w:color="auto"/>
              <w:right w:val="single" w:sz="4" w:space="0" w:color="auto"/>
            </w:tcBorders>
            <w:shd w:val="clear" w:color="000000" w:fill="EDF1E4"/>
            <w:noWrap/>
            <w:vAlign w:val="center"/>
            <w:hideMark/>
          </w:tcPr>
          <w:p w14:paraId="5E8EBF0C" w14:textId="77777777" w:rsidR="00F90C5A" w:rsidRPr="001E609A" w:rsidRDefault="00F90C5A" w:rsidP="00E14538">
            <w:pPr>
              <w:spacing w:line="240" w:lineRule="auto"/>
              <w:jc w:val="right"/>
              <w:rPr>
                <w:rFonts w:ascii="Times New Roman" w:eastAsia="Times New Roman" w:hAnsi="Times New Roman" w:cs="Times New Roman"/>
                <w:b/>
                <w:bCs/>
                <w:color w:val="000000"/>
                <w:lang w:eastAsia="hr-HR"/>
              </w:rPr>
            </w:pPr>
            <w:r w:rsidRPr="001E609A">
              <w:rPr>
                <w:rFonts w:ascii="Times New Roman" w:eastAsia="Times New Roman" w:hAnsi="Times New Roman" w:cs="Times New Roman"/>
                <w:b/>
                <w:bCs/>
                <w:color w:val="000000"/>
                <w:lang w:eastAsia="hr-HR"/>
              </w:rPr>
              <w:t>142.072,70 kn</w:t>
            </w:r>
          </w:p>
        </w:tc>
      </w:tr>
      <w:tr w:rsidR="00F90C5A" w:rsidRPr="00384400" w14:paraId="13EEABE6" w14:textId="77777777" w:rsidTr="00E14538">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433220E0"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 </w:t>
            </w:r>
          </w:p>
        </w:tc>
        <w:tc>
          <w:tcPr>
            <w:tcW w:w="1814" w:type="dxa"/>
            <w:tcBorders>
              <w:top w:val="nil"/>
              <w:left w:val="nil"/>
              <w:bottom w:val="single" w:sz="4" w:space="0" w:color="auto"/>
              <w:right w:val="single" w:sz="4" w:space="0" w:color="auto"/>
            </w:tcBorders>
            <w:shd w:val="clear" w:color="auto" w:fill="auto"/>
            <w:noWrap/>
            <w:vAlign w:val="bottom"/>
            <w:hideMark/>
          </w:tcPr>
          <w:p w14:paraId="7523F99A"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ULJPPNM</w:t>
            </w:r>
          </w:p>
        </w:tc>
        <w:tc>
          <w:tcPr>
            <w:tcW w:w="2625" w:type="dxa"/>
            <w:tcBorders>
              <w:top w:val="nil"/>
              <w:left w:val="nil"/>
              <w:bottom w:val="single" w:sz="4" w:space="0" w:color="auto"/>
              <w:right w:val="single" w:sz="4" w:space="0" w:color="auto"/>
            </w:tcBorders>
            <w:shd w:val="clear" w:color="auto" w:fill="auto"/>
            <w:noWrap/>
            <w:vAlign w:val="bottom"/>
            <w:hideMark/>
          </w:tcPr>
          <w:p w14:paraId="002B8D0C"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 xml:space="preserve">A513030 (3661) </w:t>
            </w:r>
          </w:p>
        </w:tc>
        <w:tc>
          <w:tcPr>
            <w:tcW w:w="2360" w:type="dxa"/>
            <w:tcBorders>
              <w:top w:val="nil"/>
              <w:left w:val="nil"/>
              <w:bottom w:val="single" w:sz="4" w:space="0" w:color="auto"/>
              <w:right w:val="single" w:sz="4" w:space="0" w:color="auto"/>
            </w:tcBorders>
            <w:shd w:val="clear" w:color="auto" w:fill="auto"/>
            <w:noWrap/>
            <w:vAlign w:val="bottom"/>
            <w:hideMark/>
          </w:tcPr>
          <w:p w14:paraId="21CEC1D4" w14:textId="77777777" w:rsidR="00F90C5A" w:rsidRPr="001E609A" w:rsidRDefault="00F90C5A" w:rsidP="00E14538">
            <w:pPr>
              <w:spacing w:line="240" w:lineRule="auto"/>
              <w:jc w:val="right"/>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92.072,70 kn</w:t>
            </w:r>
          </w:p>
        </w:tc>
      </w:tr>
      <w:tr w:rsidR="00F90C5A" w:rsidRPr="00384400" w14:paraId="28BD6E66" w14:textId="77777777" w:rsidTr="00E14538">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46455C2A"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 </w:t>
            </w:r>
          </w:p>
        </w:tc>
        <w:tc>
          <w:tcPr>
            <w:tcW w:w="1814" w:type="dxa"/>
            <w:tcBorders>
              <w:top w:val="nil"/>
              <w:left w:val="nil"/>
              <w:bottom w:val="single" w:sz="4" w:space="0" w:color="auto"/>
              <w:right w:val="single" w:sz="4" w:space="0" w:color="auto"/>
            </w:tcBorders>
            <w:shd w:val="clear" w:color="auto" w:fill="auto"/>
            <w:noWrap/>
            <w:vAlign w:val="bottom"/>
            <w:hideMark/>
          </w:tcPr>
          <w:p w14:paraId="6DED8747"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 </w:t>
            </w:r>
          </w:p>
        </w:tc>
        <w:tc>
          <w:tcPr>
            <w:tcW w:w="2625" w:type="dxa"/>
            <w:tcBorders>
              <w:top w:val="nil"/>
              <w:left w:val="nil"/>
              <w:bottom w:val="single" w:sz="4" w:space="0" w:color="auto"/>
              <w:right w:val="single" w:sz="4" w:space="0" w:color="auto"/>
            </w:tcBorders>
            <w:shd w:val="clear" w:color="auto" w:fill="auto"/>
            <w:noWrap/>
            <w:vAlign w:val="bottom"/>
            <w:hideMark/>
          </w:tcPr>
          <w:p w14:paraId="4C6BAEB2" w14:textId="77777777" w:rsidR="00F90C5A" w:rsidRPr="001E609A" w:rsidRDefault="00F90C5A" w:rsidP="00E14538">
            <w:pPr>
              <w:spacing w:line="240" w:lineRule="auto"/>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A513030 (3631)</w:t>
            </w:r>
          </w:p>
        </w:tc>
        <w:tc>
          <w:tcPr>
            <w:tcW w:w="2360" w:type="dxa"/>
            <w:tcBorders>
              <w:top w:val="nil"/>
              <w:left w:val="nil"/>
              <w:bottom w:val="single" w:sz="4" w:space="0" w:color="auto"/>
              <w:right w:val="single" w:sz="4" w:space="0" w:color="auto"/>
            </w:tcBorders>
            <w:shd w:val="clear" w:color="auto" w:fill="auto"/>
            <w:noWrap/>
            <w:vAlign w:val="bottom"/>
            <w:hideMark/>
          </w:tcPr>
          <w:p w14:paraId="5A19BEE6" w14:textId="77777777" w:rsidR="00F90C5A" w:rsidRPr="001E609A" w:rsidRDefault="00F90C5A" w:rsidP="00E14538">
            <w:pPr>
              <w:spacing w:line="240" w:lineRule="auto"/>
              <w:jc w:val="right"/>
              <w:rPr>
                <w:rFonts w:ascii="Times New Roman" w:eastAsia="Times New Roman" w:hAnsi="Times New Roman" w:cs="Times New Roman"/>
                <w:color w:val="000000"/>
                <w:lang w:eastAsia="hr-HR"/>
              </w:rPr>
            </w:pPr>
            <w:r w:rsidRPr="001E609A">
              <w:rPr>
                <w:rFonts w:ascii="Times New Roman" w:eastAsia="Times New Roman" w:hAnsi="Times New Roman" w:cs="Times New Roman"/>
                <w:color w:val="000000"/>
                <w:lang w:eastAsia="hr-HR"/>
              </w:rPr>
              <w:t>50.000,00 kn</w:t>
            </w:r>
          </w:p>
        </w:tc>
      </w:tr>
      <w:tr w:rsidR="00F90C5A" w:rsidRPr="00384400" w14:paraId="46EA06D2" w14:textId="77777777" w:rsidTr="00E14538">
        <w:trPr>
          <w:trHeight w:val="300"/>
        </w:trPr>
        <w:tc>
          <w:tcPr>
            <w:tcW w:w="6799" w:type="dxa"/>
            <w:gridSpan w:val="3"/>
            <w:tcBorders>
              <w:top w:val="single" w:sz="4" w:space="0" w:color="auto"/>
              <w:left w:val="single" w:sz="4" w:space="0" w:color="auto"/>
              <w:bottom w:val="single" w:sz="4" w:space="0" w:color="auto"/>
              <w:right w:val="single" w:sz="4" w:space="0" w:color="000000"/>
            </w:tcBorders>
            <w:shd w:val="clear" w:color="000000" w:fill="BFC8D0"/>
            <w:noWrap/>
            <w:vAlign w:val="bottom"/>
            <w:hideMark/>
          </w:tcPr>
          <w:p w14:paraId="064107AA" w14:textId="77777777" w:rsidR="00F90C5A" w:rsidRPr="001E609A" w:rsidRDefault="00F90C5A" w:rsidP="00E14538">
            <w:pPr>
              <w:spacing w:line="240" w:lineRule="auto"/>
              <w:jc w:val="right"/>
              <w:rPr>
                <w:rFonts w:ascii="Times New Roman" w:eastAsia="Times New Roman" w:hAnsi="Times New Roman" w:cs="Times New Roman"/>
                <w:b/>
                <w:bCs/>
                <w:color w:val="000000"/>
                <w:lang w:eastAsia="hr-HR"/>
              </w:rPr>
            </w:pPr>
            <w:r w:rsidRPr="001E609A">
              <w:rPr>
                <w:rFonts w:ascii="Times New Roman" w:eastAsia="Times New Roman" w:hAnsi="Times New Roman" w:cs="Times New Roman"/>
                <w:b/>
                <w:bCs/>
                <w:color w:val="000000"/>
                <w:lang w:eastAsia="hr-HR"/>
              </w:rPr>
              <w:t>SVEUKUPNO:</w:t>
            </w:r>
          </w:p>
        </w:tc>
        <w:tc>
          <w:tcPr>
            <w:tcW w:w="2360" w:type="dxa"/>
            <w:tcBorders>
              <w:top w:val="nil"/>
              <w:left w:val="nil"/>
              <w:bottom w:val="single" w:sz="4" w:space="0" w:color="auto"/>
              <w:right w:val="single" w:sz="4" w:space="0" w:color="auto"/>
            </w:tcBorders>
            <w:shd w:val="clear" w:color="000000" w:fill="BFC8D0"/>
            <w:noWrap/>
            <w:vAlign w:val="bottom"/>
            <w:hideMark/>
          </w:tcPr>
          <w:p w14:paraId="07CFB89D" w14:textId="77777777" w:rsidR="00F90C5A" w:rsidRPr="001E609A" w:rsidRDefault="00F90C5A" w:rsidP="00E14538">
            <w:pPr>
              <w:spacing w:line="240" w:lineRule="auto"/>
              <w:jc w:val="right"/>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32.571.074,13</w:t>
            </w:r>
            <w:r w:rsidRPr="001E609A">
              <w:rPr>
                <w:rFonts w:ascii="Times New Roman" w:eastAsia="Times New Roman" w:hAnsi="Times New Roman" w:cs="Times New Roman"/>
                <w:b/>
                <w:bCs/>
                <w:color w:val="000000"/>
                <w:lang w:eastAsia="hr-HR"/>
              </w:rPr>
              <w:t xml:space="preserve"> kn</w:t>
            </w:r>
          </w:p>
        </w:tc>
      </w:tr>
    </w:tbl>
    <w:p w14:paraId="5A74B3AD" w14:textId="2F031F54" w:rsidR="00F90C5A" w:rsidRDefault="00F90C5A" w:rsidP="007865F6">
      <w:pPr>
        <w:autoSpaceDE w:val="0"/>
        <w:autoSpaceDN w:val="0"/>
        <w:adjustRightInd w:val="0"/>
        <w:spacing w:after="120" w:line="276" w:lineRule="auto"/>
        <w:jc w:val="both"/>
        <w:rPr>
          <w:rFonts w:ascii="Times New Roman" w:hAnsi="Times New Roman" w:cs="Times New Roman"/>
          <w:sz w:val="24"/>
          <w:szCs w:val="24"/>
        </w:rPr>
      </w:pPr>
    </w:p>
    <w:p w14:paraId="25D5A7D1" w14:textId="00BACF8A" w:rsidR="00F90C5A" w:rsidRDefault="00F90C5A" w:rsidP="007865F6">
      <w:pPr>
        <w:autoSpaceDE w:val="0"/>
        <w:autoSpaceDN w:val="0"/>
        <w:adjustRightInd w:val="0"/>
        <w:spacing w:after="120" w:line="276" w:lineRule="auto"/>
        <w:jc w:val="both"/>
        <w:rPr>
          <w:rFonts w:ascii="Times New Roman" w:hAnsi="Times New Roman" w:cs="Times New Roman"/>
          <w:sz w:val="24"/>
          <w:szCs w:val="24"/>
        </w:rPr>
      </w:pPr>
    </w:p>
    <w:p w14:paraId="19B88CBE" w14:textId="77777777" w:rsidR="00F90C5A" w:rsidRPr="00197C89" w:rsidRDefault="00F90C5A" w:rsidP="007865F6">
      <w:pPr>
        <w:autoSpaceDE w:val="0"/>
        <w:autoSpaceDN w:val="0"/>
        <w:adjustRightInd w:val="0"/>
        <w:spacing w:after="120" w:line="276" w:lineRule="auto"/>
        <w:jc w:val="both"/>
        <w:rPr>
          <w:rFonts w:ascii="Times New Roman" w:hAnsi="Times New Roman" w:cs="Times New Roman"/>
          <w:sz w:val="24"/>
          <w:szCs w:val="24"/>
        </w:rPr>
      </w:pPr>
    </w:p>
    <w:p w14:paraId="1DDDAEFD" w14:textId="43A208C4" w:rsidR="00384400" w:rsidRDefault="00384400">
      <w:pPr>
        <w:autoSpaceDE w:val="0"/>
        <w:autoSpaceDN w:val="0"/>
        <w:adjustRightInd w:val="0"/>
        <w:spacing w:after="120" w:line="276" w:lineRule="auto"/>
        <w:jc w:val="both"/>
        <w:rPr>
          <w:rFonts w:ascii="Times New Roman" w:hAnsi="Times New Roman" w:cs="Times New Roman"/>
          <w:sz w:val="24"/>
          <w:szCs w:val="24"/>
        </w:rPr>
      </w:pPr>
    </w:p>
    <w:p w14:paraId="3A37E353" w14:textId="238F69AC" w:rsidR="00384400" w:rsidRDefault="00384400">
      <w:pPr>
        <w:autoSpaceDE w:val="0"/>
        <w:autoSpaceDN w:val="0"/>
        <w:adjustRightInd w:val="0"/>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*Napomena: sredstva za strateška područja koja nisu navedena u tablici nije moguće iskazati na razini aktivnosti Državnog proračuna, odnosno provedbu tih aktivnosti nadležna tijela financirala su iz redovne djelatnosti ili se radi o aktivnostima financiranima sredstvima ESI fondova, gdje u većini slučajeva nije moguće iskazati precizan utrošak sredstava isključivo za romsku nacionalnu manjinu. Također, u području Zdravstvena zaštita aktivnosti su se financirale iz proračuna JL/P(R)S. </w:t>
      </w:r>
    </w:p>
    <w:p w14:paraId="3A37228B" w14:textId="7034F214" w:rsidR="00AD5121" w:rsidRDefault="00384400" w:rsidP="001E609A">
      <w:pPr>
        <w:tabs>
          <w:tab w:val="left" w:pos="804"/>
        </w:tabs>
        <w:rPr>
          <w:rFonts w:ascii="Times New Roman" w:hAnsi="Times New Roman" w:cs="Times New Roman"/>
          <w:sz w:val="24"/>
          <w:szCs w:val="24"/>
        </w:rPr>
        <w:sectPr w:rsidR="00AD5121">
          <w:pgSz w:w="11906" w:h="16838"/>
          <w:pgMar w:top="1417" w:right="1417" w:bottom="1417" w:left="1417" w:header="708" w:footer="708" w:gutter="0"/>
          <w:cols w:space="708"/>
          <w:docGrid w:linePitch="360"/>
        </w:sectPr>
      </w:pPr>
      <w:r>
        <w:rPr>
          <w:rFonts w:ascii="Times New Roman" w:hAnsi="Times New Roman" w:cs="Times New Roman"/>
          <w:sz w:val="24"/>
          <w:szCs w:val="24"/>
        </w:rPr>
        <w:tab/>
      </w:r>
    </w:p>
    <w:p w14:paraId="425F666A" w14:textId="41BE8E28" w:rsidR="004F20A6" w:rsidRPr="00F405B8" w:rsidRDefault="004F20A6" w:rsidP="00965132">
      <w:pPr>
        <w:pStyle w:val="Heading1"/>
        <w:jc w:val="center"/>
        <w:rPr>
          <w:rFonts w:ascii="Times New Roman" w:hAnsi="Times New Roman" w:cs="Times New Roman"/>
          <w:b/>
          <w:color w:val="auto"/>
          <w:sz w:val="24"/>
          <w:szCs w:val="24"/>
        </w:rPr>
      </w:pPr>
      <w:bookmarkStart w:id="25" w:name="_Toc520895426"/>
      <w:bookmarkStart w:id="26" w:name="_Toc7442489"/>
      <w:r w:rsidRPr="00F405B8">
        <w:rPr>
          <w:rFonts w:ascii="Times New Roman" w:hAnsi="Times New Roman" w:cs="Times New Roman"/>
          <w:b/>
          <w:color w:val="auto"/>
          <w:sz w:val="24"/>
          <w:szCs w:val="24"/>
        </w:rPr>
        <w:lastRenderedPageBreak/>
        <w:t>Zaključak</w:t>
      </w:r>
      <w:bookmarkEnd w:id="25"/>
      <w:bookmarkEnd w:id="26"/>
    </w:p>
    <w:p w14:paraId="60E8BA03" w14:textId="77777777" w:rsidR="004F20A6" w:rsidRPr="00F405B8" w:rsidRDefault="004F20A6" w:rsidP="00F405B8">
      <w:pPr>
        <w:spacing w:line="276" w:lineRule="auto"/>
        <w:rPr>
          <w:rFonts w:ascii="Times New Roman" w:hAnsi="Times New Roman" w:cs="Times New Roman"/>
          <w:b/>
          <w:sz w:val="24"/>
          <w:szCs w:val="24"/>
        </w:rPr>
      </w:pPr>
    </w:p>
    <w:p w14:paraId="248F8532" w14:textId="575F0BC0" w:rsidR="008970F8" w:rsidRPr="00F405B8" w:rsidRDefault="008970F8" w:rsidP="008970F8">
      <w:pPr>
        <w:spacing w:line="276" w:lineRule="auto"/>
        <w:jc w:val="both"/>
        <w:rPr>
          <w:rFonts w:ascii="Times New Roman" w:hAnsi="Times New Roman" w:cs="Times New Roman"/>
          <w:sz w:val="24"/>
          <w:szCs w:val="24"/>
        </w:rPr>
      </w:pPr>
      <w:r>
        <w:rPr>
          <w:rFonts w:ascii="Times New Roman" w:hAnsi="Times New Roman" w:cs="Times New Roman"/>
          <w:bCs/>
          <w:sz w:val="24"/>
          <w:szCs w:val="24"/>
        </w:rPr>
        <w:t xml:space="preserve">Tijekom 2018. godine nastavljene su aktivnosti koje resorna tijela provode u svrhu ostvarivanja ciljeva </w:t>
      </w:r>
      <w:r w:rsidR="00152009" w:rsidRPr="00152009">
        <w:rPr>
          <w:rFonts w:ascii="Times New Roman" w:hAnsi="Times New Roman" w:cs="Times New Roman"/>
          <w:bCs/>
          <w:i/>
          <w:sz w:val="24"/>
          <w:szCs w:val="24"/>
        </w:rPr>
        <w:t>Nacionalne strategije</w:t>
      </w:r>
      <w:r>
        <w:rPr>
          <w:rFonts w:ascii="Times New Roman" w:hAnsi="Times New Roman" w:cs="Times New Roman"/>
          <w:bCs/>
          <w:sz w:val="24"/>
          <w:szCs w:val="24"/>
        </w:rPr>
        <w:t xml:space="preserve"> i u</w:t>
      </w:r>
      <w:r w:rsidRPr="00F405B8">
        <w:rPr>
          <w:rFonts w:ascii="Times New Roman" w:hAnsi="Times New Roman" w:cs="Times New Roman"/>
          <w:bCs/>
          <w:sz w:val="24"/>
          <w:szCs w:val="24"/>
        </w:rPr>
        <w:t xml:space="preserve"> većini </w:t>
      </w:r>
      <w:r>
        <w:rPr>
          <w:rFonts w:ascii="Times New Roman" w:hAnsi="Times New Roman" w:cs="Times New Roman"/>
          <w:bCs/>
          <w:sz w:val="24"/>
          <w:szCs w:val="24"/>
        </w:rPr>
        <w:t xml:space="preserve">je </w:t>
      </w:r>
      <w:r w:rsidRPr="00F405B8">
        <w:rPr>
          <w:rFonts w:ascii="Times New Roman" w:hAnsi="Times New Roman" w:cs="Times New Roman"/>
          <w:bCs/>
          <w:sz w:val="24"/>
          <w:szCs w:val="24"/>
        </w:rPr>
        <w:t xml:space="preserve">područja zabilježen daljnji napredak u kontinuiranoj provedbi </w:t>
      </w:r>
      <w:r>
        <w:rPr>
          <w:rFonts w:ascii="Times New Roman" w:hAnsi="Times New Roman" w:cs="Times New Roman"/>
          <w:bCs/>
          <w:sz w:val="24"/>
          <w:szCs w:val="24"/>
        </w:rPr>
        <w:t>aktivnosti</w:t>
      </w:r>
      <w:r w:rsidRPr="00F405B8">
        <w:rPr>
          <w:rFonts w:ascii="Times New Roman" w:hAnsi="Times New Roman" w:cs="Times New Roman"/>
          <w:bCs/>
          <w:sz w:val="24"/>
          <w:szCs w:val="24"/>
        </w:rPr>
        <w:t xml:space="preserve"> koje imaju za cilj poboljšanje položaja pripadnika romske zajednice</w:t>
      </w:r>
      <w:r w:rsidR="00A7408A">
        <w:rPr>
          <w:rFonts w:ascii="Times New Roman" w:hAnsi="Times New Roman" w:cs="Times New Roman"/>
          <w:bCs/>
          <w:sz w:val="24"/>
          <w:szCs w:val="24"/>
        </w:rPr>
        <w:t xml:space="preserve"> u Republici Hrvatskoj </w:t>
      </w:r>
      <w:r>
        <w:rPr>
          <w:rFonts w:ascii="Times New Roman" w:hAnsi="Times New Roman" w:cs="Times New Roman"/>
          <w:bCs/>
          <w:sz w:val="24"/>
          <w:szCs w:val="24"/>
        </w:rPr>
        <w:t xml:space="preserve">te se </w:t>
      </w:r>
      <w:r w:rsidRPr="00F405B8">
        <w:rPr>
          <w:rFonts w:ascii="Times New Roman" w:hAnsi="Times New Roman" w:cs="Times New Roman"/>
          <w:bCs/>
          <w:sz w:val="24"/>
          <w:szCs w:val="24"/>
        </w:rPr>
        <w:t>nadalje</w:t>
      </w:r>
      <w:r>
        <w:rPr>
          <w:rFonts w:ascii="Times New Roman" w:hAnsi="Times New Roman" w:cs="Times New Roman"/>
          <w:bCs/>
          <w:sz w:val="24"/>
          <w:szCs w:val="24"/>
        </w:rPr>
        <w:t xml:space="preserve"> </w:t>
      </w:r>
      <w:r w:rsidRPr="00F405B8">
        <w:rPr>
          <w:rFonts w:ascii="Times New Roman" w:hAnsi="Times New Roman" w:cs="Times New Roman"/>
          <w:bCs/>
          <w:sz w:val="24"/>
          <w:szCs w:val="24"/>
        </w:rPr>
        <w:t xml:space="preserve">u Državnom proračunu povećavaju financijska sredstva za ostvarenje ciljeva </w:t>
      </w:r>
      <w:r w:rsidR="00152009" w:rsidRPr="00152009">
        <w:rPr>
          <w:rFonts w:ascii="Times New Roman" w:hAnsi="Times New Roman" w:cs="Times New Roman"/>
          <w:bCs/>
          <w:i/>
          <w:sz w:val="24"/>
          <w:szCs w:val="24"/>
        </w:rPr>
        <w:t>Nacionalne strategije</w:t>
      </w:r>
      <w:r>
        <w:rPr>
          <w:rFonts w:ascii="Times New Roman" w:hAnsi="Times New Roman" w:cs="Times New Roman"/>
          <w:bCs/>
          <w:sz w:val="24"/>
          <w:szCs w:val="24"/>
        </w:rPr>
        <w:t>.</w:t>
      </w:r>
      <w:r w:rsidRPr="00F405B8">
        <w:rPr>
          <w:rFonts w:ascii="Times New Roman" w:hAnsi="Times New Roman" w:cs="Times New Roman"/>
          <w:bCs/>
          <w:sz w:val="24"/>
          <w:szCs w:val="24"/>
        </w:rPr>
        <w:t xml:space="preserve"> Ti rezultati su vidljivi i u detaljnim izvješćima o provedbi </w:t>
      </w:r>
      <w:r w:rsidR="00152009" w:rsidRPr="00152009">
        <w:rPr>
          <w:rFonts w:ascii="Times New Roman" w:hAnsi="Times New Roman" w:cs="Times New Roman"/>
          <w:bCs/>
          <w:i/>
          <w:sz w:val="24"/>
          <w:szCs w:val="24"/>
        </w:rPr>
        <w:t>Nacionalne strategije</w:t>
      </w:r>
      <w:r w:rsidRPr="00F405B8">
        <w:rPr>
          <w:rFonts w:ascii="Times New Roman" w:hAnsi="Times New Roman" w:cs="Times New Roman"/>
          <w:bCs/>
          <w:sz w:val="24"/>
          <w:szCs w:val="24"/>
        </w:rPr>
        <w:t>, javno dostupnim na mrežnim stranicama Ureda</w:t>
      </w:r>
      <w:r w:rsidRPr="00F405B8">
        <w:rPr>
          <w:rStyle w:val="FootnoteReference"/>
          <w:rFonts w:ascii="Times New Roman" w:hAnsi="Times New Roman" w:cs="Times New Roman"/>
          <w:bCs/>
          <w:sz w:val="24"/>
          <w:szCs w:val="24"/>
        </w:rPr>
        <w:footnoteReference w:id="19"/>
      </w:r>
      <w:r w:rsidRPr="00F405B8">
        <w:rPr>
          <w:rFonts w:ascii="Times New Roman" w:hAnsi="Times New Roman" w:cs="Times New Roman"/>
          <w:bCs/>
          <w:sz w:val="24"/>
          <w:szCs w:val="24"/>
        </w:rPr>
        <w:t xml:space="preserve">, a na 131. sjednici Vlade </w:t>
      </w:r>
      <w:r w:rsidR="007F03B8">
        <w:rPr>
          <w:rFonts w:ascii="Times New Roman" w:hAnsi="Times New Roman" w:cs="Times New Roman"/>
          <w:bCs/>
          <w:sz w:val="24"/>
          <w:szCs w:val="24"/>
        </w:rPr>
        <w:t>Republik</w:t>
      </w:r>
      <w:r w:rsidR="00A7408A">
        <w:rPr>
          <w:rFonts w:ascii="Times New Roman" w:hAnsi="Times New Roman" w:cs="Times New Roman"/>
          <w:bCs/>
          <w:sz w:val="24"/>
          <w:szCs w:val="24"/>
        </w:rPr>
        <w:t>e</w:t>
      </w:r>
      <w:r w:rsidR="007F03B8">
        <w:rPr>
          <w:rFonts w:ascii="Times New Roman" w:hAnsi="Times New Roman" w:cs="Times New Roman"/>
          <w:bCs/>
          <w:sz w:val="24"/>
          <w:szCs w:val="24"/>
        </w:rPr>
        <w:t xml:space="preserve"> Hrvatsk</w:t>
      </w:r>
      <w:r w:rsidR="00A7408A">
        <w:rPr>
          <w:rFonts w:ascii="Times New Roman" w:hAnsi="Times New Roman" w:cs="Times New Roman"/>
          <w:bCs/>
          <w:sz w:val="24"/>
          <w:szCs w:val="24"/>
        </w:rPr>
        <w:t>e</w:t>
      </w:r>
      <w:r w:rsidRPr="00F405B8">
        <w:rPr>
          <w:rFonts w:ascii="Times New Roman" w:hAnsi="Times New Roman" w:cs="Times New Roman"/>
          <w:bCs/>
          <w:sz w:val="24"/>
          <w:szCs w:val="24"/>
        </w:rPr>
        <w:t>, održanoj 13. prosinca 2018.</w:t>
      </w:r>
      <w:r>
        <w:rPr>
          <w:rFonts w:ascii="Times New Roman" w:hAnsi="Times New Roman" w:cs="Times New Roman"/>
          <w:bCs/>
          <w:sz w:val="24"/>
          <w:szCs w:val="24"/>
        </w:rPr>
        <w:t xml:space="preserve"> </w:t>
      </w:r>
      <w:r w:rsidRPr="00F405B8">
        <w:rPr>
          <w:rFonts w:ascii="Times New Roman" w:hAnsi="Times New Roman" w:cs="Times New Roman"/>
          <w:bCs/>
          <w:sz w:val="24"/>
          <w:szCs w:val="24"/>
        </w:rPr>
        <w:t>g</w:t>
      </w:r>
      <w:r w:rsidR="00AB0BC2">
        <w:rPr>
          <w:rFonts w:ascii="Times New Roman" w:hAnsi="Times New Roman" w:cs="Times New Roman"/>
          <w:bCs/>
          <w:sz w:val="24"/>
          <w:szCs w:val="24"/>
        </w:rPr>
        <w:t>odine</w:t>
      </w:r>
      <w:r w:rsidRPr="00F405B8">
        <w:rPr>
          <w:rFonts w:ascii="Times New Roman" w:hAnsi="Times New Roman" w:cs="Times New Roman"/>
          <w:bCs/>
          <w:sz w:val="24"/>
          <w:szCs w:val="24"/>
        </w:rPr>
        <w:t xml:space="preserve"> usvojeno je izvješće o provedbi </w:t>
      </w:r>
      <w:r w:rsidR="00152009" w:rsidRPr="00152009">
        <w:rPr>
          <w:rFonts w:ascii="Times New Roman" w:hAnsi="Times New Roman" w:cs="Times New Roman"/>
          <w:bCs/>
          <w:i/>
          <w:sz w:val="24"/>
          <w:szCs w:val="24"/>
        </w:rPr>
        <w:t>Nacionalne strategije</w:t>
      </w:r>
      <w:r>
        <w:rPr>
          <w:rFonts w:ascii="Times New Roman" w:hAnsi="Times New Roman" w:cs="Times New Roman"/>
          <w:bCs/>
          <w:sz w:val="24"/>
          <w:szCs w:val="24"/>
        </w:rPr>
        <w:t xml:space="preserve"> za</w:t>
      </w:r>
      <w:r w:rsidRPr="00F405B8">
        <w:rPr>
          <w:rFonts w:ascii="Times New Roman" w:hAnsi="Times New Roman" w:cs="Times New Roman"/>
          <w:bCs/>
          <w:sz w:val="24"/>
          <w:szCs w:val="24"/>
        </w:rPr>
        <w:t xml:space="preserve"> 2016. i 2017.</w:t>
      </w:r>
      <w:r>
        <w:rPr>
          <w:rFonts w:ascii="Times New Roman" w:hAnsi="Times New Roman" w:cs="Times New Roman"/>
          <w:bCs/>
          <w:sz w:val="24"/>
          <w:szCs w:val="24"/>
        </w:rPr>
        <w:t xml:space="preserve"> </w:t>
      </w:r>
      <w:r w:rsidRPr="00F405B8">
        <w:rPr>
          <w:rFonts w:ascii="Times New Roman" w:hAnsi="Times New Roman" w:cs="Times New Roman"/>
          <w:bCs/>
          <w:sz w:val="24"/>
          <w:szCs w:val="24"/>
        </w:rPr>
        <w:t>g</w:t>
      </w:r>
      <w:r w:rsidR="00AB0BC2">
        <w:rPr>
          <w:rFonts w:ascii="Times New Roman" w:hAnsi="Times New Roman" w:cs="Times New Roman"/>
          <w:bCs/>
          <w:sz w:val="24"/>
          <w:szCs w:val="24"/>
        </w:rPr>
        <w:t>odinu</w:t>
      </w:r>
      <w:r>
        <w:rPr>
          <w:rFonts w:ascii="Times New Roman" w:hAnsi="Times New Roman" w:cs="Times New Roman"/>
          <w:bCs/>
          <w:sz w:val="24"/>
          <w:szCs w:val="24"/>
        </w:rPr>
        <w:t xml:space="preserve"> </w:t>
      </w:r>
    </w:p>
    <w:p w14:paraId="499356D7" w14:textId="4AA67326" w:rsidR="008970F8" w:rsidRDefault="003A4D56" w:rsidP="001E609A">
      <w:pPr>
        <w:pStyle w:val="ListParagraph"/>
        <w:spacing w:after="200" w:line="276" w:lineRule="auto"/>
        <w:ind w:left="0"/>
        <w:jc w:val="both"/>
        <w:rPr>
          <w:rStyle w:val="Emphasis"/>
          <w:rFonts w:ascii="Times New Roman" w:hAnsi="Times New Roman"/>
          <w:b w:val="0"/>
          <w:sz w:val="24"/>
          <w:szCs w:val="24"/>
        </w:rPr>
      </w:pPr>
      <w:r>
        <w:rPr>
          <w:rFonts w:ascii="Times New Roman" w:hAnsi="Times New Roman"/>
          <w:sz w:val="24"/>
          <w:szCs w:val="24"/>
        </w:rPr>
        <w:t>N</w:t>
      </w:r>
      <w:r w:rsidR="00FA4883" w:rsidRPr="00F405B8">
        <w:rPr>
          <w:rFonts w:ascii="Times New Roman" w:hAnsi="Times New Roman"/>
          <w:sz w:val="24"/>
          <w:szCs w:val="24"/>
        </w:rPr>
        <w:t xml:space="preserve">acrtna verzija </w:t>
      </w:r>
      <w:r w:rsidR="00FA4883" w:rsidRPr="000B40D7">
        <w:rPr>
          <w:rFonts w:ascii="Times New Roman" w:hAnsi="Times New Roman"/>
          <w:i/>
          <w:sz w:val="24"/>
          <w:szCs w:val="24"/>
        </w:rPr>
        <w:t xml:space="preserve">Akcijskog plana za provedbu </w:t>
      </w:r>
      <w:r w:rsidR="00152009" w:rsidRPr="00E81227">
        <w:rPr>
          <w:rFonts w:ascii="Times New Roman" w:hAnsi="Times New Roman"/>
          <w:i/>
          <w:sz w:val="24"/>
          <w:szCs w:val="24"/>
        </w:rPr>
        <w:t>Na</w:t>
      </w:r>
      <w:r w:rsidR="00152009" w:rsidRPr="00152009">
        <w:rPr>
          <w:rFonts w:ascii="Times New Roman" w:hAnsi="Times New Roman"/>
          <w:i/>
          <w:sz w:val="24"/>
          <w:szCs w:val="24"/>
        </w:rPr>
        <w:t>cionalne strategije</w:t>
      </w:r>
      <w:r>
        <w:rPr>
          <w:rFonts w:ascii="Times New Roman" w:hAnsi="Times New Roman"/>
          <w:sz w:val="24"/>
          <w:szCs w:val="24"/>
        </w:rPr>
        <w:t xml:space="preserve"> je</w:t>
      </w:r>
      <w:r w:rsidR="00FA4883" w:rsidRPr="00F405B8">
        <w:rPr>
          <w:rFonts w:ascii="Times New Roman" w:hAnsi="Times New Roman"/>
          <w:sz w:val="24"/>
          <w:szCs w:val="24"/>
        </w:rPr>
        <w:t xml:space="preserve"> u listopadu 2017. godine distribuirana središnjim tijelima državne uprave na nadopunu</w:t>
      </w:r>
      <w:r>
        <w:rPr>
          <w:rFonts w:ascii="Times New Roman" w:hAnsi="Times New Roman"/>
          <w:sz w:val="24"/>
          <w:szCs w:val="24"/>
        </w:rPr>
        <w:t>,</w:t>
      </w:r>
      <w:r w:rsidR="00FA4883" w:rsidRPr="00F405B8">
        <w:rPr>
          <w:rFonts w:ascii="Times New Roman" w:hAnsi="Times New Roman"/>
          <w:sz w:val="24"/>
          <w:szCs w:val="24"/>
        </w:rPr>
        <w:t xml:space="preserve"> u skladu </w:t>
      </w:r>
      <w:r>
        <w:rPr>
          <w:rFonts w:ascii="Times New Roman" w:hAnsi="Times New Roman"/>
          <w:sz w:val="24"/>
          <w:szCs w:val="24"/>
        </w:rPr>
        <w:t xml:space="preserve">i </w:t>
      </w:r>
      <w:r w:rsidR="00FA4883" w:rsidRPr="00F405B8">
        <w:rPr>
          <w:rFonts w:ascii="Times New Roman" w:hAnsi="Times New Roman"/>
          <w:sz w:val="24"/>
          <w:szCs w:val="24"/>
        </w:rPr>
        <w:t xml:space="preserve">s </w:t>
      </w:r>
      <w:r>
        <w:rPr>
          <w:rFonts w:ascii="Times New Roman" w:hAnsi="Times New Roman"/>
          <w:sz w:val="24"/>
          <w:szCs w:val="24"/>
        </w:rPr>
        <w:t>prethodno</w:t>
      </w:r>
      <w:r w:rsidR="00FA4883" w:rsidRPr="00F405B8">
        <w:rPr>
          <w:rFonts w:ascii="Times New Roman" w:hAnsi="Times New Roman"/>
          <w:sz w:val="24"/>
          <w:szCs w:val="24"/>
        </w:rPr>
        <w:t xml:space="preserve"> definiranim </w:t>
      </w:r>
      <w:r>
        <w:rPr>
          <w:rFonts w:ascii="Times New Roman" w:hAnsi="Times New Roman"/>
          <w:sz w:val="24"/>
          <w:szCs w:val="24"/>
        </w:rPr>
        <w:t xml:space="preserve">aktivnostima </w:t>
      </w:r>
      <w:r w:rsidR="00FA4883" w:rsidRPr="00F405B8">
        <w:rPr>
          <w:rFonts w:ascii="Times New Roman" w:hAnsi="Times New Roman"/>
          <w:sz w:val="24"/>
          <w:szCs w:val="24"/>
        </w:rPr>
        <w:t xml:space="preserve">u </w:t>
      </w:r>
      <w:r w:rsidR="00FA4883" w:rsidRPr="000B40D7">
        <w:rPr>
          <w:rFonts w:ascii="Times New Roman" w:hAnsi="Times New Roman"/>
          <w:i/>
          <w:sz w:val="24"/>
          <w:szCs w:val="24"/>
        </w:rPr>
        <w:t xml:space="preserve">Operativnim programima za nacionalne manjine </w:t>
      </w:r>
      <w:r w:rsidRPr="000B40D7">
        <w:rPr>
          <w:rFonts w:ascii="Times New Roman" w:hAnsi="Times New Roman"/>
          <w:i/>
          <w:sz w:val="24"/>
          <w:szCs w:val="24"/>
        </w:rPr>
        <w:t>za razdoblje 2017. – 2020. godine</w:t>
      </w:r>
      <w:r>
        <w:rPr>
          <w:rFonts w:ascii="Times New Roman" w:hAnsi="Times New Roman"/>
          <w:sz w:val="24"/>
          <w:szCs w:val="24"/>
        </w:rPr>
        <w:t xml:space="preserve"> </w:t>
      </w:r>
      <w:r w:rsidR="00FA4883" w:rsidRPr="00F405B8">
        <w:rPr>
          <w:rFonts w:ascii="Times New Roman" w:hAnsi="Times New Roman"/>
          <w:sz w:val="24"/>
          <w:szCs w:val="24"/>
        </w:rPr>
        <w:t xml:space="preserve">tj. </w:t>
      </w:r>
      <w:r w:rsidR="00FA4883" w:rsidRPr="000B40D7">
        <w:rPr>
          <w:rFonts w:ascii="Times New Roman" w:hAnsi="Times New Roman"/>
          <w:i/>
          <w:sz w:val="24"/>
          <w:szCs w:val="24"/>
        </w:rPr>
        <w:t xml:space="preserve">Operativnom programu za </w:t>
      </w:r>
      <w:r w:rsidR="00C166B0" w:rsidRPr="000B40D7">
        <w:rPr>
          <w:rFonts w:ascii="Times New Roman" w:hAnsi="Times New Roman"/>
          <w:i/>
          <w:sz w:val="24"/>
          <w:szCs w:val="24"/>
        </w:rPr>
        <w:t>romsku nacionalnu manjinu</w:t>
      </w:r>
      <w:r w:rsidR="00FA4883" w:rsidRPr="00F405B8">
        <w:rPr>
          <w:rFonts w:ascii="Times New Roman" w:hAnsi="Times New Roman"/>
          <w:sz w:val="24"/>
          <w:szCs w:val="24"/>
        </w:rPr>
        <w:t>. ULJPPNM je u ožujk</w:t>
      </w:r>
      <w:r w:rsidR="0081795D">
        <w:rPr>
          <w:rFonts w:ascii="Times New Roman" w:hAnsi="Times New Roman"/>
          <w:sz w:val="24"/>
          <w:szCs w:val="24"/>
        </w:rPr>
        <w:t>u</w:t>
      </w:r>
      <w:r w:rsidR="00FA4883" w:rsidRPr="00F405B8">
        <w:rPr>
          <w:rFonts w:ascii="Times New Roman" w:hAnsi="Times New Roman"/>
          <w:sz w:val="24"/>
          <w:szCs w:val="24"/>
        </w:rPr>
        <w:t xml:space="preserve"> 2018. godine održao sedam radnih sastanaka s predstavnicima nadležnih tijela i predstavnicima </w:t>
      </w:r>
      <w:r w:rsidR="002B02E8">
        <w:rPr>
          <w:rFonts w:ascii="Times New Roman" w:hAnsi="Times New Roman"/>
          <w:sz w:val="24"/>
          <w:szCs w:val="24"/>
        </w:rPr>
        <w:t>SRRH</w:t>
      </w:r>
      <w:r w:rsidR="00FA4883" w:rsidRPr="00F405B8">
        <w:rPr>
          <w:rFonts w:ascii="Times New Roman" w:hAnsi="Times New Roman"/>
          <w:sz w:val="24"/>
          <w:szCs w:val="24"/>
        </w:rPr>
        <w:t xml:space="preserve"> „</w:t>
      </w:r>
      <w:r w:rsidR="002B02E8" w:rsidRPr="00F405B8">
        <w:rPr>
          <w:rFonts w:ascii="Times New Roman" w:hAnsi="Times New Roman"/>
          <w:sz w:val="24"/>
          <w:szCs w:val="24"/>
        </w:rPr>
        <w:t>KALI SARA</w:t>
      </w:r>
      <w:r w:rsidR="00FA4883" w:rsidRPr="00F405B8">
        <w:rPr>
          <w:rFonts w:ascii="Times New Roman" w:hAnsi="Times New Roman"/>
          <w:sz w:val="24"/>
          <w:szCs w:val="24"/>
        </w:rPr>
        <w:t xml:space="preserve">“ </w:t>
      </w:r>
      <w:r>
        <w:rPr>
          <w:rFonts w:ascii="Times New Roman" w:hAnsi="Times New Roman"/>
          <w:sz w:val="24"/>
          <w:szCs w:val="24"/>
        </w:rPr>
        <w:t>prema temama</w:t>
      </w:r>
      <w:r w:rsidR="00FA4883" w:rsidRPr="00F405B8">
        <w:rPr>
          <w:rFonts w:ascii="Times New Roman" w:hAnsi="Times New Roman"/>
          <w:sz w:val="24"/>
          <w:szCs w:val="24"/>
        </w:rPr>
        <w:t xml:space="preserve"> </w:t>
      </w:r>
      <w:r w:rsidR="00FA4883" w:rsidRPr="000B40D7">
        <w:rPr>
          <w:rFonts w:ascii="Times New Roman" w:hAnsi="Times New Roman"/>
          <w:i/>
          <w:sz w:val="24"/>
          <w:szCs w:val="24"/>
        </w:rPr>
        <w:t>Akcijskog plana</w:t>
      </w:r>
      <w:r>
        <w:rPr>
          <w:rFonts w:ascii="Times New Roman" w:hAnsi="Times New Roman"/>
          <w:sz w:val="24"/>
          <w:szCs w:val="24"/>
        </w:rPr>
        <w:t>, kako bi se dodatno osnažila provedba i sinergija ova dva dokumenta</w:t>
      </w:r>
      <w:r w:rsidR="00405C1B">
        <w:rPr>
          <w:rFonts w:ascii="Times New Roman" w:hAnsi="Times New Roman"/>
          <w:sz w:val="24"/>
          <w:szCs w:val="24"/>
        </w:rPr>
        <w:t>.</w:t>
      </w:r>
      <w:r w:rsidR="00FA4883" w:rsidRPr="00F405B8">
        <w:rPr>
          <w:rFonts w:ascii="Times New Roman" w:hAnsi="Times New Roman"/>
          <w:sz w:val="24"/>
          <w:szCs w:val="24"/>
        </w:rPr>
        <w:t xml:space="preserve"> </w:t>
      </w:r>
      <w:r w:rsidR="00FA4883" w:rsidRPr="00E86722">
        <w:rPr>
          <w:rFonts w:ascii="Times New Roman" w:hAnsi="Times New Roman"/>
          <w:sz w:val="24"/>
          <w:szCs w:val="24"/>
        </w:rPr>
        <w:t>P</w:t>
      </w:r>
      <w:r w:rsidR="00FA4883" w:rsidRPr="00ED2ABB">
        <w:rPr>
          <w:rStyle w:val="Emphasis"/>
          <w:rFonts w:ascii="Times New Roman" w:hAnsi="Times New Roman"/>
          <w:b w:val="0"/>
          <w:sz w:val="24"/>
          <w:szCs w:val="24"/>
        </w:rPr>
        <w:t xml:space="preserve">o zaprimanju korekcija mjera od strane nadležnih tijela ULJPPNM je objedinio dokument, </w:t>
      </w:r>
      <w:r w:rsidR="00E81227">
        <w:rPr>
          <w:rStyle w:val="Emphasis"/>
          <w:rFonts w:ascii="Times New Roman" w:hAnsi="Times New Roman"/>
          <w:b w:val="0"/>
          <w:sz w:val="24"/>
          <w:szCs w:val="24"/>
        </w:rPr>
        <w:t>proveo savjetovanje sa zainteresiranom javnošću, a Povjerenstvo za praćenje provedbe Nacionalne strategije za uključivanje Roma uputilo dokument na usvajanje Vladi Republike Hrvatske.</w:t>
      </w:r>
    </w:p>
    <w:p w14:paraId="2769CD72" w14:textId="77777777" w:rsidR="003A4D56" w:rsidRDefault="003A4D56" w:rsidP="001E609A">
      <w:pPr>
        <w:pStyle w:val="ListParagraph"/>
        <w:spacing w:after="200" w:line="276" w:lineRule="auto"/>
        <w:ind w:left="0"/>
        <w:jc w:val="both"/>
        <w:rPr>
          <w:rStyle w:val="Emphasis"/>
          <w:rFonts w:ascii="Times New Roman" w:hAnsi="Times New Roman"/>
          <w:b w:val="0"/>
          <w:sz w:val="24"/>
          <w:szCs w:val="24"/>
        </w:rPr>
      </w:pPr>
    </w:p>
    <w:p w14:paraId="20FB50BA" w14:textId="138547C8" w:rsidR="003A4D56" w:rsidRDefault="003A4D56" w:rsidP="001E609A">
      <w:pPr>
        <w:pStyle w:val="ListParagraph"/>
        <w:spacing w:after="200" w:line="276" w:lineRule="auto"/>
        <w:ind w:left="0"/>
        <w:jc w:val="both"/>
        <w:rPr>
          <w:rStyle w:val="Emphasis"/>
          <w:rFonts w:ascii="Times New Roman" w:hAnsi="Times New Roman"/>
          <w:b w:val="0"/>
          <w:sz w:val="24"/>
          <w:szCs w:val="24"/>
        </w:rPr>
      </w:pPr>
      <w:r>
        <w:rPr>
          <w:rStyle w:val="Emphasis"/>
          <w:rFonts w:ascii="Times New Roman" w:hAnsi="Times New Roman"/>
          <w:b w:val="0"/>
          <w:sz w:val="24"/>
          <w:szCs w:val="24"/>
        </w:rPr>
        <w:t xml:space="preserve">U 2018. godini je proveden niz aktivnosti iz </w:t>
      </w:r>
      <w:r w:rsidRPr="000B40D7">
        <w:rPr>
          <w:rStyle w:val="Emphasis"/>
          <w:rFonts w:ascii="Times New Roman" w:hAnsi="Times New Roman"/>
          <w:b w:val="0"/>
          <w:i/>
          <w:sz w:val="24"/>
          <w:szCs w:val="24"/>
        </w:rPr>
        <w:t>Operativnog programa za romsku nacionalnu manjinu</w:t>
      </w:r>
      <w:r>
        <w:rPr>
          <w:rStyle w:val="Emphasis"/>
          <w:rFonts w:ascii="Times New Roman" w:hAnsi="Times New Roman"/>
          <w:b w:val="0"/>
          <w:sz w:val="24"/>
          <w:szCs w:val="24"/>
        </w:rPr>
        <w:t xml:space="preserve">, </w:t>
      </w:r>
      <w:r w:rsidR="00AE5046">
        <w:rPr>
          <w:rStyle w:val="Emphasis"/>
          <w:rFonts w:ascii="Times New Roman" w:hAnsi="Times New Roman"/>
          <w:b w:val="0"/>
          <w:sz w:val="24"/>
          <w:szCs w:val="24"/>
        </w:rPr>
        <w:t xml:space="preserve">koje su </w:t>
      </w:r>
      <w:r>
        <w:rPr>
          <w:rStyle w:val="Emphasis"/>
          <w:rFonts w:ascii="Times New Roman" w:hAnsi="Times New Roman"/>
          <w:b w:val="0"/>
          <w:sz w:val="24"/>
          <w:szCs w:val="24"/>
        </w:rPr>
        <w:t>doprin</w:t>
      </w:r>
      <w:r w:rsidR="00AE5046">
        <w:rPr>
          <w:rStyle w:val="Emphasis"/>
          <w:rFonts w:ascii="Times New Roman" w:hAnsi="Times New Roman"/>
          <w:b w:val="0"/>
          <w:sz w:val="24"/>
          <w:szCs w:val="24"/>
        </w:rPr>
        <w:t xml:space="preserve">ijele </w:t>
      </w:r>
      <w:r>
        <w:rPr>
          <w:rStyle w:val="Emphasis"/>
          <w:rFonts w:ascii="Times New Roman" w:hAnsi="Times New Roman"/>
          <w:b w:val="0"/>
          <w:sz w:val="24"/>
          <w:szCs w:val="24"/>
        </w:rPr>
        <w:t xml:space="preserve">provedbi </w:t>
      </w:r>
      <w:r w:rsidR="00152009" w:rsidRPr="00152009">
        <w:rPr>
          <w:rStyle w:val="Emphasis"/>
          <w:rFonts w:ascii="Times New Roman" w:hAnsi="Times New Roman"/>
          <w:b w:val="0"/>
          <w:i/>
          <w:sz w:val="24"/>
          <w:szCs w:val="24"/>
        </w:rPr>
        <w:t>Nacionalne strategije</w:t>
      </w:r>
      <w:r>
        <w:rPr>
          <w:rStyle w:val="Emphasis"/>
          <w:rFonts w:ascii="Times New Roman" w:hAnsi="Times New Roman"/>
          <w:b w:val="0"/>
          <w:sz w:val="24"/>
          <w:szCs w:val="24"/>
        </w:rPr>
        <w:t xml:space="preserve">. Navedeno </w:t>
      </w:r>
      <w:r w:rsidR="00152009">
        <w:rPr>
          <w:rStyle w:val="Emphasis"/>
          <w:rFonts w:ascii="Times New Roman" w:hAnsi="Times New Roman"/>
          <w:b w:val="0"/>
          <w:sz w:val="24"/>
          <w:szCs w:val="24"/>
        </w:rPr>
        <w:t xml:space="preserve">je </w:t>
      </w:r>
      <w:r>
        <w:rPr>
          <w:rStyle w:val="Emphasis"/>
          <w:rFonts w:ascii="Times New Roman" w:hAnsi="Times New Roman"/>
          <w:b w:val="0"/>
          <w:sz w:val="24"/>
          <w:szCs w:val="24"/>
        </w:rPr>
        <w:t xml:space="preserve">i predstavljeno u izvješću o </w:t>
      </w:r>
      <w:r w:rsidRPr="000B40D7">
        <w:rPr>
          <w:rStyle w:val="Emphasis"/>
          <w:rFonts w:ascii="Times New Roman" w:hAnsi="Times New Roman"/>
          <w:b w:val="0"/>
          <w:i/>
          <w:sz w:val="24"/>
          <w:szCs w:val="24"/>
        </w:rPr>
        <w:t>Operativnim programima za nacionalne manjine za razdoblje 2017. – 2020. godine</w:t>
      </w:r>
      <w:r>
        <w:rPr>
          <w:rStyle w:val="Emphasis"/>
          <w:rFonts w:ascii="Times New Roman" w:hAnsi="Times New Roman"/>
          <w:b w:val="0"/>
          <w:sz w:val="24"/>
          <w:szCs w:val="24"/>
        </w:rPr>
        <w:t xml:space="preserve">. </w:t>
      </w:r>
    </w:p>
    <w:p w14:paraId="2D5359F1" w14:textId="0A8E901C" w:rsidR="00C91DD0" w:rsidRPr="00F405B8" w:rsidRDefault="00C91DD0" w:rsidP="00C91DD0">
      <w:pPr>
        <w:pStyle w:val="ListParagraph"/>
        <w:spacing w:after="200" w:line="276" w:lineRule="auto"/>
        <w:ind w:left="0"/>
        <w:jc w:val="both"/>
        <w:rPr>
          <w:rStyle w:val="Emphasis"/>
          <w:rFonts w:ascii="Times New Roman" w:eastAsia="Times New Roman" w:hAnsi="Times New Roman"/>
          <w:i/>
          <w:sz w:val="24"/>
          <w:szCs w:val="24"/>
        </w:rPr>
      </w:pPr>
      <w:r>
        <w:rPr>
          <w:rFonts w:ascii="Times New Roman" w:hAnsi="Times New Roman"/>
          <w:sz w:val="24"/>
          <w:szCs w:val="24"/>
        </w:rPr>
        <w:t>U</w:t>
      </w:r>
      <w:r>
        <w:rPr>
          <w:rStyle w:val="Emphasis"/>
          <w:rFonts w:ascii="Times New Roman" w:hAnsi="Times New Roman"/>
          <w:b w:val="0"/>
          <w:sz w:val="24"/>
          <w:szCs w:val="24"/>
        </w:rPr>
        <w:t xml:space="preserve"> </w:t>
      </w:r>
      <w:r w:rsidRPr="00F405B8">
        <w:rPr>
          <w:rFonts w:ascii="Times New Roman" w:hAnsi="Times New Roman"/>
          <w:sz w:val="24"/>
          <w:szCs w:val="24"/>
        </w:rPr>
        <w:t xml:space="preserve">sklopu Operativnog programa </w:t>
      </w:r>
      <w:r>
        <w:rPr>
          <w:rFonts w:ascii="Times New Roman" w:hAnsi="Times New Roman"/>
          <w:sz w:val="24"/>
          <w:szCs w:val="24"/>
        </w:rPr>
        <w:t>„</w:t>
      </w:r>
      <w:r w:rsidRPr="00F405B8">
        <w:rPr>
          <w:rFonts w:ascii="Times New Roman" w:hAnsi="Times New Roman"/>
          <w:sz w:val="24"/>
          <w:szCs w:val="24"/>
        </w:rPr>
        <w:t>Učinkoviti ljudski potencijali</w:t>
      </w:r>
      <w:r>
        <w:rPr>
          <w:rFonts w:ascii="Times New Roman" w:hAnsi="Times New Roman"/>
          <w:sz w:val="24"/>
          <w:szCs w:val="24"/>
        </w:rPr>
        <w:t>“</w:t>
      </w:r>
      <w:r w:rsidRPr="00F405B8">
        <w:rPr>
          <w:rFonts w:ascii="Times New Roman" w:hAnsi="Times New Roman"/>
          <w:sz w:val="24"/>
          <w:szCs w:val="24"/>
        </w:rPr>
        <w:t xml:space="preserve"> 2014.-2020. proveden je natječaj za financiranje aktivnosti kojima će se nastaviti poticati i razvijati </w:t>
      </w:r>
      <w:proofErr w:type="spellStart"/>
      <w:r w:rsidRPr="00F405B8">
        <w:rPr>
          <w:rFonts w:ascii="Times New Roman" w:hAnsi="Times New Roman"/>
          <w:sz w:val="24"/>
          <w:szCs w:val="24"/>
        </w:rPr>
        <w:t>inkluzivno</w:t>
      </w:r>
      <w:proofErr w:type="spellEnd"/>
      <w:r w:rsidRPr="00F405B8">
        <w:rPr>
          <w:rFonts w:ascii="Times New Roman" w:hAnsi="Times New Roman"/>
          <w:sz w:val="24"/>
          <w:szCs w:val="24"/>
        </w:rPr>
        <w:t xml:space="preserve"> obrazovanje pripadnika romske nacionalne manjine, a pružena je i daljnja potpora diplomskom sveučilišnom studiju </w:t>
      </w:r>
      <w:proofErr w:type="spellStart"/>
      <w:r w:rsidRPr="00F405B8">
        <w:rPr>
          <w:rFonts w:ascii="Times New Roman" w:hAnsi="Times New Roman"/>
          <w:sz w:val="24"/>
          <w:szCs w:val="24"/>
        </w:rPr>
        <w:t>Romistike</w:t>
      </w:r>
      <w:proofErr w:type="spellEnd"/>
      <w:r w:rsidRPr="00F405B8">
        <w:rPr>
          <w:rFonts w:ascii="Times New Roman" w:hAnsi="Times New Roman"/>
          <w:sz w:val="24"/>
          <w:szCs w:val="24"/>
        </w:rPr>
        <w:t xml:space="preserve"> pri Odsjeku za indologiju i dalekoistočne studije. Filozofskog fakulteta Sveučilišta u Zagrebu. Unapr</w:t>
      </w:r>
      <w:r w:rsidR="00C10485">
        <w:rPr>
          <w:rFonts w:ascii="Times New Roman" w:hAnsi="Times New Roman"/>
          <w:sz w:val="24"/>
          <w:szCs w:val="24"/>
        </w:rPr>
        <w:t>i</w:t>
      </w:r>
      <w:r w:rsidRPr="00F405B8">
        <w:rPr>
          <w:rFonts w:ascii="Times New Roman" w:hAnsi="Times New Roman"/>
          <w:sz w:val="24"/>
          <w:szCs w:val="24"/>
        </w:rPr>
        <w:t xml:space="preserve">jeđeni su uvjeti rada krovne romske organizacije, </w:t>
      </w:r>
      <w:r>
        <w:rPr>
          <w:rFonts w:ascii="Times New Roman" w:hAnsi="Times New Roman"/>
          <w:sz w:val="24"/>
          <w:szCs w:val="24"/>
        </w:rPr>
        <w:t>SRRH</w:t>
      </w:r>
      <w:r w:rsidRPr="00F405B8">
        <w:rPr>
          <w:rFonts w:ascii="Times New Roman" w:hAnsi="Times New Roman"/>
          <w:sz w:val="24"/>
          <w:szCs w:val="24"/>
        </w:rPr>
        <w:t xml:space="preserve"> </w:t>
      </w:r>
      <w:r>
        <w:rPr>
          <w:rFonts w:ascii="Times New Roman" w:hAnsi="Times New Roman"/>
          <w:sz w:val="24"/>
          <w:szCs w:val="24"/>
        </w:rPr>
        <w:t>„KALI SARA</w:t>
      </w:r>
      <w:r w:rsidRPr="00F405B8">
        <w:rPr>
          <w:rFonts w:ascii="Times New Roman" w:hAnsi="Times New Roman"/>
          <w:sz w:val="24"/>
          <w:szCs w:val="24"/>
        </w:rPr>
        <w:t xml:space="preserve">”, uz osiguranje adekvatnog prostora i njegovog uređenja. Nastavljena je i provedba mjera legalizacije, urbanizacije i uređenja romskih naselja i područja </w:t>
      </w:r>
      <w:r w:rsidR="007F03B8">
        <w:rPr>
          <w:rFonts w:ascii="Times New Roman" w:hAnsi="Times New Roman"/>
          <w:sz w:val="24"/>
          <w:szCs w:val="24"/>
        </w:rPr>
        <w:t>Republik</w:t>
      </w:r>
      <w:r w:rsidR="00A7408A">
        <w:rPr>
          <w:rFonts w:ascii="Times New Roman" w:hAnsi="Times New Roman"/>
          <w:sz w:val="24"/>
          <w:szCs w:val="24"/>
        </w:rPr>
        <w:t>e</w:t>
      </w:r>
      <w:r w:rsidR="007F03B8">
        <w:rPr>
          <w:rFonts w:ascii="Times New Roman" w:hAnsi="Times New Roman"/>
          <w:sz w:val="24"/>
          <w:szCs w:val="24"/>
        </w:rPr>
        <w:t xml:space="preserve"> Hrvatsk</w:t>
      </w:r>
      <w:r w:rsidR="00A7408A">
        <w:rPr>
          <w:rFonts w:ascii="Times New Roman" w:hAnsi="Times New Roman"/>
          <w:sz w:val="24"/>
          <w:szCs w:val="24"/>
        </w:rPr>
        <w:t>e</w:t>
      </w:r>
      <w:r w:rsidRPr="00F405B8">
        <w:rPr>
          <w:rFonts w:ascii="Times New Roman" w:hAnsi="Times New Roman"/>
          <w:sz w:val="24"/>
          <w:szCs w:val="24"/>
        </w:rPr>
        <w:t xml:space="preserve"> naseljenih Romima te potpora aktivnostima vezanim uz njihovo daljnje uređenje, a krajem 2018.</w:t>
      </w:r>
      <w:r>
        <w:rPr>
          <w:rFonts w:ascii="Times New Roman" w:hAnsi="Times New Roman"/>
          <w:sz w:val="24"/>
          <w:szCs w:val="24"/>
        </w:rPr>
        <w:t xml:space="preserve"> </w:t>
      </w:r>
      <w:r w:rsidRPr="00F405B8">
        <w:rPr>
          <w:rFonts w:ascii="Times New Roman" w:hAnsi="Times New Roman"/>
          <w:sz w:val="24"/>
          <w:szCs w:val="24"/>
        </w:rPr>
        <w:t>g</w:t>
      </w:r>
      <w:r>
        <w:rPr>
          <w:rFonts w:ascii="Times New Roman" w:hAnsi="Times New Roman"/>
          <w:sz w:val="24"/>
          <w:szCs w:val="24"/>
        </w:rPr>
        <w:t>odine</w:t>
      </w:r>
      <w:r w:rsidRPr="00F405B8">
        <w:rPr>
          <w:rFonts w:ascii="Times New Roman" w:hAnsi="Times New Roman"/>
          <w:sz w:val="24"/>
          <w:szCs w:val="24"/>
        </w:rPr>
        <w:t xml:space="preserve"> i donošenjem Zakona o stambenom zbrinjavanju</w:t>
      </w:r>
      <w:r>
        <w:rPr>
          <w:rFonts w:ascii="Times New Roman" w:hAnsi="Times New Roman"/>
          <w:sz w:val="24"/>
          <w:szCs w:val="24"/>
        </w:rPr>
        <w:t xml:space="preserve"> na potpomognutim područjima</w:t>
      </w:r>
      <w:r w:rsidRPr="00F405B8">
        <w:rPr>
          <w:rFonts w:ascii="Times New Roman" w:hAnsi="Times New Roman"/>
          <w:sz w:val="24"/>
          <w:szCs w:val="24"/>
        </w:rPr>
        <w:t>, počelo je utvrđivanje modela stambenog zbrinjavanja pripadnika romske nacionalne manjine te kriterija za utvrđivanje korisnika, kao i način</w:t>
      </w:r>
      <w:r w:rsidR="00AE5046">
        <w:rPr>
          <w:rFonts w:ascii="Times New Roman" w:hAnsi="Times New Roman"/>
          <w:sz w:val="24"/>
          <w:szCs w:val="24"/>
        </w:rPr>
        <w:t>a</w:t>
      </w:r>
      <w:r w:rsidRPr="00F405B8">
        <w:rPr>
          <w:rFonts w:ascii="Times New Roman" w:hAnsi="Times New Roman"/>
          <w:sz w:val="24"/>
          <w:szCs w:val="24"/>
        </w:rPr>
        <w:t xml:space="preserve"> ostvarivanja prava u pojedinim modelima pomoći stambenog zbrinjavanja. </w:t>
      </w:r>
      <w:r>
        <w:rPr>
          <w:rFonts w:ascii="Times New Roman" w:hAnsi="Times New Roman"/>
          <w:sz w:val="24"/>
          <w:szCs w:val="24"/>
        </w:rPr>
        <w:t xml:space="preserve">Unaprijeđen je rad </w:t>
      </w:r>
      <w:r w:rsidRPr="00F405B8">
        <w:rPr>
          <w:rFonts w:ascii="Times New Roman" w:hAnsi="Times New Roman"/>
          <w:sz w:val="24"/>
          <w:szCs w:val="24"/>
        </w:rPr>
        <w:t xml:space="preserve">Povjerenstva </w:t>
      </w:r>
      <w:r>
        <w:rPr>
          <w:rFonts w:ascii="Times New Roman" w:hAnsi="Times New Roman"/>
          <w:sz w:val="24"/>
          <w:szCs w:val="24"/>
        </w:rPr>
        <w:t>kao i Radne skupine Povjerenstva</w:t>
      </w:r>
      <w:r w:rsidRPr="00F405B8">
        <w:rPr>
          <w:rFonts w:ascii="Times New Roman" w:hAnsi="Times New Roman"/>
          <w:sz w:val="24"/>
          <w:szCs w:val="24"/>
        </w:rPr>
        <w:t>.</w:t>
      </w:r>
      <w:r>
        <w:rPr>
          <w:rFonts w:ascii="Times New Roman" w:hAnsi="Times New Roman"/>
          <w:sz w:val="24"/>
          <w:szCs w:val="24"/>
        </w:rPr>
        <w:t xml:space="preserve"> </w:t>
      </w:r>
      <w:r w:rsidRPr="00F405B8">
        <w:rPr>
          <w:rFonts w:ascii="Times New Roman" w:hAnsi="Times New Roman"/>
          <w:sz w:val="24"/>
          <w:szCs w:val="24"/>
        </w:rPr>
        <w:t>Kontinuirano se podupiru i infrastrukturni projekt</w:t>
      </w:r>
      <w:r>
        <w:rPr>
          <w:rFonts w:ascii="Times New Roman" w:hAnsi="Times New Roman"/>
          <w:sz w:val="24"/>
          <w:szCs w:val="24"/>
        </w:rPr>
        <w:t>i</w:t>
      </w:r>
      <w:r w:rsidRPr="00F405B8">
        <w:rPr>
          <w:rFonts w:ascii="Times New Roman" w:hAnsi="Times New Roman"/>
          <w:sz w:val="24"/>
          <w:szCs w:val="24"/>
        </w:rPr>
        <w:t xml:space="preserve"> te dovršetak izgradnje već započetih infrastrukturnih projekata u romskim naseljima i područjima naseljenim pripadnicima romske nacionalne manjine, primjerice izgradnja ili dovršetak i opremanje društvenih domova </w:t>
      </w:r>
      <w:r>
        <w:rPr>
          <w:rFonts w:ascii="Times New Roman" w:hAnsi="Times New Roman"/>
          <w:sz w:val="24"/>
          <w:szCs w:val="24"/>
        </w:rPr>
        <w:t>i sportskih igrališta u romskim naseljima.</w:t>
      </w:r>
      <w:r w:rsidRPr="00F405B8">
        <w:rPr>
          <w:rFonts w:ascii="Times New Roman" w:hAnsi="Times New Roman"/>
          <w:sz w:val="24"/>
          <w:szCs w:val="24"/>
        </w:rPr>
        <w:t xml:space="preserve"> Vlada </w:t>
      </w:r>
      <w:r w:rsidR="007F03B8">
        <w:rPr>
          <w:rFonts w:ascii="Times New Roman" w:hAnsi="Times New Roman"/>
          <w:sz w:val="24"/>
          <w:szCs w:val="24"/>
        </w:rPr>
        <w:t>Republik</w:t>
      </w:r>
      <w:r w:rsidR="00A7408A">
        <w:rPr>
          <w:rFonts w:ascii="Times New Roman" w:hAnsi="Times New Roman"/>
          <w:sz w:val="24"/>
          <w:szCs w:val="24"/>
        </w:rPr>
        <w:t>e</w:t>
      </w:r>
      <w:r w:rsidR="007F03B8">
        <w:rPr>
          <w:rFonts w:ascii="Times New Roman" w:hAnsi="Times New Roman"/>
          <w:sz w:val="24"/>
          <w:szCs w:val="24"/>
        </w:rPr>
        <w:t xml:space="preserve"> Hrvatsk</w:t>
      </w:r>
      <w:r w:rsidR="00A7408A">
        <w:rPr>
          <w:rFonts w:ascii="Times New Roman" w:hAnsi="Times New Roman"/>
          <w:sz w:val="24"/>
          <w:szCs w:val="24"/>
        </w:rPr>
        <w:t>e</w:t>
      </w:r>
      <w:r>
        <w:rPr>
          <w:rFonts w:ascii="Times New Roman" w:hAnsi="Times New Roman"/>
          <w:sz w:val="24"/>
          <w:szCs w:val="24"/>
        </w:rPr>
        <w:t xml:space="preserve"> osigurala </w:t>
      </w:r>
      <w:r w:rsidRPr="00F405B8">
        <w:rPr>
          <w:rFonts w:ascii="Times New Roman" w:hAnsi="Times New Roman"/>
          <w:sz w:val="24"/>
          <w:szCs w:val="24"/>
        </w:rPr>
        <w:t xml:space="preserve">je potrebna financijska sredstva te je u suradnji s udrugama koje zastupaju </w:t>
      </w:r>
      <w:r w:rsidRPr="00F405B8">
        <w:rPr>
          <w:rFonts w:ascii="Times New Roman" w:hAnsi="Times New Roman"/>
          <w:sz w:val="24"/>
          <w:szCs w:val="24"/>
        </w:rPr>
        <w:lastRenderedPageBreak/>
        <w:t xml:space="preserve">interese romske nacionalne manjine i saborskim zastupnikom romske nacionalne manjine u Hrvatskom saboru nastavljen proces uređenja romskog groblja </w:t>
      </w:r>
      <w:proofErr w:type="spellStart"/>
      <w:r w:rsidRPr="00F405B8">
        <w:rPr>
          <w:rFonts w:ascii="Times New Roman" w:hAnsi="Times New Roman"/>
          <w:sz w:val="24"/>
          <w:szCs w:val="24"/>
        </w:rPr>
        <w:t>Uštica</w:t>
      </w:r>
      <w:proofErr w:type="spellEnd"/>
      <w:r w:rsidRPr="00F405B8">
        <w:rPr>
          <w:rFonts w:ascii="Times New Roman" w:hAnsi="Times New Roman"/>
          <w:sz w:val="24"/>
          <w:szCs w:val="24"/>
        </w:rPr>
        <w:t xml:space="preserve">, uređenja </w:t>
      </w:r>
      <w:r>
        <w:rPr>
          <w:rFonts w:ascii="Times New Roman" w:hAnsi="Times New Roman"/>
          <w:sz w:val="24"/>
          <w:szCs w:val="24"/>
        </w:rPr>
        <w:t xml:space="preserve">Memorijalnog centra </w:t>
      </w:r>
      <w:proofErr w:type="spellStart"/>
      <w:r>
        <w:rPr>
          <w:rFonts w:ascii="Times New Roman" w:hAnsi="Times New Roman"/>
          <w:sz w:val="24"/>
          <w:szCs w:val="24"/>
        </w:rPr>
        <w:t>Uštica</w:t>
      </w:r>
      <w:proofErr w:type="spellEnd"/>
      <w:r w:rsidRPr="00F405B8">
        <w:rPr>
          <w:rFonts w:ascii="Times New Roman" w:hAnsi="Times New Roman"/>
          <w:sz w:val="24"/>
          <w:szCs w:val="24"/>
        </w:rPr>
        <w:t xml:space="preserve"> i obilježavanja Međunarodnog dana sjećanja na romske žrtve genocida u Drugom svjetskom ratu/</w:t>
      </w:r>
      <w:proofErr w:type="spellStart"/>
      <w:r w:rsidRPr="00F405B8">
        <w:rPr>
          <w:rFonts w:ascii="Times New Roman" w:hAnsi="Times New Roman"/>
          <w:sz w:val="24"/>
          <w:szCs w:val="24"/>
        </w:rPr>
        <w:t>Samudaripen</w:t>
      </w:r>
      <w:proofErr w:type="spellEnd"/>
      <w:r w:rsidRPr="00F405B8">
        <w:rPr>
          <w:rFonts w:ascii="Times New Roman" w:hAnsi="Times New Roman"/>
          <w:sz w:val="24"/>
          <w:szCs w:val="24"/>
        </w:rPr>
        <w:t xml:space="preserve"> te drugih mjesta stradanja Roma u Republici Hrvatskoj za vrijeme Drugog svjetskog rata.</w:t>
      </w:r>
    </w:p>
    <w:p w14:paraId="27381EC7" w14:textId="721B23A6" w:rsidR="005C7808" w:rsidRPr="000D1750" w:rsidRDefault="004F20A6" w:rsidP="005C7808">
      <w:pPr>
        <w:spacing w:line="276" w:lineRule="auto"/>
        <w:jc w:val="both"/>
        <w:rPr>
          <w:rFonts w:ascii="Times New Roman" w:hAnsi="Times New Roman" w:cs="Times New Roman"/>
          <w:spacing w:val="-1"/>
          <w:sz w:val="24"/>
          <w:szCs w:val="24"/>
        </w:rPr>
      </w:pPr>
      <w:r w:rsidRPr="00F405B8">
        <w:rPr>
          <w:rFonts w:ascii="Times New Roman" w:hAnsi="Times New Roman" w:cs="Times New Roman"/>
          <w:sz w:val="24"/>
          <w:szCs w:val="24"/>
        </w:rPr>
        <w:t xml:space="preserve">U području </w:t>
      </w:r>
      <w:r w:rsidRPr="00F405B8">
        <w:rPr>
          <w:rFonts w:ascii="Times New Roman" w:hAnsi="Times New Roman" w:cs="Times New Roman"/>
          <w:b/>
          <w:sz w:val="24"/>
          <w:szCs w:val="24"/>
        </w:rPr>
        <w:t>obrazovanja</w:t>
      </w:r>
      <w:r w:rsidRPr="00F405B8">
        <w:rPr>
          <w:rFonts w:ascii="Times New Roman" w:hAnsi="Times New Roman" w:cs="Times New Roman"/>
          <w:sz w:val="24"/>
          <w:szCs w:val="24"/>
        </w:rPr>
        <w:t xml:space="preserve"> u 201</w:t>
      </w:r>
      <w:r w:rsidR="005C7808">
        <w:rPr>
          <w:rFonts w:ascii="Times New Roman" w:hAnsi="Times New Roman" w:cs="Times New Roman"/>
          <w:sz w:val="24"/>
          <w:szCs w:val="24"/>
        </w:rPr>
        <w:t>8</w:t>
      </w:r>
      <w:r w:rsidRPr="00F405B8">
        <w:rPr>
          <w:rFonts w:ascii="Times New Roman" w:hAnsi="Times New Roman" w:cs="Times New Roman"/>
          <w:sz w:val="24"/>
          <w:szCs w:val="24"/>
        </w:rPr>
        <w:t>. godini</w:t>
      </w:r>
      <w:r w:rsidR="005C7808">
        <w:rPr>
          <w:rFonts w:ascii="Times New Roman" w:hAnsi="Times New Roman" w:cs="Times New Roman"/>
          <w:sz w:val="24"/>
          <w:szCs w:val="24"/>
        </w:rPr>
        <w:t xml:space="preserve"> vidljiv je pad broja </w:t>
      </w:r>
      <w:r w:rsidR="002448FD">
        <w:rPr>
          <w:rFonts w:ascii="Times New Roman" w:hAnsi="Times New Roman" w:cs="Times New Roman"/>
          <w:spacing w:val="-1"/>
          <w:sz w:val="24"/>
          <w:szCs w:val="24"/>
        </w:rPr>
        <w:t xml:space="preserve">djece i </w:t>
      </w:r>
      <w:r w:rsidR="005C7808" w:rsidRPr="000D1750">
        <w:rPr>
          <w:rFonts w:ascii="Times New Roman" w:hAnsi="Times New Roman" w:cs="Times New Roman"/>
          <w:spacing w:val="-1"/>
          <w:sz w:val="24"/>
          <w:szCs w:val="24"/>
        </w:rPr>
        <w:t xml:space="preserve">učenika na </w:t>
      </w:r>
      <w:r w:rsidR="002448FD">
        <w:rPr>
          <w:rFonts w:ascii="Times New Roman" w:hAnsi="Times New Roman" w:cs="Times New Roman"/>
          <w:spacing w:val="-1"/>
          <w:sz w:val="24"/>
          <w:szCs w:val="24"/>
        </w:rPr>
        <w:t>s</w:t>
      </w:r>
      <w:r w:rsidR="005C7808" w:rsidRPr="000D1750">
        <w:rPr>
          <w:rFonts w:ascii="Times New Roman" w:hAnsi="Times New Roman" w:cs="Times New Roman"/>
          <w:spacing w:val="-1"/>
          <w:sz w:val="24"/>
          <w:szCs w:val="24"/>
        </w:rPr>
        <w:t>vim razinama odgojno-obrazovnog sustava</w:t>
      </w:r>
      <w:r w:rsidR="005C7808">
        <w:rPr>
          <w:rFonts w:ascii="Times New Roman" w:hAnsi="Times New Roman" w:cs="Times New Roman"/>
          <w:spacing w:val="-1"/>
          <w:sz w:val="24"/>
          <w:szCs w:val="24"/>
        </w:rPr>
        <w:t xml:space="preserve">, koji i dalje korespondira s trendovima opće populacije u </w:t>
      </w:r>
      <w:r w:rsidR="007F03B8">
        <w:rPr>
          <w:rFonts w:ascii="Times New Roman" w:hAnsi="Times New Roman" w:cs="Times New Roman"/>
          <w:spacing w:val="-1"/>
          <w:sz w:val="24"/>
          <w:szCs w:val="24"/>
        </w:rPr>
        <w:t>Republi</w:t>
      </w:r>
      <w:r w:rsidR="00A7408A">
        <w:rPr>
          <w:rFonts w:ascii="Times New Roman" w:hAnsi="Times New Roman" w:cs="Times New Roman"/>
          <w:spacing w:val="-1"/>
          <w:sz w:val="24"/>
          <w:szCs w:val="24"/>
        </w:rPr>
        <w:t>ci</w:t>
      </w:r>
      <w:r w:rsidR="007F03B8">
        <w:rPr>
          <w:rFonts w:ascii="Times New Roman" w:hAnsi="Times New Roman" w:cs="Times New Roman"/>
          <w:spacing w:val="-1"/>
          <w:sz w:val="24"/>
          <w:szCs w:val="24"/>
        </w:rPr>
        <w:t xml:space="preserve"> Hrvatsk</w:t>
      </w:r>
      <w:r w:rsidR="00A7408A">
        <w:rPr>
          <w:rFonts w:ascii="Times New Roman" w:hAnsi="Times New Roman" w:cs="Times New Roman"/>
          <w:spacing w:val="-1"/>
          <w:sz w:val="24"/>
          <w:szCs w:val="24"/>
        </w:rPr>
        <w:t>oj</w:t>
      </w:r>
      <w:r w:rsidR="005C7808" w:rsidRPr="000D1750">
        <w:rPr>
          <w:rFonts w:ascii="Times New Roman" w:hAnsi="Times New Roman" w:cs="Times New Roman"/>
          <w:spacing w:val="-1"/>
          <w:sz w:val="24"/>
          <w:szCs w:val="24"/>
        </w:rPr>
        <w:t xml:space="preserve">. Početkom </w:t>
      </w:r>
      <w:r w:rsidR="00C51617" w:rsidRPr="000D1750">
        <w:rPr>
          <w:rFonts w:ascii="Times New Roman" w:hAnsi="Times New Roman" w:cs="Times New Roman"/>
          <w:spacing w:val="-1"/>
          <w:sz w:val="24"/>
          <w:szCs w:val="24"/>
        </w:rPr>
        <w:t xml:space="preserve">školske godine </w:t>
      </w:r>
      <w:r w:rsidR="005C7808" w:rsidRPr="000D1750">
        <w:rPr>
          <w:rFonts w:ascii="Times New Roman" w:hAnsi="Times New Roman" w:cs="Times New Roman"/>
          <w:spacing w:val="-1"/>
          <w:sz w:val="24"/>
          <w:szCs w:val="24"/>
        </w:rPr>
        <w:t xml:space="preserve">2017./2018. ukupno je bilo uključeno 6.959 djece/učenika dok ih je početkom </w:t>
      </w:r>
      <w:r w:rsidR="00C51617" w:rsidRPr="000D1750">
        <w:rPr>
          <w:rFonts w:ascii="Times New Roman" w:hAnsi="Times New Roman" w:cs="Times New Roman"/>
          <w:spacing w:val="-1"/>
          <w:sz w:val="24"/>
          <w:szCs w:val="24"/>
        </w:rPr>
        <w:t xml:space="preserve">školske godine </w:t>
      </w:r>
      <w:r w:rsidR="005C7808" w:rsidRPr="000D1750">
        <w:rPr>
          <w:rFonts w:ascii="Times New Roman" w:hAnsi="Times New Roman" w:cs="Times New Roman"/>
          <w:spacing w:val="-1"/>
          <w:sz w:val="24"/>
          <w:szCs w:val="24"/>
        </w:rPr>
        <w:t>2018./2019. uključeno 6.737.</w:t>
      </w:r>
      <w:r w:rsidR="005C7808">
        <w:rPr>
          <w:rFonts w:ascii="Times New Roman" w:hAnsi="Times New Roman" w:cs="Times New Roman"/>
          <w:spacing w:val="-1"/>
          <w:sz w:val="24"/>
          <w:szCs w:val="24"/>
        </w:rPr>
        <w:t xml:space="preserve"> S druge strane, u 2018. godini vidljivo je povećanje sredstava za osiguravanje dostupnosti kako redovitih odgojno obrazovnih programa tako i drugih aktivnosti, a time i </w:t>
      </w:r>
      <w:r w:rsidR="00AE5046">
        <w:rPr>
          <w:rFonts w:ascii="Times New Roman" w:hAnsi="Times New Roman" w:cs="Times New Roman"/>
          <w:spacing w:val="-1"/>
          <w:sz w:val="24"/>
          <w:szCs w:val="24"/>
        </w:rPr>
        <w:t xml:space="preserve">rast </w:t>
      </w:r>
      <w:r w:rsidR="005C7808">
        <w:rPr>
          <w:rFonts w:ascii="Times New Roman" w:hAnsi="Times New Roman" w:cs="Times New Roman"/>
          <w:spacing w:val="-1"/>
          <w:sz w:val="24"/>
          <w:szCs w:val="24"/>
        </w:rPr>
        <w:t>obuhvat</w:t>
      </w:r>
      <w:r w:rsidR="00AE5046">
        <w:rPr>
          <w:rFonts w:ascii="Times New Roman" w:hAnsi="Times New Roman" w:cs="Times New Roman"/>
          <w:spacing w:val="-1"/>
          <w:sz w:val="24"/>
          <w:szCs w:val="24"/>
        </w:rPr>
        <w:t>a</w:t>
      </w:r>
      <w:r w:rsidR="005C7808">
        <w:rPr>
          <w:rFonts w:ascii="Times New Roman" w:hAnsi="Times New Roman" w:cs="Times New Roman"/>
          <w:spacing w:val="-1"/>
          <w:sz w:val="24"/>
          <w:szCs w:val="24"/>
        </w:rPr>
        <w:t xml:space="preserve"> djece </w:t>
      </w:r>
      <w:r w:rsidR="005E51B0">
        <w:rPr>
          <w:rFonts w:ascii="Times New Roman" w:hAnsi="Times New Roman" w:cs="Times New Roman"/>
          <w:spacing w:val="-1"/>
          <w:sz w:val="24"/>
          <w:szCs w:val="24"/>
        </w:rPr>
        <w:t>i učenika uključenih u, primjerice, produženi boravak i posebnu pomoć u učenju hrvatskog jezika</w:t>
      </w:r>
      <w:r w:rsidR="005C7808">
        <w:rPr>
          <w:rFonts w:ascii="Times New Roman" w:hAnsi="Times New Roman" w:cs="Times New Roman"/>
          <w:spacing w:val="-1"/>
          <w:sz w:val="24"/>
          <w:szCs w:val="24"/>
        </w:rPr>
        <w:t>.</w:t>
      </w:r>
      <w:r w:rsidR="005E51B0">
        <w:rPr>
          <w:rFonts w:ascii="Times New Roman" w:hAnsi="Times New Roman" w:cs="Times New Roman"/>
          <w:spacing w:val="-1"/>
          <w:sz w:val="24"/>
          <w:szCs w:val="24"/>
        </w:rPr>
        <w:t xml:space="preserve"> U 2018. godini povećan je broj studenata pripadnika romske nacionalne manjine primatelja studentskih stipendija, a povećanje je vidljivo i u području obrazovanja odraslih, odnosno uključivanju u programe opismenjavanja i osposobljavanja za prvo zanimanje. I dalje zabrinjava činjenica povećanja broja razrednih odjela koje pohađaju isključivo učenici romske nacionalne manjine. U odnosu na 2017. godinu kada je takvih odjela bilo 60, </w:t>
      </w:r>
      <w:r w:rsidR="007760AB">
        <w:rPr>
          <w:rFonts w:ascii="Times New Roman" w:hAnsi="Times New Roman" w:cs="Times New Roman"/>
          <w:spacing w:val="-1"/>
          <w:sz w:val="24"/>
          <w:szCs w:val="24"/>
        </w:rPr>
        <w:t xml:space="preserve">početkom </w:t>
      </w:r>
      <w:r w:rsidR="00C51617">
        <w:rPr>
          <w:rFonts w:ascii="Times New Roman" w:hAnsi="Times New Roman" w:cs="Times New Roman"/>
          <w:spacing w:val="-1"/>
          <w:sz w:val="24"/>
          <w:szCs w:val="24"/>
        </w:rPr>
        <w:t xml:space="preserve">školske godine </w:t>
      </w:r>
      <w:r w:rsidR="007760AB">
        <w:rPr>
          <w:rFonts w:ascii="Times New Roman" w:hAnsi="Times New Roman" w:cs="Times New Roman"/>
          <w:spacing w:val="-1"/>
          <w:sz w:val="24"/>
          <w:szCs w:val="24"/>
        </w:rPr>
        <w:t xml:space="preserve">2018./2019. evidentirano je 65 razrednih odjela koje pohađaju samo Romi. Iako smanjenje ovakvih razrednih odjela ovisi o mreži škola i upisnih područja, potrebno je uložiti dodatne napore u svrhu ispunjavanja cilja </w:t>
      </w:r>
      <w:r w:rsidR="00152009" w:rsidRPr="00152009">
        <w:rPr>
          <w:rFonts w:ascii="Times New Roman" w:hAnsi="Times New Roman" w:cs="Times New Roman"/>
          <w:i/>
          <w:spacing w:val="-1"/>
          <w:sz w:val="24"/>
          <w:szCs w:val="24"/>
        </w:rPr>
        <w:t>Nacionalne strategije</w:t>
      </w:r>
      <w:r w:rsidR="007760AB">
        <w:rPr>
          <w:rFonts w:ascii="Times New Roman" w:hAnsi="Times New Roman" w:cs="Times New Roman"/>
          <w:spacing w:val="-1"/>
          <w:sz w:val="24"/>
          <w:szCs w:val="24"/>
        </w:rPr>
        <w:t xml:space="preserve"> kojim je predviđeno ukidanje svih razreda koje pohađaju samo učenici romske nacionalne manjine do 2020. godine. Iako provedbu aktivnosti u ovom području u 2018. godini prati povećanje utrošenih sredstava osiguranih u Državnom proračunu od </w:t>
      </w:r>
      <w:r w:rsidR="002448FD">
        <w:rPr>
          <w:rFonts w:ascii="Times New Roman" w:hAnsi="Times New Roman" w:cs="Times New Roman"/>
          <w:spacing w:val="-1"/>
          <w:sz w:val="24"/>
          <w:szCs w:val="24"/>
        </w:rPr>
        <w:t xml:space="preserve">12,4% </w:t>
      </w:r>
      <w:r w:rsidR="007760AB">
        <w:rPr>
          <w:rFonts w:ascii="Times New Roman" w:hAnsi="Times New Roman" w:cs="Times New Roman"/>
          <w:spacing w:val="-1"/>
          <w:sz w:val="24"/>
          <w:szCs w:val="24"/>
        </w:rPr>
        <w:t xml:space="preserve">u odnosu na 2017. </w:t>
      </w:r>
      <w:r w:rsidR="00AB0BC2">
        <w:rPr>
          <w:rFonts w:ascii="Times New Roman" w:hAnsi="Times New Roman" w:cs="Times New Roman"/>
          <w:spacing w:val="-1"/>
          <w:sz w:val="24"/>
          <w:szCs w:val="24"/>
        </w:rPr>
        <w:t>godinu</w:t>
      </w:r>
      <w:r w:rsidR="007760AB">
        <w:rPr>
          <w:rFonts w:ascii="Times New Roman" w:hAnsi="Times New Roman" w:cs="Times New Roman"/>
          <w:spacing w:val="-1"/>
          <w:sz w:val="24"/>
          <w:szCs w:val="24"/>
        </w:rPr>
        <w:t xml:space="preserve"> i dalje najveći izazov predstavlja stjecanje potrebnih znanja i vještina za završavanje svih razina obrazovanja, sprječavanje preranog napuštanja školovanja te uspostava učinkovitih mehanizama za uspostavljanje ravnoteže broja učenika Roma u odnosu na ostale učenike s ciljem uklanjanja segregacije u školama. </w:t>
      </w:r>
      <w:r w:rsidR="002448FD">
        <w:rPr>
          <w:rFonts w:ascii="Times New Roman" w:hAnsi="Times New Roman" w:cs="Times New Roman"/>
          <w:spacing w:val="-1"/>
          <w:sz w:val="24"/>
          <w:szCs w:val="24"/>
        </w:rPr>
        <w:t xml:space="preserve">Obrazovanje pripadnika romske nacionalne manjine je izazov, koji unatoč zamijećenim iskoracima i povećanju sredstava za provedbu svih aktivnosti, zahtijeva odlučniji, odgovorniji i uspješniji odgovor nadležnih tijela, unaprjeđenje međuresorne suradnje i poduzimanje zajedničkih napora s ciljem osiguranja dosljednog poštivanja ljudskih prava te osiguravanja kvalitetnog i </w:t>
      </w:r>
      <w:proofErr w:type="spellStart"/>
      <w:r w:rsidR="002448FD">
        <w:rPr>
          <w:rFonts w:ascii="Times New Roman" w:hAnsi="Times New Roman" w:cs="Times New Roman"/>
          <w:spacing w:val="-1"/>
          <w:sz w:val="24"/>
          <w:szCs w:val="24"/>
        </w:rPr>
        <w:t>inkluzivnog</w:t>
      </w:r>
      <w:proofErr w:type="spellEnd"/>
      <w:r w:rsidR="002448FD">
        <w:rPr>
          <w:rFonts w:ascii="Times New Roman" w:hAnsi="Times New Roman" w:cs="Times New Roman"/>
          <w:spacing w:val="-1"/>
          <w:sz w:val="24"/>
          <w:szCs w:val="24"/>
        </w:rPr>
        <w:t xml:space="preserve"> obrazovanja za romsku zajednicu. </w:t>
      </w:r>
    </w:p>
    <w:p w14:paraId="61918B1C" w14:textId="16338DEB" w:rsidR="000D5F84" w:rsidRDefault="000D5F84" w:rsidP="00F405B8">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U</w:t>
      </w:r>
      <w:r w:rsidR="004F20A6" w:rsidRPr="00F405B8">
        <w:rPr>
          <w:rFonts w:ascii="Times New Roman" w:hAnsi="Times New Roman" w:cs="Times New Roman"/>
          <w:sz w:val="24"/>
          <w:szCs w:val="24"/>
        </w:rPr>
        <w:t xml:space="preserve"> području </w:t>
      </w:r>
      <w:r w:rsidR="004F20A6" w:rsidRPr="00F405B8">
        <w:rPr>
          <w:rFonts w:ascii="Times New Roman" w:hAnsi="Times New Roman" w:cs="Times New Roman"/>
          <w:b/>
          <w:sz w:val="24"/>
          <w:szCs w:val="24"/>
        </w:rPr>
        <w:t>zapošljavanja i uključivanja u gospodarski život</w:t>
      </w:r>
      <w:r w:rsidR="004F20A6" w:rsidRPr="00F405B8">
        <w:rPr>
          <w:rFonts w:ascii="Times New Roman" w:hAnsi="Times New Roman" w:cs="Times New Roman"/>
          <w:sz w:val="24"/>
          <w:szCs w:val="24"/>
        </w:rPr>
        <w:t xml:space="preserve"> vidljiv je </w:t>
      </w:r>
      <w:r>
        <w:rPr>
          <w:rFonts w:ascii="Times New Roman" w:hAnsi="Times New Roman" w:cs="Times New Roman"/>
          <w:sz w:val="24"/>
          <w:szCs w:val="24"/>
        </w:rPr>
        <w:t xml:space="preserve">zamjetan pad evidentiranog broja nezaposlenih pripadnika romske nacionalne manjine koji prate i podaci smanjenja broja osoba uključenih u proces osnaživanja za tržište rada. </w:t>
      </w:r>
      <w:r w:rsidR="005A2EEC">
        <w:rPr>
          <w:rFonts w:ascii="Times New Roman" w:hAnsi="Times New Roman" w:cs="Times New Roman"/>
          <w:sz w:val="24"/>
          <w:szCs w:val="24"/>
        </w:rPr>
        <w:t>S druge strane, u nizu aktivnosti koje kontinuirano provodi HZZ u 2018. g</w:t>
      </w:r>
      <w:r w:rsidR="00AB0BC2">
        <w:rPr>
          <w:rFonts w:ascii="Times New Roman" w:hAnsi="Times New Roman" w:cs="Times New Roman"/>
          <w:sz w:val="24"/>
          <w:szCs w:val="24"/>
        </w:rPr>
        <w:t>odini</w:t>
      </w:r>
      <w:r w:rsidR="005A2EEC">
        <w:rPr>
          <w:rFonts w:ascii="Times New Roman" w:hAnsi="Times New Roman" w:cs="Times New Roman"/>
          <w:sz w:val="24"/>
          <w:szCs w:val="24"/>
        </w:rPr>
        <w:t xml:space="preserve"> vidljiv je pozitivan pomak. Primjerice, u okviru mjera za poticanje zapošljavanja evidentirano je povećanje od 18,98% u odnosu na 2017.</w:t>
      </w:r>
      <w:r w:rsidR="00AB0BC2">
        <w:rPr>
          <w:rFonts w:ascii="Times New Roman" w:hAnsi="Times New Roman" w:cs="Times New Roman"/>
          <w:sz w:val="24"/>
          <w:szCs w:val="24"/>
        </w:rPr>
        <w:t xml:space="preserve"> godinu</w:t>
      </w:r>
      <w:r w:rsidR="005A2EEC">
        <w:rPr>
          <w:rFonts w:ascii="Times New Roman" w:hAnsi="Times New Roman" w:cs="Times New Roman"/>
          <w:sz w:val="24"/>
          <w:szCs w:val="24"/>
        </w:rPr>
        <w:t>, 7,99% više osoba zaposleno je na otvorenom tržištu rada nego 2017. g</w:t>
      </w:r>
      <w:r w:rsidR="00AB0BC2">
        <w:rPr>
          <w:rFonts w:ascii="Times New Roman" w:hAnsi="Times New Roman" w:cs="Times New Roman"/>
          <w:sz w:val="24"/>
          <w:szCs w:val="24"/>
        </w:rPr>
        <w:t>odine</w:t>
      </w:r>
      <w:r w:rsidR="005A2EEC">
        <w:rPr>
          <w:rFonts w:ascii="Times New Roman" w:hAnsi="Times New Roman" w:cs="Times New Roman"/>
          <w:sz w:val="24"/>
          <w:szCs w:val="24"/>
        </w:rPr>
        <w:t xml:space="preserve">, više je osoba uključeno u stručno osposobljavanje bez zasnivanja radnog odnosa, a povećanje je zamjetno i u okviru sufinanciranja prvog zaposlenja mladih pripadnika romske nacionalne manjine, sufinanciranje zapošljavanja osoba romske nacionalne manjine, u okviru javnih radova te sufinanciranja samozapošljavanja. U 2018. godini značajno su povećana sredstva za provedbu aktivnosti usmjerenih ispunjenju ciljeva </w:t>
      </w:r>
      <w:r w:rsidR="00152009" w:rsidRPr="00152009">
        <w:rPr>
          <w:rFonts w:ascii="Times New Roman" w:hAnsi="Times New Roman" w:cs="Times New Roman"/>
          <w:i/>
          <w:sz w:val="24"/>
          <w:szCs w:val="24"/>
        </w:rPr>
        <w:t>Nacionalne strategije</w:t>
      </w:r>
      <w:r w:rsidR="005A2EEC">
        <w:rPr>
          <w:rFonts w:ascii="Times New Roman" w:hAnsi="Times New Roman" w:cs="Times New Roman"/>
          <w:sz w:val="24"/>
          <w:szCs w:val="24"/>
        </w:rPr>
        <w:t xml:space="preserve"> na poziciji HZZ-a</w:t>
      </w:r>
      <w:r w:rsidR="003349C8">
        <w:rPr>
          <w:rFonts w:ascii="Times New Roman" w:hAnsi="Times New Roman" w:cs="Times New Roman"/>
          <w:sz w:val="24"/>
          <w:szCs w:val="24"/>
        </w:rPr>
        <w:t>,</w:t>
      </w:r>
      <w:r w:rsidR="005A2EEC">
        <w:rPr>
          <w:rFonts w:ascii="Times New Roman" w:hAnsi="Times New Roman" w:cs="Times New Roman"/>
          <w:sz w:val="24"/>
          <w:szCs w:val="24"/>
        </w:rPr>
        <w:t xml:space="preserve"> gotovo 15% više u odnosu na 2017. </w:t>
      </w:r>
      <w:r w:rsidR="00AB0BC2">
        <w:rPr>
          <w:rFonts w:ascii="Times New Roman" w:hAnsi="Times New Roman" w:cs="Times New Roman"/>
          <w:sz w:val="24"/>
          <w:szCs w:val="24"/>
        </w:rPr>
        <w:t>godinu</w:t>
      </w:r>
      <w:r w:rsidR="004156E4">
        <w:rPr>
          <w:rFonts w:ascii="Times New Roman" w:hAnsi="Times New Roman" w:cs="Times New Roman"/>
          <w:sz w:val="24"/>
          <w:szCs w:val="24"/>
        </w:rPr>
        <w:t xml:space="preserve">. Izazov i dalje predstavljaju poteškoće u </w:t>
      </w:r>
      <w:r w:rsidR="004156E4">
        <w:rPr>
          <w:rFonts w:ascii="Times New Roman" w:hAnsi="Times New Roman" w:cs="Times New Roman"/>
          <w:sz w:val="24"/>
          <w:szCs w:val="24"/>
        </w:rPr>
        <w:lastRenderedPageBreak/>
        <w:t>prikupljanju točnih statističkih podataka, budući da HZZ ne prati nezaposlene osobe prema nacionalnosti, već se broj nezaposlenih osoba romske nacionalne manjine procjenjuje posredno.</w:t>
      </w:r>
      <w:r w:rsidR="00C9560A">
        <w:rPr>
          <w:rFonts w:ascii="Times New Roman" w:hAnsi="Times New Roman" w:cs="Times New Roman"/>
          <w:sz w:val="24"/>
          <w:szCs w:val="24"/>
        </w:rPr>
        <w:t xml:space="preserve"> </w:t>
      </w:r>
    </w:p>
    <w:p w14:paraId="03E1ABCD" w14:textId="53D11113" w:rsidR="004F20A6" w:rsidRPr="00F405B8" w:rsidRDefault="004F20A6" w:rsidP="00F405B8">
      <w:pPr>
        <w:spacing w:line="276" w:lineRule="auto"/>
        <w:jc w:val="both"/>
        <w:rPr>
          <w:rFonts w:ascii="Times New Roman" w:hAnsi="Times New Roman" w:cs="Times New Roman"/>
          <w:sz w:val="24"/>
          <w:szCs w:val="24"/>
        </w:rPr>
      </w:pPr>
      <w:r w:rsidRPr="00F405B8">
        <w:rPr>
          <w:rFonts w:ascii="Times New Roman" w:hAnsi="Times New Roman" w:cs="Times New Roman"/>
          <w:spacing w:val="-1"/>
          <w:sz w:val="24"/>
          <w:szCs w:val="24"/>
        </w:rPr>
        <w:t xml:space="preserve">U području </w:t>
      </w:r>
      <w:r w:rsidRPr="00F405B8">
        <w:rPr>
          <w:rFonts w:ascii="Times New Roman" w:hAnsi="Times New Roman" w:cs="Times New Roman"/>
          <w:b/>
          <w:spacing w:val="-1"/>
          <w:sz w:val="24"/>
          <w:szCs w:val="24"/>
        </w:rPr>
        <w:t>zdravstvene zaštite</w:t>
      </w:r>
      <w:r w:rsidRPr="00F405B8">
        <w:rPr>
          <w:rFonts w:ascii="Times New Roman" w:hAnsi="Times New Roman" w:cs="Times New Roman"/>
          <w:spacing w:val="-1"/>
          <w:sz w:val="24"/>
          <w:szCs w:val="24"/>
        </w:rPr>
        <w:t xml:space="preserve"> </w:t>
      </w:r>
      <w:r w:rsidR="00CC0124">
        <w:rPr>
          <w:rFonts w:ascii="Times New Roman" w:hAnsi="Times New Roman" w:cs="Times New Roman"/>
          <w:spacing w:val="-1"/>
          <w:sz w:val="24"/>
          <w:szCs w:val="24"/>
        </w:rPr>
        <w:t xml:space="preserve">i </w:t>
      </w:r>
      <w:r w:rsidR="00CC0124" w:rsidRPr="00F405B8">
        <w:rPr>
          <w:rFonts w:ascii="Times New Roman" w:hAnsi="Times New Roman" w:cs="Times New Roman"/>
          <w:spacing w:val="-1"/>
          <w:sz w:val="24"/>
          <w:szCs w:val="24"/>
        </w:rPr>
        <w:t>tijekom 201</w:t>
      </w:r>
      <w:r w:rsidR="00CC0124">
        <w:rPr>
          <w:rFonts w:ascii="Times New Roman" w:hAnsi="Times New Roman" w:cs="Times New Roman"/>
          <w:spacing w:val="-1"/>
          <w:sz w:val="24"/>
          <w:szCs w:val="24"/>
        </w:rPr>
        <w:t>8</w:t>
      </w:r>
      <w:r w:rsidR="00CC0124" w:rsidRPr="00F405B8">
        <w:rPr>
          <w:rFonts w:ascii="Times New Roman" w:hAnsi="Times New Roman" w:cs="Times New Roman"/>
          <w:spacing w:val="-1"/>
          <w:sz w:val="24"/>
          <w:szCs w:val="24"/>
        </w:rPr>
        <w:t xml:space="preserve">. </w:t>
      </w:r>
      <w:r w:rsidRPr="00F405B8">
        <w:rPr>
          <w:rFonts w:ascii="Times New Roman" w:hAnsi="Times New Roman" w:cs="Times New Roman"/>
          <w:spacing w:val="-1"/>
          <w:sz w:val="24"/>
          <w:szCs w:val="24"/>
        </w:rPr>
        <w:t xml:space="preserve">velik dio mjera provodio se na razini jedinica lokalne i/ili područne (regionalne) samouprave te županijskih zavoda za javno zdravstvo, uključujući edukacije o zdravom načinu života, prevenciji bolesti, usluge patronažne zdravstvene skrbi, kontrolu ispravnosti vode za piće, mjere osiguravanja zdravstveno ispravnih uvjeta stanovanja, praćenje cjepnog obuhvata i sl. </w:t>
      </w:r>
      <w:r w:rsidR="00405C1B" w:rsidRPr="000D5F84">
        <w:rPr>
          <w:rFonts w:ascii="Times New Roman" w:hAnsi="Times New Roman" w:cs="Times New Roman"/>
          <w:sz w:val="24"/>
          <w:szCs w:val="24"/>
        </w:rPr>
        <w:t>Podaci</w:t>
      </w:r>
      <w:r w:rsidR="00CC0124" w:rsidRPr="000D5F84">
        <w:rPr>
          <w:rFonts w:ascii="Times New Roman" w:hAnsi="Times New Roman" w:cs="Times New Roman"/>
          <w:sz w:val="24"/>
          <w:szCs w:val="24"/>
        </w:rPr>
        <w:t xml:space="preserve"> istraživanja baznih podataka ukazuju na razmjerno visoku pokrivenost zdravstvenim osiguranjem</w:t>
      </w:r>
      <w:r w:rsidR="000D5F84">
        <w:rPr>
          <w:rFonts w:ascii="Times New Roman" w:hAnsi="Times New Roman" w:cs="Times New Roman"/>
          <w:sz w:val="24"/>
          <w:szCs w:val="24"/>
        </w:rPr>
        <w:t xml:space="preserve">. </w:t>
      </w:r>
      <w:r w:rsidR="00CC0124">
        <w:rPr>
          <w:rFonts w:ascii="Times New Roman" w:hAnsi="Times New Roman" w:cs="Times New Roman"/>
          <w:sz w:val="24"/>
          <w:szCs w:val="24"/>
        </w:rPr>
        <w:t>I</w:t>
      </w:r>
      <w:r w:rsidRPr="00F405B8">
        <w:rPr>
          <w:rFonts w:ascii="Times New Roman" w:hAnsi="Times New Roman" w:cs="Times New Roman"/>
          <w:sz w:val="24"/>
          <w:szCs w:val="24"/>
        </w:rPr>
        <w:t>ako ni Hrvatski zavod za javno zdravstvo niti Hrvatski zavod za zdravstveno osiguranje ne prikupljaju i ne obrađuju zdravstveno statističke podatke po nacionalnoj ili etničkoj pripadnosti, odnosno ne raspolažu podacima o zdravstvenoj zaštiti Roma</w:t>
      </w:r>
      <w:r w:rsidR="00CC0124">
        <w:rPr>
          <w:rFonts w:ascii="Times New Roman" w:hAnsi="Times New Roman" w:cs="Times New Roman"/>
          <w:sz w:val="24"/>
          <w:szCs w:val="24"/>
        </w:rPr>
        <w:t xml:space="preserve">, potpunija slika dobit će se detaljnijom obradom baznih podataka planiranom u okviru aktivnosti </w:t>
      </w:r>
      <w:r w:rsidR="00152009" w:rsidRPr="00152009">
        <w:rPr>
          <w:rFonts w:ascii="Times New Roman" w:hAnsi="Times New Roman" w:cs="Times New Roman"/>
          <w:i/>
          <w:sz w:val="24"/>
          <w:szCs w:val="24"/>
        </w:rPr>
        <w:t>Akcijskog plana za 2019. i 2020. godinu</w:t>
      </w:r>
      <w:r w:rsidR="00CC0124">
        <w:rPr>
          <w:rFonts w:ascii="Times New Roman" w:hAnsi="Times New Roman" w:cs="Times New Roman"/>
          <w:sz w:val="24"/>
          <w:szCs w:val="24"/>
        </w:rPr>
        <w:t>.</w:t>
      </w:r>
    </w:p>
    <w:p w14:paraId="69A7F28B" w14:textId="26367BBD" w:rsidR="00570623" w:rsidRPr="00F405B8" w:rsidRDefault="00570623" w:rsidP="00570623">
      <w:pPr>
        <w:autoSpaceDE w:val="0"/>
        <w:autoSpaceDN w:val="0"/>
        <w:adjustRightInd w:val="0"/>
        <w:spacing w:after="0" w:line="276" w:lineRule="auto"/>
        <w:jc w:val="both"/>
        <w:rPr>
          <w:rFonts w:ascii="Times New Roman" w:hAnsi="Times New Roman" w:cs="Times New Roman"/>
          <w:spacing w:val="-1"/>
          <w:sz w:val="24"/>
          <w:szCs w:val="24"/>
        </w:rPr>
      </w:pPr>
      <w:r w:rsidRPr="00F405B8">
        <w:rPr>
          <w:rFonts w:ascii="Times New Roman" w:hAnsi="Times New Roman" w:cs="Times New Roman"/>
          <w:spacing w:val="-1"/>
          <w:sz w:val="24"/>
          <w:szCs w:val="24"/>
        </w:rPr>
        <w:t xml:space="preserve">U </w:t>
      </w:r>
      <w:r w:rsidRPr="00FF68A2">
        <w:rPr>
          <w:rFonts w:ascii="Times New Roman" w:hAnsi="Times New Roman" w:cs="Times New Roman"/>
          <w:spacing w:val="-1"/>
          <w:sz w:val="24"/>
          <w:szCs w:val="24"/>
        </w:rPr>
        <w:t xml:space="preserve">području </w:t>
      </w:r>
      <w:r w:rsidRPr="006D2703">
        <w:rPr>
          <w:rFonts w:ascii="Times New Roman" w:hAnsi="Times New Roman" w:cs="Times New Roman"/>
          <w:b/>
          <w:spacing w:val="-1"/>
          <w:sz w:val="24"/>
          <w:szCs w:val="24"/>
        </w:rPr>
        <w:t>socijalne skrbi</w:t>
      </w:r>
      <w:r w:rsidRPr="00FF68A2">
        <w:rPr>
          <w:rFonts w:ascii="Times New Roman" w:hAnsi="Times New Roman" w:cs="Times New Roman"/>
          <w:spacing w:val="-1"/>
          <w:sz w:val="24"/>
          <w:szCs w:val="24"/>
        </w:rPr>
        <w:t xml:space="preserve"> valja</w:t>
      </w:r>
      <w:r w:rsidRPr="00F405B8">
        <w:rPr>
          <w:rFonts w:ascii="Times New Roman" w:hAnsi="Times New Roman" w:cs="Times New Roman"/>
          <w:spacing w:val="-1"/>
          <w:sz w:val="24"/>
          <w:szCs w:val="24"/>
        </w:rPr>
        <w:t xml:space="preserve"> istaknuti kontinuirani rad stručnih </w:t>
      </w:r>
      <w:r>
        <w:rPr>
          <w:rFonts w:ascii="Times New Roman" w:hAnsi="Times New Roman" w:cs="Times New Roman"/>
          <w:spacing w:val="-1"/>
          <w:sz w:val="24"/>
          <w:szCs w:val="24"/>
        </w:rPr>
        <w:t>radnika</w:t>
      </w:r>
      <w:r w:rsidRPr="00F405B8">
        <w:rPr>
          <w:rFonts w:ascii="Times New Roman" w:hAnsi="Times New Roman" w:cs="Times New Roman"/>
          <w:spacing w:val="-1"/>
          <w:sz w:val="24"/>
          <w:szCs w:val="24"/>
        </w:rPr>
        <w:t xml:space="preserve"> centara za socijalnu skrb koji </w:t>
      </w:r>
      <w:r>
        <w:rPr>
          <w:rFonts w:ascii="Times New Roman" w:hAnsi="Times New Roman" w:cs="Times New Roman"/>
          <w:spacing w:val="-1"/>
          <w:sz w:val="24"/>
          <w:szCs w:val="24"/>
        </w:rPr>
        <w:t>savjetodavnim radom i pružanjem</w:t>
      </w:r>
      <w:r w:rsidRPr="00F405B8">
        <w:rPr>
          <w:rFonts w:ascii="Times New Roman" w:hAnsi="Times New Roman" w:cs="Times New Roman"/>
          <w:spacing w:val="-1"/>
          <w:sz w:val="24"/>
          <w:szCs w:val="24"/>
        </w:rPr>
        <w:t xml:space="preserve"> podršk</w:t>
      </w:r>
      <w:r>
        <w:rPr>
          <w:rFonts w:ascii="Times New Roman" w:hAnsi="Times New Roman" w:cs="Times New Roman"/>
          <w:spacing w:val="-1"/>
          <w:sz w:val="24"/>
          <w:szCs w:val="24"/>
        </w:rPr>
        <w:t>e</w:t>
      </w:r>
      <w:r w:rsidRPr="00F405B8">
        <w:rPr>
          <w:rFonts w:ascii="Times New Roman" w:hAnsi="Times New Roman" w:cs="Times New Roman"/>
          <w:spacing w:val="-1"/>
          <w:sz w:val="24"/>
          <w:szCs w:val="24"/>
        </w:rPr>
        <w:t xml:space="preserve"> rade na poboljšanju uvjeta života romske populacije</w:t>
      </w:r>
      <w:r>
        <w:rPr>
          <w:rFonts w:ascii="Times New Roman" w:hAnsi="Times New Roman" w:cs="Times New Roman"/>
          <w:spacing w:val="-1"/>
          <w:sz w:val="24"/>
          <w:szCs w:val="24"/>
        </w:rPr>
        <w:t>.</w:t>
      </w:r>
      <w:r w:rsidRPr="00F405B8">
        <w:rPr>
          <w:rFonts w:ascii="Times New Roman" w:hAnsi="Times New Roman" w:cs="Times New Roman"/>
          <w:spacing w:val="-1"/>
          <w:sz w:val="24"/>
          <w:szCs w:val="24"/>
        </w:rPr>
        <w:t xml:space="preserve"> </w:t>
      </w:r>
      <w:r>
        <w:rPr>
          <w:rFonts w:ascii="Times New Roman" w:hAnsi="Times New Roman" w:cs="Times New Roman"/>
          <w:spacing w:val="-1"/>
          <w:sz w:val="24"/>
          <w:szCs w:val="24"/>
        </w:rPr>
        <w:t>Pomažu u o</w:t>
      </w:r>
      <w:r w:rsidRPr="00F405B8">
        <w:rPr>
          <w:rFonts w:ascii="Times New Roman" w:hAnsi="Times New Roman" w:cs="Times New Roman"/>
          <w:spacing w:val="-1"/>
          <w:sz w:val="24"/>
          <w:szCs w:val="24"/>
        </w:rPr>
        <w:t>svještava</w:t>
      </w:r>
      <w:r>
        <w:rPr>
          <w:rFonts w:ascii="Times New Roman" w:hAnsi="Times New Roman" w:cs="Times New Roman"/>
          <w:spacing w:val="-1"/>
          <w:sz w:val="24"/>
          <w:szCs w:val="24"/>
        </w:rPr>
        <w:t>ju</w:t>
      </w:r>
      <w:r w:rsidRPr="00F405B8">
        <w:rPr>
          <w:rFonts w:ascii="Times New Roman" w:hAnsi="Times New Roman" w:cs="Times New Roman"/>
          <w:spacing w:val="-1"/>
          <w:sz w:val="24"/>
          <w:szCs w:val="24"/>
        </w:rPr>
        <w:t xml:space="preserve"> problem</w:t>
      </w:r>
      <w:r>
        <w:rPr>
          <w:rFonts w:ascii="Times New Roman" w:hAnsi="Times New Roman" w:cs="Times New Roman"/>
          <w:spacing w:val="-1"/>
          <w:sz w:val="24"/>
          <w:szCs w:val="24"/>
        </w:rPr>
        <w:t>a</w:t>
      </w:r>
      <w:r w:rsidRPr="00F405B8">
        <w:rPr>
          <w:rFonts w:ascii="Times New Roman" w:hAnsi="Times New Roman" w:cs="Times New Roman"/>
          <w:spacing w:val="-1"/>
          <w:sz w:val="24"/>
          <w:szCs w:val="24"/>
        </w:rPr>
        <w:t xml:space="preserve"> i </w:t>
      </w:r>
      <w:proofErr w:type="spellStart"/>
      <w:r>
        <w:rPr>
          <w:rFonts w:ascii="Times New Roman" w:hAnsi="Times New Roman" w:cs="Times New Roman"/>
          <w:spacing w:val="-1"/>
          <w:sz w:val="24"/>
          <w:szCs w:val="24"/>
        </w:rPr>
        <w:t>sukreiranju</w:t>
      </w:r>
      <w:proofErr w:type="spellEnd"/>
      <w:r w:rsidRPr="00F405B8">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individualnih </w:t>
      </w:r>
      <w:r w:rsidRPr="00F405B8">
        <w:rPr>
          <w:rFonts w:ascii="Times New Roman" w:hAnsi="Times New Roman" w:cs="Times New Roman"/>
          <w:spacing w:val="-1"/>
          <w:sz w:val="24"/>
          <w:szCs w:val="24"/>
        </w:rPr>
        <w:t>rješenja za različite poteškoć</w:t>
      </w:r>
      <w:r>
        <w:rPr>
          <w:rFonts w:ascii="Times New Roman" w:hAnsi="Times New Roman" w:cs="Times New Roman"/>
          <w:spacing w:val="-1"/>
          <w:sz w:val="24"/>
          <w:szCs w:val="24"/>
        </w:rPr>
        <w:t>e</w:t>
      </w:r>
      <w:r w:rsidRPr="00F405B8">
        <w:rPr>
          <w:rFonts w:ascii="Times New Roman" w:hAnsi="Times New Roman" w:cs="Times New Roman"/>
          <w:spacing w:val="-1"/>
          <w:sz w:val="24"/>
          <w:szCs w:val="24"/>
        </w:rPr>
        <w:t xml:space="preserve"> s kojima se </w:t>
      </w:r>
      <w:r>
        <w:rPr>
          <w:rFonts w:ascii="Times New Roman" w:hAnsi="Times New Roman" w:cs="Times New Roman"/>
          <w:spacing w:val="-1"/>
          <w:sz w:val="24"/>
          <w:szCs w:val="24"/>
        </w:rPr>
        <w:t xml:space="preserve">susreću pripadnici romske zajednice. </w:t>
      </w:r>
      <w:r w:rsidRPr="00F405B8">
        <w:rPr>
          <w:rFonts w:ascii="Times New Roman" w:hAnsi="Times New Roman" w:cs="Times New Roman"/>
          <w:spacing w:val="-1"/>
          <w:sz w:val="24"/>
          <w:szCs w:val="24"/>
        </w:rPr>
        <w:t>Osobito korisnim ocjenjuje se individualni i savjeto</w:t>
      </w:r>
      <w:r>
        <w:rPr>
          <w:rFonts w:ascii="Times New Roman" w:hAnsi="Times New Roman" w:cs="Times New Roman"/>
          <w:spacing w:val="-1"/>
          <w:sz w:val="24"/>
          <w:szCs w:val="24"/>
        </w:rPr>
        <w:t>davni rad s</w:t>
      </w:r>
      <w:r w:rsidRPr="00F405B8">
        <w:rPr>
          <w:rFonts w:ascii="Times New Roman" w:hAnsi="Times New Roman" w:cs="Times New Roman"/>
          <w:spacing w:val="-1"/>
          <w:sz w:val="24"/>
          <w:szCs w:val="24"/>
        </w:rPr>
        <w:t xml:space="preserve"> korisnicima te organiziranje radionica posvećenih unapređivanju kvalitete roditeljske skrbi i općenito osnaživanju obitelji. Također </w:t>
      </w:r>
      <w:r>
        <w:rPr>
          <w:rFonts w:ascii="Times New Roman" w:hAnsi="Times New Roman" w:cs="Times New Roman"/>
          <w:spacing w:val="-1"/>
          <w:sz w:val="24"/>
          <w:szCs w:val="24"/>
        </w:rPr>
        <w:t xml:space="preserve">treba istaknuti </w:t>
      </w:r>
      <w:r w:rsidRPr="00F405B8">
        <w:rPr>
          <w:rFonts w:ascii="Times New Roman" w:hAnsi="Times New Roman" w:cs="Times New Roman"/>
          <w:spacing w:val="-1"/>
          <w:sz w:val="24"/>
          <w:szCs w:val="24"/>
        </w:rPr>
        <w:t>program</w:t>
      </w:r>
      <w:r>
        <w:rPr>
          <w:rFonts w:ascii="Times New Roman" w:hAnsi="Times New Roman" w:cs="Times New Roman"/>
          <w:spacing w:val="-1"/>
          <w:sz w:val="24"/>
          <w:szCs w:val="24"/>
        </w:rPr>
        <w:t>e</w:t>
      </w:r>
      <w:r w:rsidRPr="00F405B8">
        <w:rPr>
          <w:rFonts w:ascii="Times New Roman" w:hAnsi="Times New Roman" w:cs="Times New Roman"/>
          <w:spacing w:val="-1"/>
          <w:sz w:val="24"/>
          <w:szCs w:val="24"/>
        </w:rPr>
        <w:t xml:space="preserve"> i aktivnosti </w:t>
      </w:r>
      <w:r>
        <w:rPr>
          <w:rFonts w:ascii="Times New Roman" w:hAnsi="Times New Roman" w:cs="Times New Roman"/>
          <w:spacing w:val="-1"/>
          <w:sz w:val="24"/>
          <w:szCs w:val="24"/>
        </w:rPr>
        <w:t>usmjerene</w:t>
      </w:r>
      <w:r w:rsidRPr="00F405B8">
        <w:rPr>
          <w:rFonts w:ascii="Times New Roman" w:hAnsi="Times New Roman" w:cs="Times New Roman"/>
          <w:spacing w:val="-1"/>
          <w:sz w:val="24"/>
          <w:szCs w:val="24"/>
        </w:rPr>
        <w:t xml:space="preserve"> unaprjeđenju socijalnih vještina djece. </w:t>
      </w:r>
      <w:r>
        <w:rPr>
          <w:rFonts w:ascii="Times New Roman" w:hAnsi="Times New Roman" w:cs="Times New Roman"/>
          <w:spacing w:val="-1"/>
          <w:sz w:val="24"/>
          <w:szCs w:val="24"/>
        </w:rPr>
        <w:t xml:space="preserve">Za istaknuti je </w:t>
      </w:r>
      <w:r w:rsidRPr="00F405B8">
        <w:rPr>
          <w:rFonts w:ascii="Times New Roman" w:hAnsi="Times New Roman" w:cs="Times New Roman"/>
          <w:spacing w:val="-1"/>
          <w:sz w:val="24"/>
          <w:szCs w:val="24"/>
        </w:rPr>
        <w:t xml:space="preserve">rad Centra za socijalnu skrb Čakovec koji ujedno ima najveći broj pripadnika romske populacije, a čiji stručni radnici osmišljavaju i provode različite programe za unaprjeđenje socijalnih vještina, osnaživanje obitelji i općenito </w:t>
      </w:r>
      <w:r>
        <w:rPr>
          <w:rFonts w:ascii="Times New Roman" w:hAnsi="Times New Roman" w:cs="Times New Roman"/>
          <w:spacing w:val="-1"/>
          <w:sz w:val="24"/>
          <w:szCs w:val="24"/>
        </w:rPr>
        <w:t>integraciju u život zajednice.</w:t>
      </w:r>
      <w:r w:rsidR="003349C8">
        <w:rPr>
          <w:rFonts w:ascii="Times New Roman" w:hAnsi="Times New Roman" w:cs="Times New Roman"/>
          <w:spacing w:val="-1"/>
          <w:sz w:val="24"/>
          <w:szCs w:val="24"/>
        </w:rPr>
        <w:t xml:space="preserve"> Zamjetne su i brojne aktivnosti koje se sufinanciraju sredstvima ESF-a i drugih izvora.</w:t>
      </w:r>
    </w:p>
    <w:p w14:paraId="25A0FC79" w14:textId="77777777" w:rsidR="004F20A6" w:rsidRPr="00F405B8" w:rsidRDefault="004F20A6" w:rsidP="00F405B8">
      <w:pPr>
        <w:autoSpaceDE w:val="0"/>
        <w:autoSpaceDN w:val="0"/>
        <w:adjustRightInd w:val="0"/>
        <w:spacing w:after="0" w:line="276" w:lineRule="auto"/>
        <w:jc w:val="both"/>
        <w:rPr>
          <w:rFonts w:ascii="Times New Roman" w:hAnsi="Times New Roman" w:cs="Times New Roman"/>
          <w:spacing w:val="-1"/>
          <w:sz w:val="24"/>
          <w:szCs w:val="24"/>
        </w:rPr>
      </w:pPr>
    </w:p>
    <w:p w14:paraId="2C026E79" w14:textId="4F5930DD" w:rsidR="004F20A6" w:rsidRPr="00F405B8" w:rsidRDefault="004F20A6" w:rsidP="00F405B8">
      <w:pPr>
        <w:spacing w:line="276" w:lineRule="auto"/>
        <w:jc w:val="both"/>
        <w:rPr>
          <w:rFonts w:ascii="Times New Roman" w:hAnsi="Times New Roman" w:cs="Times New Roman"/>
          <w:sz w:val="24"/>
          <w:szCs w:val="24"/>
        </w:rPr>
      </w:pPr>
      <w:r w:rsidRPr="00F405B8">
        <w:rPr>
          <w:rFonts w:ascii="Times New Roman" w:hAnsi="Times New Roman" w:cs="Times New Roman"/>
          <w:spacing w:val="-1"/>
          <w:sz w:val="24"/>
          <w:szCs w:val="24"/>
        </w:rPr>
        <w:t xml:space="preserve">U području </w:t>
      </w:r>
      <w:r w:rsidRPr="00F405B8">
        <w:rPr>
          <w:rFonts w:ascii="Times New Roman" w:hAnsi="Times New Roman" w:cs="Times New Roman"/>
          <w:b/>
          <w:spacing w:val="-1"/>
          <w:sz w:val="24"/>
          <w:szCs w:val="24"/>
        </w:rPr>
        <w:t>prostornog uređenja, stanovanja i zaštite okoliša</w:t>
      </w:r>
      <w:r w:rsidRPr="00F405B8">
        <w:rPr>
          <w:rFonts w:ascii="Times New Roman" w:hAnsi="Times New Roman" w:cs="Times New Roman"/>
          <w:spacing w:val="-1"/>
          <w:sz w:val="24"/>
          <w:szCs w:val="24"/>
        </w:rPr>
        <w:t xml:space="preserve"> </w:t>
      </w:r>
      <w:r w:rsidR="00C90363">
        <w:rPr>
          <w:rFonts w:ascii="Times New Roman" w:hAnsi="Times New Roman" w:cs="Times New Roman"/>
          <w:spacing w:val="-1"/>
          <w:sz w:val="24"/>
          <w:szCs w:val="24"/>
        </w:rPr>
        <w:t xml:space="preserve">i nadalje su najvažnije aktivnosti </w:t>
      </w:r>
      <w:r w:rsidR="00C90363" w:rsidRPr="00F405B8">
        <w:rPr>
          <w:rFonts w:ascii="Times New Roman" w:hAnsi="Times New Roman"/>
          <w:sz w:val="24"/>
          <w:szCs w:val="24"/>
        </w:rPr>
        <w:t xml:space="preserve">provedba mjera legalizacije, urbanizacije i uređenja romskih naselja i područja </w:t>
      </w:r>
      <w:r w:rsidR="007F03B8">
        <w:rPr>
          <w:rFonts w:ascii="Times New Roman" w:hAnsi="Times New Roman"/>
          <w:sz w:val="24"/>
          <w:szCs w:val="24"/>
        </w:rPr>
        <w:t>Republik</w:t>
      </w:r>
      <w:r w:rsidR="00A7408A">
        <w:rPr>
          <w:rFonts w:ascii="Times New Roman" w:hAnsi="Times New Roman"/>
          <w:sz w:val="24"/>
          <w:szCs w:val="24"/>
        </w:rPr>
        <w:t>e</w:t>
      </w:r>
      <w:r w:rsidR="007F03B8">
        <w:rPr>
          <w:rFonts w:ascii="Times New Roman" w:hAnsi="Times New Roman"/>
          <w:sz w:val="24"/>
          <w:szCs w:val="24"/>
        </w:rPr>
        <w:t xml:space="preserve"> Hrvatsk</w:t>
      </w:r>
      <w:r w:rsidR="00A7408A">
        <w:rPr>
          <w:rFonts w:ascii="Times New Roman" w:hAnsi="Times New Roman"/>
          <w:sz w:val="24"/>
          <w:szCs w:val="24"/>
        </w:rPr>
        <w:t>e</w:t>
      </w:r>
      <w:r w:rsidR="00C90363" w:rsidRPr="00F405B8">
        <w:rPr>
          <w:rFonts w:ascii="Times New Roman" w:hAnsi="Times New Roman"/>
          <w:sz w:val="24"/>
          <w:szCs w:val="24"/>
        </w:rPr>
        <w:t xml:space="preserve"> naseljenih Romima </w:t>
      </w:r>
      <w:r w:rsidR="00C90363">
        <w:rPr>
          <w:rFonts w:ascii="Times New Roman" w:hAnsi="Times New Roman" w:cs="Times New Roman"/>
          <w:sz w:val="24"/>
          <w:szCs w:val="24"/>
        </w:rPr>
        <w:t xml:space="preserve">te, </w:t>
      </w:r>
      <w:r w:rsidR="00C90363" w:rsidRPr="00F405B8">
        <w:rPr>
          <w:rFonts w:ascii="Times New Roman" w:hAnsi="Times New Roman" w:cs="Times New Roman"/>
          <w:sz w:val="24"/>
          <w:szCs w:val="24"/>
        </w:rPr>
        <w:t>u kontekstu stanovanja</w:t>
      </w:r>
      <w:r w:rsidR="00AE5046">
        <w:rPr>
          <w:rFonts w:ascii="Times New Roman" w:hAnsi="Times New Roman" w:cs="Times New Roman"/>
          <w:sz w:val="24"/>
          <w:szCs w:val="24"/>
        </w:rPr>
        <w:t>,</w:t>
      </w:r>
      <w:r w:rsidR="00C90363" w:rsidRPr="00F405B8">
        <w:rPr>
          <w:rFonts w:ascii="Times New Roman" w:hAnsi="Times New Roman" w:cs="Times New Roman"/>
          <w:sz w:val="24"/>
          <w:szCs w:val="24"/>
        </w:rPr>
        <w:t xml:space="preserve"> razvoj integriranog pristupa regeneraciji depriviranih područja, p</w:t>
      </w:r>
      <w:r w:rsidR="00C90363">
        <w:rPr>
          <w:rFonts w:ascii="Times New Roman" w:hAnsi="Times New Roman" w:cs="Times New Roman"/>
          <w:sz w:val="24"/>
          <w:szCs w:val="24"/>
        </w:rPr>
        <w:t>ilot projekt</w:t>
      </w:r>
      <w:r w:rsidR="00A7408A">
        <w:rPr>
          <w:rFonts w:ascii="Times New Roman" w:hAnsi="Times New Roman" w:cs="Times New Roman"/>
          <w:sz w:val="24"/>
          <w:szCs w:val="24"/>
        </w:rPr>
        <w:t xml:space="preserve"> u Republici Hrvatskoj </w:t>
      </w:r>
      <w:r w:rsidR="00C90363" w:rsidRPr="00F405B8">
        <w:rPr>
          <w:rFonts w:ascii="Times New Roman" w:hAnsi="Times New Roman" w:cs="Times New Roman"/>
          <w:sz w:val="24"/>
          <w:szCs w:val="24"/>
        </w:rPr>
        <w:t>koji se financira iz operativnih programa „Konkurentnost i kohezija“ 2014.-2020. te „Učinkoviti ljudski potencijali“ 2014.-2020</w:t>
      </w:r>
      <w:r w:rsidR="00C90363">
        <w:rPr>
          <w:rFonts w:ascii="Times New Roman" w:hAnsi="Times New Roman" w:cs="Times New Roman"/>
          <w:sz w:val="24"/>
          <w:szCs w:val="24"/>
        </w:rPr>
        <w:t xml:space="preserve"> u </w:t>
      </w:r>
      <w:r w:rsidR="00C90363" w:rsidRPr="00F405B8">
        <w:rPr>
          <w:rFonts w:ascii="Times New Roman" w:hAnsi="Times New Roman" w:cs="Times New Roman"/>
          <w:sz w:val="24"/>
          <w:szCs w:val="24"/>
        </w:rPr>
        <w:t>Bel</w:t>
      </w:r>
      <w:r w:rsidR="00C90363">
        <w:rPr>
          <w:rFonts w:ascii="Times New Roman" w:hAnsi="Times New Roman" w:cs="Times New Roman"/>
          <w:sz w:val="24"/>
          <w:szCs w:val="24"/>
        </w:rPr>
        <w:t>om</w:t>
      </w:r>
      <w:r w:rsidR="00C90363" w:rsidRPr="00F405B8">
        <w:rPr>
          <w:rFonts w:ascii="Times New Roman" w:hAnsi="Times New Roman" w:cs="Times New Roman"/>
          <w:sz w:val="24"/>
          <w:szCs w:val="24"/>
        </w:rPr>
        <w:t xml:space="preserve"> Manastir</w:t>
      </w:r>
      <w:r w:rsidR="00C90363">
        <w:rPr>
          <w:rFonts w:ascii="Times New Roman" w:hAnsi="Times New Roman" w:cs="Times New Roman"/>
          <w:sz w:val="24"/>
          <w:szCs w:val="24"/>
        </w:rPr>
        <w:t>u i Dardi. K</w:t>
      </w:r>
      <w:r w:rsidR="00C90363" w:rsidRPr="00F405B8">
        <w:rPr>
          <w:rFonts w:ascii="Times New Roman" w:hAnsi="Times New Roman"/>
          <w:sz w:val="24"/>
          <w:szCs w:val="24"/>
        </w:rPr>
        <w:t>rajem 2018.</w:t>
      </w:r>
      <w:r w:rsidR="00405C1B">
        <w:rPr>
          <w:rFonts w:ascii="Times New Roman" w:hAnsi="Times New Roman"/>
          <w:sz w:val="24"/>
          <w:szCs w:val="24"/>
        </w:rPr>
        <w:t xml:space="preserve"> </w:t>
      </w:r>
      <w:r w:rsidR="00C90363" w:rsidRPr="00F405B8">
        <w:rPr>
          <w:rFonts w:ascii="Times New Roman" w:hAnsi="Times New Roman"/>
          <w:sz w:val="24"/>
          <w:szCs w:val="24"/>
        </w:rPr>
        <w:t>g</w:t>
      </w:r>
      <w:r w:rsidR="00AB0BC2">
        <w:rPr>
          <w:rFonts w:ascii="Times New Roman" w:hAnsi="Times New Roman"/>
          <w:sz w:val="24"/>
          <w:szCs w:val="24"/>
        </w:rPr>
        <w:t>odine</w:t>
      </w:r>
      <w:r w:rsidR="00C90363" w:rsidRPr="00F405B8">
        <w:rPr>
          <w:rFonts w:ascii="Times New Roman" w:hAnsi="Times New Roman"/>
          <w:sz w:val="24"/>
          <w:szCs w:val="24"/>
        </w:rPr>
        <w:t xml:space="preserve"> i donošenjem Zakona o stambenom zbrinjavanju</w:t>
      </w:r>
      <w:r w:rsidR="00405C1B">
        <w:rPr>
          <w:rFonts w:ascii="Times New Roman" w:hAnsi="Times New Roman"/>
          <w:sz w:val="24"/>
          <w:szCs w:val="24"/>
        </w:rPr>
        <w:t xml:space="preserve"> na potpomognutim područjima</w:t>
      </w:r>
      <w:r w:rsidR="00C90363" w:rsidRPr="00F405B8">
        <w:rPr>
          <w:rFonts w:ascii="Times New Roman" w:hAnsi="Times New Roman"/>
          <w:sz w:val="24"/>
          <w:szCs w:val="24"/>
        </w:rPr>
        <w:t>, počelo je utvrđivanje modela stambenog zbrinjavanja pripadnika romske nacionalne manjine</w:t>
      </w:r>
      <w:r w:rsidR="00C90363">
        <w:rPr>
          <w:rFonts w:ascii="Times New Roman" w:hAnsi="Times New Roman"/>
          <w:sz w:val="24"/>
          <w:szCs w:val="24"/>
        </w:rPr>
        <w:t>.</w:t>
      </w:r>
      <w:r w:rsidRPr="00F405B8">
        <w:rPr>
          <w:rFonts w:ascii="Times New Roman" w:hAnsi="Times New Roman" w:cs="Times New Roman"/>
          <w:sz w:val="24"/>
          <w:szCs w:val="24"/>
        </w:rPr>
        <w:t xml:space="preserve"> </w:t>
      </w:r>
    </w:p>
    <w:p w14:paraId="2BB46EDF" w14:textId="77777777" w:rsidR="00AE5046" w:rsidRDefault="004F20A6" w:rsidP="00F405B8">
      <w:pPr>
        <w:spacing w:line="276" w:lineRule="auto"/>
        <w:jc w:val="both"/>
        <w:rPr>
          <w:rFonts w:ascii="Times New Roman" w:hAnsi="Times New Roman" w:cs="Times New Roman"/>
          <w:spacing w:val="-1"/>
          <w:sz w:val="24"/>
          <w:szCs w:val="24"/>
        </w:rPr>
      </w:pPr>
      <w:r w:rsidRPr="00F405B8">
        <w:rPr>
          <w:rFonts w:ascii="Times New Roman" w:hAnsi="Times New Roman" w:cs="Times New Roman"/>
          <w:spacing w:val="-1"/>
          <w:sz w:val="24"/>
          <w:szCs w:val="24"/>
        </w:rPr>
        <w:t xml:space="preserve">U području </w:t>
      </w:r>
      <w:r w:rsidRPr="00F405B8">
        <w:rPr>
          <w:rFonts w:ascii="Times New Roman" w:hAnsi="Times New Roman" w:cs="Times New Roman"/>
          <w:b/>
          <w:spacing w:val="-1"/>
          <w:sz w:val="24"/>
          <w:szCs w:val="24"/>
        </w:rPr>
        <w:t>uključivanja romske nacionalne manjine u kulturni i društveni život</w:t>
      </w:r>
      <w:r w:rsidRPr="00F405B8">
        <w:rPr>
          <w:rFonts w:ascii="Times New Roman" w:hAnsi="Times New Roman" w:cs="Times New Roman"/>
          <w:spacing w:val="-1"/>
          <w:sz w:val="24"/>
          <w:szCs w:val="24"/>
        </w:rPr>
        <w:t xml:space="preserve"> </w:t>
      </w:r>
      <w:r w:rsidR="003349C8">
        <w:rPr>
          <w:rFonts w:ascii="Times New Roman" w:hAnsi="Times New Roman" w:cs="Times New Roman"/>
          <w:spacing w:val="-1"/>
          <w:sz w:val="24"/>
          <w:szCs w:val="24"/>
        </w:rPr>
        <w:t xml:space="preserve">kontinuirano </w:t>
      </w:r>
      <w:r w:rsidRPr="00F405B8">
        <w:rPr>
          <w:rFonts w:ascii="Times New Roman" w:hAnsi="Times New Roman" w:cs="Times New Roman"/>
          <w:spacing w:val="-1"/>
          <w:sz w:val="24"/>
          <w:szCs w:val="24"/>
        </w:rPr>
        <w:t xml:space="preserve">se, od strane Savjeta, ostvaruje sufinanciranje programa kulturne autonomije, kao i sufinanciranje programa kojima se stvaraju </w:t>
      </w:r>
      <w:r w:rsidRPr="00F405B8">
        <w:rPr>
          <w:rFonts w:ascii="Times New Roman" w:hAnsi="Times New Roman" w:cs="Times New Roman"/>
          <w:sz w:val="24"/>
          <w:szCs w:val="24"/>
        </w:rPr>
        <w:t xml:space="preserve">povoljnije materijalne pretpostavke za ostvarivanje kulturne autonomije kroz pomoć u održavanju i izgradnji domova kulture, nabavi opreme i stvaranju prostornih i drugih uvjeta za djelovanje udruga i ustanova, kao i kroz programe edukacije i izobrazbe koji su </w:t>
      </w:r>
      <w:r w:rsidRPr="00F405B8">
        <w:rPr>
          <w:rStyle w:val="st1"/>
          <w:rFonts w:ascii="Times New Roman" w:hAnsi="Times New Roman" w:cs="Times New Roman"/>
          <w:sz w:val="24"/>
          <w:szCs w:val="24"/>
        </w:rPr>
        <w:t xml:space="preserve">preduvjet za ravnopravno uključivanje </w:t>
      </w:r>
      <w:r w:rsidRPr="00F405B8">
        <w:rPr>
          <w:rStyle w:val="Emphasis"/>
          <w:rFonts w:ascii="Times New Roman" w:hAnsi="Times New Roman" w:cs="Times New Roman"/>
          <w:b w:val="0"/>
          <w:sz w:val="24"/>
          <w:szCs w:val="24"/>
        </w:rPr>
        <w:t>u</w:t>
      </w:r>
      <w:r w:rsidRPr="00F405B8">
        <w:rPr>
          <w:rStyle w:val="st1"/>
          <w:rFonts w:ascii="Times New Roman" w:hAnsi="Times New Roman" w:cs="Times New Roman"/>
          <w:sz w:val="24"/>
          <w:szCs w:val="24"/>
        </w:rPr>
        <w:t xml:space="preserve"> društveni i javni život. </w:t>
      </w:r>
      <w:r w:rsidRPr="00F405B8">
        <w:rPr>
          <w:rFonts w:ascii="Times New Roman" w:hAnsi="Times New Roman" w:cs="Times New Roman"/>
          <w:spacing w:val="-1"/>
          <w:sz w:val="24"/>
          <w:szCs w:val="24"/>
        </w:rPr>
        <w:t>Napredak u ovom području svakako predstavlja</w:t>
      </w:r>
      <w:r w:rsidR="00BB3A32">
        <w:rPr>
          <w:rFonts w:ascii="Times New Roman" w:hAnsi="Times New Roman" w:cs="Times New Roman"/>
          <w:spacing w:val="-1"/>
          <w:sz w:val="24"/>
          <w:szCs w:val="24"/>
        </w:rPr>
        <w:t xml:space="preserve"> </w:t>
      </w:r>
      <w:r w:rsidRPr="00F405B8">
        <w:rPr>
          <w:rFonts w:ascii="Times New Roman" w:hAnsi="Times New Roman" w:cs="Times New Roman"/>
          <w:spacing w:val="-1"/>
          <w:sz w:val="24"/>
          <w:szCs w:val="24"/>
        </w:rPr>
        <w:t xml:space="preserve">i </w:t>
      </w:r>
      <w:r w:rsidR="00BB3A32">
        <w:rPr>
          <w:rFonts w:ascii="Times New Roman" w:hAnsi="Times New Roman" w:cs="Times New Roman"/>
          <w:spacing w:val="-1"/>
          <w:sz w:val="24"/>
          <w:szCs w:val="24"/>
        </w:rPr>
        <w:t xml:space="preserve">provedba </w:t>
      </w:r>
      <w:r w:rsidRPr="000B40D7">
        <w:rPr>
          <w:rFonts w:ascii="Times New Roman" w:hAnsi="Times New Roman" w:cs="Times New Roman"/>
          <w:i/>
          <w:spacing w:val="-1"/>
          <w:sz w:val="24"/>
          <w:szCs w:val="24"/>
        </w:rPr>
        <w:t>Operativni</w:t>
      </w:r>
      <w:r w:rsidR="00BB3A32" w:rsidRPr="000B40D7">
        <w:rPr>
          <w:rFonts w:ascii="Times New Roman" w:hAnsi="Times New Roman" w:cs="Times New Roman"/>
          <w:i/>
          <w:spacing w:val="-1"/>
          <w:sz w:val="24"/>
          <w:szCs w:val="24"/>
        </w:rPr>
        <w:t>h</w:t>
      </w:r>
      <w:r w:rsidRPr="000B40D7">
        <w:rPr>
          <w:rFonts w:ascii="Times New Roman" w:hAnsi="Times New Roman" w:cs="Times New Roman"/>
          <w:i/>
          <w:spacing w:val="-1"/>
          <w:sz w:val="24"/>
          <w:szCs w:val="24"/>
        </w:rPr>
        <w:t xml:space="preserve"> program</w:t>
      </w:r>
      <w:r w:rsidR="00BB3A32" w:rsidRPr="000B40D7">
        <w:rPr>
          <w:rFonts w:ascii="Times New Roman" w:hAnsi="Times New Roman" w:cs="Times New Roman"/>
          <w:i/>
          <w:spacing w:val="-1"/>
          <w:sz w:val="24"/>
          <w:szCs w:val="24"/>
        </w:rPr>
        <w:t>a</w:t>
      </w:r>
      <w:r w:rsidRPr="000B40D7">
        <w:rPr>
          <w:rFonts w:ascii="Times New Roman" w:hAnsi="Times New Roman" w:cs="Times New Roman"/>
          <w:i/>
          <w:spacing w:val="-1"/>
          <w:sz w:val="24"/>
          <w:szCs w:val="24"/>
        </w:rPr>
        <w:t xml:space="preserve"> za nacionalne manjine</w:t>
      </w:r>
      <w:r w:rsidRPr="00F405B8">
        <w:rPr>
          <w:rFonts w:ascii="Times New Roman" w:hAnsi="Times New Roman" w:cs="Times New Roman"/>
          <w:spacing w:val="-1"/>
          <w:sz w:val="24"/>
          <w:szCs w:val="24"/>
        </w:rPr>
        <w:t xml:space="preserve">, specifično </w:t>
      </w:r>
      <w:r w:rsidRPr="000B40D7">
        <w:rPr>
          <w:rFonts w:ascii="Times New Roman" w:hAnsi="Times New Roman" w:cs="Times New Roman"/>
          <w:i/>
          <w:spacing w:val="-1"/>
          <w:sz w:val="24"/>
          <w:szCs w:val="24"/>
        </w:rPr>
        <w:t>Operativn</w:t>
      </w:r>
      <w:r w:rsidR="00BB3A32" w:rsidRPr="000B40D7">
        <w:rPr>
          <w:rFonts w:ascii="Times New Roman" w:hAnsi="Times New Roman" w:cs="Times New Roman"/>
          <w:i/>
          <w:spacing w:val="-1"/>
          <w:sz w:val="24"/>
          <w:szCs w:val="24"/>
        </w:rPr>
        <w:t>og</w:t>
      </w:r>
      <w:r w:rsidRPr="000B40D7">
        <w:rPr>
          <w:rFonts w:ascii="Times New Roman" w:hAnsi="Times New Roman" w:cs="Times New Roman"/>
          <w:i/>
          <w:spacing w:val="-1"/>
          <w:sz w:val="24"/>
          <w:szCs w:val="24"/>
        </w:rPr>
        <w:t xml:space="preserve"> program</w:t>
      </w:r>
      <w:r w:rsidR="00BB3A32" w:rsidRPr="000B40D7">
        <w:rPr>
          <w:rFonts w:ascii="Times New Roman" w:hAnsi="Times New Roman" w:cs="Times New Roman"/>
          <w:i/>
          <w:spacing w:val="-1"/>
          <w:sz w:val="24"/>
          <w:szCs w:val="24"/>
        </w:rPr>
        <w:t>a</w:t>
      </w:r>
      <w:r w:rsidRPr="000B40D7">
        <w:rPr>
          <w:rFonts w:ascii="Times New Roman" w:hAnsi="Times New Roman" w:cs="Times New Roman"/>
          <w:i/>
          <w:spacing w:val="-1"/>
          <w:sz w:val="24"/>
          <w:szCs w:val="24"/>
        </w:rPr>
        <w:t xml:space="preserve"> za romsku nacionalnu manjinu</w:t>
      </w:r>
      <w:r w:rsidR="00BB3A32">
        <w:rPr>
          <w:rFonts w:ascii="Times New Roman" w:hAnsi="Times New Roman" w:cs="Times New Roman"/>
          <w:spacing w:val="-1"/>
          <w:sz w:val="24"/>
          <w:szCs w:val="24"/>
        </w:rPr>
        <w:t xml:space="preserve">, </w:t>
      </w:r>
      <w:r w:rsidR="003349C8">
        <w:rPr>
          <w:rFonts w:ascii="Times New Roman" w:hAnsi="Times New Roman" w:cs="Times New Roman"/>
          <w:spacing w:val="-1"/>
          <w:sz w:val="24"/>
          <w:szCs w:val="24"/>
        </w:rPr>
        <w:t xml:space="preserve">primjerice </w:t>
      </w:r>
      <w:r w:rsidR="00BB3A32">
        <w:rPr>
          <w:rFonts w:ascii="Times New Roman" w:hAnsi="Times New Roman" w:cs="Times New Roman"/>
          <w:spacing w:val="-1"/>
          <w:sz w:val="24"/>
          <w:szCs w:val="24"/>
        </w:rPr>
        <w:t xml:space="preserve">potpora izgradnji Memorijalnog centra </w:t>
      </w:r>
      <w:proofErr w:type="spellStart"/>
      <w:r w:rsidR="00BB3A32">
        <w:rPr>
          <w:rFonts w:ascii="Times New Roman" w:hAnsi="Times New Roman" w:cs="Times New Roman"/>
          <w:spacing w:val="-1"/>
          <w:sz w:val="24"/>
          <w:szCs w:val="24"/>
        </w:rPr>
        <w:t>Uštice</w:t>
      </w:r>
      <w:proofErr w:type="spellEnd"/>
      <w:r w:rsidR="00BB3A32">
        <w:rPr>
          <w:rFonts w:ascii="Times New Roman" w:hAnsi="Times New Roman" w:cs="Times New Roman"/>
          <w:spacing w:val="-1"/>
          <w:sz w:val="24"/>
          <w:szCs w:val="24"/>
        </w:rPr>
        <w:t xml:space="preserve"> i drugim aktivnostima obilježavanja stradanja Roma u </w:t>
      </w:r>
      <w:r w:rsidR="00405C1B">
        <w:rPr>
          <w:rFonts w:ascii="Times New Roman" w:hAnsi="Times New Roman" w:cs="Times New Roman"/>
          <w:spacing w:val="-1"/>
          <w:sz w:val="24"/>
          <w:szCs w:val="24"/>
        </w:rPr>
        <w:lastRenderedPageBreak/>
        <w:t>Drugom</w:t>
      </w:r>
      <w:r w:rsidR="00BB3A32">
        <w:rPr>
          <w:rFonts w:ascii="Times New Roman" w:hAnsi="Times New Roman" w:cs="Times New Roman"/>
          <w:spacing w:val="-1"/>
          <w:sz w:val="24"/>
          <w:szCs w:val="24"/>
        </w:rPr>
        <w:t xml:space="preserve"> svjetskom ratu, kao i proučavanju te teme i podučavanje, izgradnja društvenih domova i dječjih igrališta u više naselja</w:t>
      </w:r>
      <w:r w:rsidRPr="00F405B8">
        <w:rPr>
          <w:rFonts w:ascii="Times New Roman" w:hAnsi="Times New Roman" w:cs="Times New Roman"/>
          <w:spacing w:val="-1"/>
          <w:sz w:val="24"/>
          <w:szCs w:val="24"/>
        </w:rPr>
        <w:t xml:space="preserve">. </w:t>
      </w:r>
    </w:p>
    <w:p w14:paraId="00DE2267" w14:textId="6BFB2828" w:rsidR="00BB3A32" w:rsidRDefault="004F20A6" w:rsidP="00F405B8">
      <w:pPr>
        <w:spacing w:line="276" w:lineRule="auto"/>
        <w:jc w:val="both"/>
        <w:rPr>
          <w:rFonts w:ascii="Times New Roman" w:hAnsi="Times New Roman" w:cs="Times New Roman"/>
          <w:sz w:val="24"/>
          <w:szCs w:val="24"/>
        </w:rPr>
      </w:pPr>
      <w:r w:rsidRPr="00F405B8">
        <w:rPr>
          <w:rFonts w:ascii="Times New Roman" w:hAnsi="Times New Roman" w:cs="Times New Roman"/>
          <w:spacing w:val="-1"/>
          <w:sz w:val="24"/>
          <w:szCs w:val="24"/>
        </w:rPr>
        <w:t xml:space="preserve">U odnosu na pravo zastupljenosti u predstavničkim i izvršnim tijelima jedinica lokalne i područne (regionalne) samouprave </w:t>
      </w:r>
      <w:r w:rsidR="00BB3A32">
        <w:rPr>
          <w:rFonts w:ascii="Times New Roman" w:hAnsi="Times New Roman" w:cs="Times New Roman"/>
          <w:spacing w:val="-1"/>
          <w:sz w:val="24"/>
          <w:szCs w:val="24"/>
        </w:rPr>
        <w:t xml:space="preserve">u 2018. nije bilo promjena u odnosu na stanje </w:t>
      </w:r>
      <w:r w:rsidRPr="00F405B8">
        <w:rPr>
          <w:rFonts w:ascii="Times New Roman" w:hAnsi="Times New Roman" w:cs="Times New Roman"/>
          <w:spacing w:val="-1"/>
          <w:sz w:val="24"/>
          <w:szCs w:val="24"/>
        </w:rPr>
        <w:t>na</w:t>
      </w:r>
      <w:r w:rsidR="00BB3A32">
        <w:rPr>
          <w:rFonts w:ascii="Times New Roman" w:hAnsi="Times New Roman" w:cs="Times New Roman"/>
          <w:spacing w:val="-1"/>
          <w:sz w:val="24"/>
          <w:szCs w:val="24"/>
        </w:rPr>
        <w:t>kon</w:t>
      </w:r>
      <w:r w:rsidRPr="00F405B8">
        <w:rPr>
          <w:rFonts w:ascii="Times New Roman" w:hAnsi="Times New Roman" w:cs="Times New Roman"/>
          <w:spacing w:val="-1"/>
          <w:sz w:val="24"/>
          <w:szCs w:val="24"/>
        </w:rPr>
        <w:t xml:space="preserve"> lokalni</w:t>
      </w:r>
      <w:r w:rsidR="00BB3A32">
        <w:rPr>
          <w:rFonts w:ascii="Times New Roman" w:hAnsi="Times New Roman" w:cs="Times New Roman"/>
          <w:spacing w:val="-1"/>
          <w:sz w:val="24"/>
          <w:szCs w:val="24"/>
        </w:rPr>
        <w:t>h</w:t>
      </w:r>
      <w:r w:rsidRPr="00F405B8">
        <w:rPr>
          <w:rFonts w:ascii="Times New Roman" w:hAnsi="Times New Roman" w:cs="Times New Roman"/>
          <w:spacing w:val="-1"/>
          <w:sz w:val="24"/>
          <w:szCs w:val="24"/>
        </w:rPr>
        <w:t xml:space="preserve"> izbora održani</w:t>
      </w:r>
      <w:r w:rsidR="00BB3A32">
        <w:rPr>
          <w:rFonts w:ascii="Times New Roman" w:hAnsi="Times New Roman" w:cs="Times New Roman"/>
          <w:spacing w:val="-1"/>
          <w:sz w:val="24"/>
          <w:szCs w:val="24"/>
        </w:rPr>
        <w:t>h</w:t>
      </w:r>
      <w:r w:rsidRPr="00F405B8">
        <w:rPr>
          <w:rFonts w:ascii="Times New Roman" w:hAnsi="Times New Roman" w:cs="Times New Roman"/>
          <w:spacing w:val="-1"/>
          <w:sz w:val="24"/>
          <w:szCs w:val="24"/>
        </w:rPr>
        <w:t xml:space="preserve"> 2017. godine</w:t>
      </w:r>
      <w:r w:rsidR="00AE5046">
        <w:rPr>
          <w:rFonts w:ascii="Times New Roman" w:hAnsi="Times New Roman" w:cs="Times New Roman"/>
          <w:spacing w:val="-1"/>
          <w:sz w:val="24"/>
          <w:szCs w:val="24"/>
        </w:rPr>
        <w:t>,</w:t>
      </w:r>
      <w:r w:rsidRPr="00F405B8">
        <w:rPr>
          <w:rFonts w:ascii="Times New Roman" w:hAnsi="Times New Roman" w:cs="Times New Roman"/>
          <w:spacing w:val="-1"/>
          <w:sz w:val="24"/>
          <w:szCs w:val="24"/>
        </w:rPr>
        <w:t xml:space="preserve"> </w:t>
      </w:r>
      <w:r w:rsidR="00BB3A32">
        <w:rPr>
          <w:rFonts w:ascii="Times New Roman" w:hAnsi="Times New Roman" w:cs="Times New Roman"/>
          <w:spacing w:val="-1"/>
          <w:sz w:val="24"/>
          <w:szCs w:val="24"/>
        </w:rPr>
        <w:t xml:space="preserve">kada je </w:t>
      </w:r>
      <w:r w:rsidRPr="00F405B8">
        <w:rPr>
          <w:rFonts w:ascii="Times New Roman" w:hAnsi="Times New Roman" w:cs="Times New Roman"/>
          <w:spacing w:val="-1"/>
          <w:sz w:val="24"/>
          <w:szCs w:val="24"/>
        </w:rPr>
        <w:t xml:space="preserve">pripadnicima romske nacionalne manjine bilo zajamčeno </w:t>
      </w:r>
      <w:r w:rsidRPr="00F405B8">
        <w:rPr>
          <w:rFonts w:ascii="Times New Roman" w:hAnsi="Times New Roman" w:cs="Times New Roman"/>
          <w:sz w:val="24"/>
          <w:szCs w:val="24"/>
        </w:rPr>
        <w:t xml:space="preserve">pravo na izbor ukupno 13 članova predstavničkih tijela u ukupno 11 </w:t>
      </w:r>
      <w:r w:rsidR="00405C1B">
        <w:rPr>
          <w:rFonts w:ascii="Times New Roman" w:hAnsi="Times New Roman" w:cs="Times New Roman"/>
          <w:sz w:val="24"/>
          <w:szCs w:val="24"/>
        </w:rPr>
        <w:t>JL/P(R)S</w:t>
      </w:r>
      <w:r w:rsidR="00BB3A32">
        <w:rPr>
          <w:rFonts w:ascii="Times New Roman" w:hAnsi="Times New Roman" w:cs="Times New Roman"/>
          <w:sz w:val="24"/>
          <w:szCs w:val="24"/>
        </w:rPr>
        <w:t xml:space="preserve"> te </w:t>
      </w:r>
      <w:r w:rsidRPr="00F405B8">
        <w:rPr>
          <w:rFonts w:ascii="Times New Roman" w:hAnsi="Times New Roman" w:cs="Times New Roman"/>
          <w:sz w:val="24"/>
          <w:szCs w:val="24"/>
        </w:rPr>
        <w:t>2 zamjenika općinskih načelnika u 2 općine</w:t>
      </w:r>
      <w:r w:rsidR="00BB3A32">
        <w:rPr>
          <w:rFonts w:ascii="Times New Roman" w:hAnsi="Times New Roman" w:cs="Times New Roman"/>
          <w:sz w:val="24"/>
          <w:szCs w:val="24"/>
        </w:rPr>
        <w:t>. I</w:t>
      </w:r>
      <w:r w:rsidRPr="00F405B8">
        <w:rPr>
          <w:rFonts w:ascii="Times New Roman" w:hAnsi="Times New Roman" w:cs="Times New Roman"/>
          <w:sz w:val="24"/>
          <w:szCs w:val="24"/>
        </w:rPr>
        <w:t xml:space="preserve">sti </w:t>
      </w:r>
      <w:r w:rsidR="00BB3A32">
        <w:rPr>
          <w:rFonts w:ascii="Times New Roman" w:hAnsi="Times New Roman" w:cs="Times New Roman"/>
          <w:sz w:val="24"/>
          <w:szCs w:val="24"/>
        </w:rPr>
        <w:t xml:space="preserve">su </w:t>
      </w:r>
      <w:r w:rsidRPr="00F405B8">
        <w:rPr>
          <w:rFonts w:ascii="Times New Roman" w:hAnsi="Times New Roman" w:cs="Times New Roman"/>
          <w:sz w:val="24"/>
          <w:szCs w:val="24"/>
        </w:rPr>
        <w:t xml:space="preserve">u tim općinama i izabrani, čime je zastupljenost pripadnika romske nacionalne manjine u izvršnim tijelima </w:t>
      </w:r>
      <w:r w:rsidR="00405C1B">
        <w:rPr>
          <w:rFonts w:ascii="Times New Roman" w:hAnsi="Times New Roman" w:cs="Times New Roman"/>
          <w:sz w:val="24"/>
          <w:szCs w:val="24"/>
        </w:rPr>
        <w:t>JLS</w:t>
      </w:r>
      <w:r w:rsidRPr="00F405B8">
        <w:rPr>
          <w:rFonts w:ascii="Times New Roman" w:hAnsi="Times New Roman" w:cs="Times New Roman"/>
          <w:sz w:val="24"/>
          <w:szCs w:val="24"/>
        </w:rPr>
        <w:t xml:space="preserve"> u potpunosti ostvarena. </w:t>
      </w:r>
      <w:r w:rsidR="00BB3A32">
        <w:rPr>
          <w:rFonts w:ascii="Times New Roman" w:hAnsi="Times New Roman" w:cs="Times New Roman"/>
          <w:sz w:val="24"/>
          <w:szCs w:val="24"/>
        </w:rPr>
        <w:t xml:space="preserve">U </w:t>
      </w:r>
      <w:r w:rsidR="00BB3A32" w:rsidRPr="00F405B8">
        <w:rPr>
          <w:rFonts w:ascii="Times New Roman" w:hAnsi="Times New Roman" w:cs="Times New Roman"/>
          <w:sz w:val="24"/>
          <w:szCs w:val="24"/>
        </w:rPr>
        <w:t xml:space="preserve">Hrvatski sabor </w:t>
      </w:r>
      <w:r w:rsidR="00BB3A32">
        <w:rPr>
          <w:rFonts w:ascii="Times New Roman" w:hAnsi="Times New Roman" w:cs="Times New Roman"/>
          <w:sz w:val="24"/>
          <w:szCs w:val="24"/>
        </w:rPr>
        <w:t>je na</w:t>
      </w:r>
      <w:r w:rsidRPr="00F405B8">
        <w:rPr>
          <w:rFonts w:ascii="Times New Roman" w:hAnsi="Times New Roman" w:cs="Times New Roman"/>
          <w:sz w:val="24"/>
          <w:szCs w:val="24"/>
        </w:rPr>
        <w:t xml:space="preserve"> prijevremeni</w:t>
      </w:r>
      <w:r w:rsidR="00BB3A32">
        <w:rPr>
          <w:rFonts w:ascii="Times New Roman" w:hAnsi="Times New Roman" w:cs="Times New Roman"/>
          <w:sz w:val="24"/>
          <w:szCs w:val="24"/>
        </w:rPr>
        <w:t>m</w:t>
      </w:r>
      <w:r w:rsidRPr="00F405B8">
        <w:rPr>
          <w:rFonts w:ascii="Times New Roman" w:hAnsi="Times New Roman" w:cs="Times New Roman"/>
          <w:sz w:val="24"/>
          <w:szCs w:val="24"/>
        </w:rPr>
        <w:t xml:space="preserve"> izbor</w:t>
      </w:r>
      <w:r w:rsidR="00405C1B">
        <w:rPr>
          <w:rFonts w:ascii="Times New Roman" w:hAnsi="Times New Roman" w:cs="Times New Roman"/>
          <w:sz w:val="24"/>
          <w:szCs w:val="24"/>
        </w:rPr>
        <w:t>i</w:t>
      </w:r>
      <w:r w:rsidR="00BB3A32">
        <w:rPr>
          <w:rFonts w:ascii="Times New Roman" w:hAnsi="Times New Roman" w:cs="Times New Roman"/>
          <w:sz w:val="24"/>
          <w:szCs w:val="24"/>
        </w:rPr>
        <w:t>ma</w:t>
      </w:r>
      <w:r w:rsidRPr="00F405B8">
        <w:rPr>
          <w:rFonts w:ascii="Times New Roman" w:hAnsi="Times New Roman" w:cs="Times New Roman"/>
          <w:sz w:val="24"/>
          <w:szCs w:val="24"/>
        </w:rPr>
        <w:t xml:space="preserve"> održani</w:t>
      </w:r>
      <w:r w:rsidR="00BB3A32">
        <w:rPr>
          <w:rFonts w:ascii="Times New Roman" w:hAnsi="Times New Roman" w:cs="Times New Roman"/>
          <w:sz w:val="24"/>
          <w:szCs w:val="24"/>
        </w:rPr>
        <w:t>m</w:t>
      </w:r>
      <w:r w:rsidRPr="00F405B8">
        <w:rPr>
          <w:rFonts w:ascii="Times New Roman" w:hAnsi="Times New Roman" w:cs="Times New Roman"/>
          <w:sz w:val="24"/>
          <w:szCs w:val="24"/>
        </w:rPr>
        <w:t xml:space="preserve"> u 2016. godini, kao zastupnik romske, austrijske, bugarske, njemačke, poljske, rumunjske, rusinske, ruske, turske, ukrajinske, vlaške i židovske nacionalne manjine izabran pripadnik romske nacionalne manjine. </w:t>
      </w:r>
    </w:p>
    <w:p w14:paraId="7454DA7E" w14:textId="1E2B0312" w:rsidR="004F20A6" w:rsidRPr="00F405B8" w:rsidRDefault="004F20A6" w:rsidP="00F405B8">
      <w:pPr>
        <w:spacing w:line="276" w:lineRule="auto"/>
        <w:jc w:val="both"/>
        <w:rPr>
          <w:rFonts w:ascii="Times New Roman" w:hAnsi="Times New Roman" w:cs="Times New Roman"/>
          <w:sz w:val="24"/>
          <w:szCs w:val="24"/>
        </w:rPr>
      </w:pPr>
      <w:r w:rsidRPr="00F405B8">
        <w:rPr>
          <w:rFonts w:ascii="Times New Roman" w:hAnsi="Times New Roman" w:cs="Times New Roman"/>
          <w:sz w:val="24"/>
          <w:szCs w:val="24"/>
        </w:rPr>
        <w:t>Vezano uz ovo područje valja istaknuti i</w:t>
      </w:r>
      <w:r w:rsidR="00C9560A">
        <w:rPr>
          <w:rFonts w:ascii="Times New Roman" w:hAnsi="Times New Roman" w:cs="Times New Roman"/>
          <w:sz w:val="24"/>
          <w:szCs w:val="24"/>
        </w:rPr>
        <w:t xml:space="preserve"> </w:t>
      </w:r>
      <w:r w:rsidRPr="00F405B8">
        <w:rPr>
          <w:rFonts w:ascii="Times New Roman" w:hAnsi="Times New Roman" w:cs="Times New Roman"/>
          <w:sz w:val="24"/>
          <w:szCs w:val="24"/>
        </w:rPr>
        <w:t>ulo</w:t>
      </w:r>
      <w:r w:rsidR="00A326EE">
        <w:rPr>
          <w:rFonts w:ascii="Times New Roman" w:hAnsi="Times New Roman" w:cs="Times New Roman"/>
          <w:sz w:val="24"/>
          <w:szCs w:val="24"/>
        </w:rPr>
        <w:t>gu</w:t>
      </w:r>
      <w:r w:rsidRPr="00F405B8">
        <w:rPr>
          <w:rFonts w:ascii="Times New Roman" w:hAnsi="Times New Roman" w:cs="Times New Roman"/>
          <w:sz w:val="24"/>
          <w:szCs w:val="24"/>
        </w:rPr>
        <w:t xml:space="preserve"> </w:t>
      </w:r>
      <w:r w:rsidR="00B018EB">
        <w:rPr>
          <w:rFonts w:ascii="Times New Roman" w:hAnsi="Times New Roman" w:cs="Times New Roman"/>
          <w:sz w:val="24"/>
          <w:szCs w:val="24"/>
        </w:rPr>
        <w:t>ULJPPNM-a</w:t>
      </w:r>
      <w:r w:rsidR="00B018EB" w:rsidRPr="00F405B8">
        <w:rPr>
          <w:rFonts w:ascii="Times New Roman" w:hAnsi="Times New Roman" w:cs="Times New Roman"/>
          <w:sz w:val="24"/>
          <w:szCs w:val="24"/>
        </w:rPr>
        <w:t xml:space="preserve"> </w:t>
      </w:r>
      <w:r w:rsidR="00AE5046" w:rsidRPr="00F405B8">
        <w:rPr>
          <w:rFonts w:ascii="Times New Roman" w:hAnsi="Times New Roman" w:cs="Times New Roman"/>
          <w:sz w:val="24"/>
          <w:szCs w:val="24"/>
        </w:rPr>
        <w:t xml:space="preserve">u kontekstu </w:t>
      </w:r>
      <w:r w:rsidR="00AE5046">
        <w:rPr>
          <w:rFonts w:ascii="Times New Roman" w:hAnsi="Times New Roman" w:cs="Times New Roman"/>
          <w:sz w:val="24"/>
          <w:szCs w:val="24"/>
        </w:rPr>
        <w:t xml:space="preserve">EU </w:t>
      </w:r>
      <w:r w:rsidRPr="00F405B8">
        <w:rPr>
          <w:rFonts w:ascii="Times New Roman" w:hAnsi="Times New Roman" w:cs="Times New Roman"/>
          <w:sz w:val="24"/>
          <w:szCs w:val="24"/>
        </w:rPr>
        <w:t xml:space="preserve">kao </w:t>
      </w:r>
      <w:r w:rsidR="00BB3A32">
        <w:rPr>
          <w:rFonts w:ascii="Times New Roman" w:hAnsi="Times New Roman" w:cs="Times New Roman"/>
          <w:sz w:val="24"/>
          <w:szCs w:val="24"/>
        </w:rPr>
        <w:t>N</w:t>
      </w:r>
      <w:r w:rsidRPr="00F405B8">
        <w:rPr>
          <w:rFonts w:ascii="Times New Roman" w:hAnsi="Times New Roman" w:cs="Times New Roman"/>
          <w:sz w:val="24"/>
          <w:szCs w:val="24"/>
        </w:rPr>
        <w:t xml:space="preserve">acionalne kontakt točke za Rome </w:t>
      </w:r>
      <w:r w:rsidR="00AE5046">
        <w:rPr>
          <w:rFonts w:ascii="Times New Roman" w:hAnsi="Times New Roman" w:cs="Times New Roman"/>
          <w:sz w:val="24"/>
          <w:szCs w:val="24"/>
        </w:rPr>
        <w:t>i</w:t>
      </w:r>
      <w:r w:rsidR="00A326EE">
        <w:rPr>
          <w:rFonts w:ascii="Times New Roman" w:hAnsi="Times New Roman" w:cs="Times New Roman"/>
          <w:sz w:val="24"/>
          <w:szCs w:val="24"/>
        </w:rPr>
        <w:t xml:space="preserve"> </w:t>
      </w:r>
      <w:r w:rsidR="00A326EE" w:rsidRPr="00896420">
        <w:rPr>
          <w:rFonts w:ascii="Times New Roman" w:hAnsi="Times New Roman" w:cs="Times New Roman"/>
          <w:color w:val="000000"/>
          <w:sz w:val="24"/>
          <w:szCs w:val="24"/>
        </w:rPr>
        <w:t>sudjelova</w:t>
      </w:r>
      <w:r w:rsidR="00A326EE">
        <w:rPr>
          <w:rFonts w:ascii="Times New Roman" w:hAnsi="Times New Roman" w:cs="Times New Roman"/>
          <w:color w:val="000000"/>
          <w:sz w:val="24"/>
          <w:szCs w:val="24"/>
        </w:rPr>
        <w:t>nje</w:t>
      </w:r>
      <w:r w:rsidR="00A326EE" w:rsidRPr="00896420">
        <w:rPr>
          <w:rFonts w:ascii="Times New Roman" w:hAnsi="Times New Roman" w:cs="Times New Roman"/>
          <w:color w:val="000000"/>
          <w:sz w:val="24"/>
          <w:szCs w:val="24"/>
        </w:rPr>
        <w:t xml:space="preserve"> u </w:t>
      </w:r>
      <w:r w:rsidR="00A326EE">
        <w:rPr>
          <w:rFonts w:ascii="Times New Roman" w:hAnsi="Times New Roman" w:cs="Times New Roman"/>
          <w:color w:val="000000"/>
          <w:sz w:val="24"/>
          <w:szCs w:val="24"/>
        </w:rPr>
        <w:t>a</w:t>
      </w:r>
      <w:r w:rsidR="00A326EE" w:rsidRPr="00896420">
        <w:rPr>
          <w:rFonts w:ascii="Times New Roman" w:hAnsi="Times New Roman" w:cs="Times New Roman"/>
          <w:color w:val="000000"/>
          <w:sz w:val="24"/>
          <w:szCs w:val="24"/>
        </w:rPr>
        <w:t>ktivnostima, kao što je</w:t>
      </w:r>
      <w:r w:rsidR="00A326EE" w:rsidRPr="00896420">
        <w:rPr>
          <w:rFonts w:ascii="Times New Roman" w:hAnsi="Times New Roman" w:cs="Times New Roman"/>
          <w:sz w:val="24"/>
          <w:szCs w:val="24"/>
        </w:rPr>
        <w:t xml:space="preserve"> izrada </w:t>
      </w:r>
      <w:r w:rsidR="00A326EE" w:rsidRPr="000B40D7">
        <w:rPr>
          <w:rFonts w:ascii="Times New Roman" w:hAnsi="Times New Roman" w:cs="Times New Roman"/>
          <w:i/>
          <w:sz w:val="24"/>
          <w:szCs w:val="24"/>
        </w:rPr>
        <w:t>Srednjoročne evaluacije provedbe Okvira EU za nacionalne strategije uključivanja Roma</w:t>
      </w:r>
      <w:r w:rsidR="00AE5046">
        <w:rPr>
          <w:rStyle w:val="FootnoteReference"/>
          <w:rFonts w:ascii="Times New Roman" w:hAnsi="Times New Roman" w:cs="Times New Roman"/>
          <w:i/>
          <w:sz w:val="24"/>
          <w:szCs w:val="24"/>
        </w:rPr>
        <w:footnoteReference w:id="20"/>
      </w:r>
      <w:r w:rsidR="00A326EE" w:rsidRPr="00896420">
        <w:rPr>
          <w:rFonts w:ascii="Times New Roman" w:hAnsi="Times New Roman" w:cs="Times New Roman"/>
          <w:sz w:val="24"/>
          <w:szCs w:val="24"/>
        </w:rPr>
        <w:t xml:space="preserve"> i prateće </w:t>
      </w:r>
      <w:r w:rsidR="00A326EE" w:rsidRPr="000B40D7">
        <w:rPr>
          <w:rFonts w:ascii="Times New Roman" w:eastAsia="Times New Roman" w:hAnsi="Times New Roman" w:cs="Times New Roman"/>
          <w:i/>
          <w:sz w:val="24"/>
          <w:szCs w:val="24"/>
          <w:lang w:eastAsia="en-GB"/>
        </w:rPr>
        <w:t>Komunikacije Komisije Europskom parlamentu i Vijeću</w:t>
      </w:r>
      <w:r w:rsidR="00AE5046">
        <w:rPr>
          <w:rStyle w:val="FootnoteReference"/>
          <w:rFonts w:ascii="Times New Roman" w:eastAsia="Times New Roman" w:hAnsi="Times New Roman" w:cs="Times New Roman"/>
          <w:i/>
          <w:sz w:val="24"/>
          <w:szCs w:val="24"/>
          <w:lang w:eastAsia="en-GB"/>
        </w:rPr>
        <w:footnoteReference w:id="21"/>
      </w:r>
      <w:r w:rsidR="00A326EE">
        <w:rPr>
          <w:rFonts w:ascii="Times New Roman" w:eastAsia="Times New Roman" w:hAnsi="Times New Roman" w:cs="Times New Roman"/>
          <w:sz w:val="24"/>
          <w:szCs w:val="24"/>
          <w:lang w:eastAsia="en-GB"/>
        </w:rPr>
        <w:t>.</w:t>
      </w:r>
    </w:p>
    <w:p w14:paraId="764EF900" w14:textId="3B954D1B" w:rsidR="004F20A6" w:rsidRPr="00F405B8" w:rsidRDefault="004F20A6" w:rsidP="00F405B8">
      <w:pPr>
        <w:spacing w:line="276" w:lineRule="auto"/>
        <w:jc w:val="both"/>
        <w:rPr>
          <w:rFonts w:ascii="Times New Roman" w:hAnsi="Times New Roman" w:cs="Times New Roman"/>
          <w:sz w:val="24"/>
          <w:szCs w:val="24"/>
        </w:rPr>
      </w:pPr>
      <w:r w:rsidRPr="00F405B8">
        <w:rPr>
          <w:rFonts w:ascii="Times New Roman" w:hAnsi="Times New Roman" w:cs="Times New Roman"/>
          <w:sz w:val="24"/>
          <w:szCs w:val="24"/>
        </w:rPr>
        <w:t xml:space="preserve">U području </w:t>
      </w:r>
      <w:r w:rsidRPr="00F405B8">
        <w:rPr>
          <w:rFonts w:ascii="Times New Roman" w:hAnsi="Times New Roman" w:cs="Times New Roman"/>
          <w:b/>
          <w:sz w:val="24"/>
          <w:szCs w:val="24"/>
        </w:rPr>
        <w:t>statusnih rješenja, suzbijanju diskriminacije i pomoći u ostvarivanju prava</w:t>
      </w:r>
      <w:r w:rsidRPr="00F405B8">
        <w:rPr>
          <w:rFonts w:ascii="Times New Roman" w:hAnsi="Times New Roman" w:cs="Times New Roman"/>
          <w:sz w:val="24"/>
          <w:szCs w:val="24"/>
        </w:rPr>
        <w:t xml:space="preserve"> nastavljaju se aktivnosti </w:t>
      </w:r>
      <w:r w:rsidR="00B018EB">
        <w:rPr>
          <w:rFonts w:ascii="Times New Roman" w:hAnsi="Times New Roman" w:cs="Times New Roman"/>
          <w:sz w:val="24"/>
          <w:szCs w:val="24"/>
        </w:rPr>
        <w:t>MUP-</w:t>
      </w:r>
      <w:r w:rsidRPr="00F405B8">
        <w:rPr>
          <w:rFonts w:ascii="Times New Roman" w:hAnsi="Times New Roman" w:cs="Times New Roman"/>
          <w:sz w:val="24"/>
          <w:szCs w:val="24"/>
        </w:rPr>
        <w:t>a s ciljem detektiranja osoba s poteškoćama u reguliranju statusa i pružanja pomoći osobama koje se suočavaju s problemima vezanima uz reguliranje statusa, posebno kada se radi o osobama neutvrđenog državljanskog statusa. Također, provodile su se i aktivnosti prevencije nasilja usmjerenog protiv romske populacije (uključujući i zločin iz mržnje), kao i nasilja unutar samih romskih zajednica. U odnosu na sustav besplatne pravne pomoći, nemogućnost vođenja statistike po etničkoj pripadnosti prepreka je u procjeni uspješnosti mjera koje Ministarstvo pravosuđa provodi, dok su važne aktivnosti poduzimane i od organizacija civilnog društva specijaliziranih za pružanje pravne pomoći.</w:t>
      </w:r>
    </w:p>
    <w:p w14:paraId="4D2F133C" w14:textId="712CA22B" w:rsidR="003A4D56" w:rsidRDefault="004F20A6" w:rsidP="00605FC5">
      <w:pPr>
        <w:spacing w:line="276" w:lineRule="auto"/>
        <w:jc w:val="both"/>
        <w:rPr>
          <w:rFonts w:ascii="Times New Roman" w:hAnsi="Times New Roman" w:cs="Times New Roman"/>
          <w:sz w:val="24"/>
          <w:szCs w:val="24"/>
        </w:rPr>
      </w:pPr>
      <w:r w:rsidRPr="00F405B8">
        <w:rPr>
          <w:rFonts w:ascii="Times New Roman" w:hAnsi="Times New Roman" w:cs="Times New Roman"/>
          <w:sz w:val="24"/>
          <w:szCs w:val="24"/>
        </w:rPr>
        <w:t xml:space="preserve">U području </w:t>
      </w:r>
      <w:r w:rsidRPr="00F405B8">
        <w:rPr>
          <w:rFonts w:ascii="Times New Roman" w:hAnsi="Times New Roman" w:cs="Times New Roman"/>
          <w:b/>
          <w:sz w:val="24"/>
          <w:szCs w:val="24"/>
        </w:rPr>
        <w:t>unaprjeđenja prikupljanja statističkih podataka</w:t>
      </w:r>
      <w:r w:rsidR="00B018EB">
        <w:rPr>
          <w:rFonts w:ascii="Times New Roman" w:hAnsi="Times New Roman" w:cs="Times New Roman"/>
          <w:sz w:val="24"/>
          <w:szCs w:val="24"/>
        </w:rPr>
        <w:t xml:space="preserve"> ključni iskorak u odnosu na prethodno razdoblje učinjen je provedbom IPA 2012 projekta</w:t>
      </w:r>
      <w:r w:rsidRPr="00F405B8">
        <w:rPr>
          <w:rFonts w:ascii="Times New Roman" w:hAnsi="Times New Roman" w:cs="Times New Roman"/>
          <w:sz w:val="24"/>
          <w:szCs w:val="24"/>
        </w:rPr>
        <w:t xml:space="preserve"> „</w:t>
      </w:r>
      <w:r w:rsidRPr="000B40D7">
        <w:rPr>
          <w:rFonts w:ascii="Times New Roman" w:hAnsi="Times New Roman" w:cs="Times New Roman"/>
          <w:i/>
          <w:sz w:val="24"/>
          <w:szCs w:val="24"/>
        </w:rPr>
        <w:t>Prikupljanje i praćenje baznih podataka za učinkovitu provedbu Nacionalne strategije za uključivanje Roma</w:t>
      </w:r>
      <w:r w:rsidRPr="00F405B8">
        <w:rPr>
          <w:rFonts w:ascii="Times New Roman" w:hAnsi="Times New Roman" w:cs="Times New Roman"/>
          <w:sz w:val="24"/>
          <w:szCs w:val="24"/>
        </w:rPr>
        <w:t>“</w:t>
      </w:r>
      <w:r w:rsidR="00B018EB">
        <w:rPr>
          <w:rFonts w:ascii="Times New Roman" w:hAnsi="Times New Roman" w:cs="Times New Roman"/>
          <w:sz w:val="24"/>
          <w:szCs w:val="24"/>
        </w:rPr>
        <w:t>. Projekt se provodio u korist ULJPPNM-a</w:t>
      </w:r>
      <w:r w:rsidRPr="00F405B8">
        <w:rPr>
          <w:rFonts w:ascii="Times New Roman" w:hAnsi="Times New Roman" w:cs="Times New Roman"/>
          <w:sz w:val="24"/>
          <w:szCs w:val="24"/>
        </w:rPr>
        <w:t xml:space="preserve">, </w:t>
      </w:r>
      <w:r w:rsidR="00B018EB">
        <w:rPr>
          <w:rFonts w:ascii="Times New Roman" w:hAnsi="Times New Roman" w:cs="Times New Roman"/>
          <w:sz w:val="24"/>
          <w:szCs w:val="24"/>
        </w:rPr>
        <w:t>a</w:t>
      </w:r>
      <w:r w:rsidRPr="00F405B8">
        <w:rPr>
          <w:rFonts w:ascii="Times New Roman" w:hAnsi="Times New Roman" w:cs="Times New Roman"/>
          <w:sz w:val="24"/>
          <w:szCs w:val="24"/>
        </w:rPr>
        <w:t xml:space="preserve"> bazni podaci prikupljeni u okviru projekta poslužiti kao temelj uspostave učinkovitog sustava praćenja provedbe </w:t>
      </w:r>
      <w:r w:rsidR="00152009" w:rsidRPr="00152009">
        <w:rPr>
          <w:rFonts w:ascii="Times New Roman" w:hAnsi="Times New Roman" w:cs="Times New Roman"/>
          <w:i/>
          <w:sz w:val="24"/>
          <w:szCs w:val="24"/>
        </w:rPr>
        <w:t>Nacionalne strategije</w:t>
      </w:r>
      <w:r w:rsidRPr="00F405B8">
        <w:rPr>
          <w:rFonts w:ascii="Times New Roman" w:hAnsi="Times New Roman" w:cs="Times New Roman"/>
          <w:sz w:val="24"/>
          <w:szCs w:val="24"/>
        </w:rPr>
        <w:t xml:space="preserve"> i pratećeg </w:t>
      </w:r>
      <w:r w:rsidRPr="000B40D7">
        <w:rPr>
          <w:rFonts w:ascii="Times New Roman" w:hAnsi="Times New Roman" w:cs="Times New Roman"/>
          <w:i/>
          <w:sz w:val="24"/>
          <w:szCs w:val="24"/>
        </w:rPr>
        <w:t>Akcijskog plana</w:t>
      </w:r>
      <w:r w:rsidR="00B018EB">
        <w:rPr>
          <w:rFonts w:ascii="Times New Roman" w:hAnsi="Times New Roman" w:cs="Times New Roman"/>
          <w:sz w:val="24"/>
          <w:szCs w:val="24"/>
        </w:rPr>
        <w:t>.</w:t>
      </w:r>
      <w:r w:rsidRPr="00F405B8">
        <w:rPr>
          <w:rFonts w:ascii="Times New Roman" w:hAnsi="Times New Roman" w:cs="Times New Roman"/>
          <w:sz w:val="24"/>
          <w:szCs w:val="24"/>
        </w:rPr>
        <w:t xml:space="preserve"> U okviru projekta provedeno je opsežno istraživanje u kojem su </w:t>
      </w:r>
      <w:proofErr w:type="spellStart"/>
      <w:r w:rsidRPr="00F405B8">
        <w:rPr>
          <w:rFonts w:ascii="Times New Roman" w:hAnsi="Times New Roman" w:cs="Times New Roman"/>
          <w:sz w:val="24"/>
          <w:szCs w:val="24"/>
        </w:rPr>
        <w:t>mapirane</w:t>
      </w:r>
      <w:proofErr w:type="spellEnd"/>
      <w:r w:rsidRPr="00F405B8">
        <w:rPr>
          <w:rFonts w:ascii="Times New Roman" w:hAnsi="Times New Roman" w:cs="Times New Roman"/>
          <w:sz w:val="24"/>
          <w:szCs w:val="24"/>
        </w:rPr>
        <w:t xml:space="preserve"> sve lokacije u Republici Hrvatskoj na kojima živi više od 30 pripadnika romske nacionalne manjine</w:t>
      </w:r>
      <w:r w:rsidRPr="00F405B8">
        <w:rPr>
          <w:rStyle w:val="FootnoteReference"/>
          <w:rFonts w:ascii="Times New Roman" w:hAnsi="Times New Roman" w:cs="Times New Roman"/>
          <w:sz w:val="24"/>
          <w:szCs w:val="24"/>
        </w:rPr>
        <w:footnoteReference w:id="22"/>
      </w:r>
      <w:r w:rsidRPr="00F405B8">
        <w:rPr>
          <w:rFonts w:ascii="Times New Roman" w:hAnsi="Times New Roman" w:cs="Times New Roman"/>
          <w:sz w:val="24"/>
          <w:szCs w:val="24"/>
        </w:rPr>
        <w:t xml:space="preserve"> te je </w:t>
      </w:r>
      <w:r w:rsidRPr="00F405B8">
        <w:rPr>
          <w:rFonts w:ascii="Times New Roman" w:hAnsi="Times New Roman" w:cs="Times New Roman"/>
          <w:sz w:val="24"/>
          <w:szCs w:val="24"/>
        </w:rPr>
        <w:lastRenderedPageBreak/>
        <w:t xml:space="preserve">na unaprijed definiranom uzorku provedeno anketno istraživanje kojim su prikupljeni bazni podaci na temelju pokazatelja učinka </w:t>
      </w:r>
      <w:r w:rsidR="00152009" w:rsidRPr="00152009">
        <w:rPr>
          <w:rFonts w:ascii="Times New Roman" w:hAnsi="Times New Roman" w:cs="Times New Roman"/>
          <w:i/>
          <w:sz w:val="24"/>
          <w:szCs w:val="24"/>
        </w:rPr>
        <w:t>Nacionalne strategije</w:t>
      </w:r>
      <w:r w:rsidRPr="00F405B8">
        <w:rPr>
          <w:rFonts w:ascii="Times New Roman" w:hAnsi="Times New Roman" w:cs="Times New Roman"/>
          <w:sz w:val="24"/>
          <w:szCs w:val="24"/>
        </w:rPr>
        <w:t xml:space="preserve">, ali i brojni dodatni </w:t>
      </w:r>
      <w:proofErr w:type="spellStart"/>
      <w:r w:rsidRPr="00F405B8">
        <w:rPr>
          <w:rFonts w:ascii="Times New Roman" w:hAnsi="Times New Roman" w:cs="Times New Roman"/>
          <w:sz w:val="24"/>
          <w:szCs w:val="24"/>
        </w:rPr>
        <w:t>socio</w:t>
      </w:r>
      <w:proofErr w:type="spellEnd"/>
      <w:r w:rsidRPr="00F405B8">
        <w:rPr>
          <w:rFonts w:ascii="Times New Roman" w:hAnsi="Times New Roman" w:cs="Times New Roman"/>
          <w:sz w:val="24"/>
          <w:szCs w:val="24"/>
        </w:rPr>
        <w:t xml:space="preserve">-ekonomski pokazatelji obilježja populacije. Nalazi istraživanja </w:t>
      </w:r>
      <w:r w:rsidR="00B018EB">
        <w:rPr>
          <w:rFonts w:ascii="Times New Roman" w:hAnsi="Times New Roman" w:cs="Times New Roman"/>
          <w:sz w:val="24"/>
          <w:szCs w:val="24"/>
        </w:rPr>
        <w:t>predstavljeni su 2018. g</w:t>
      </w:r>
      <w:r w:rsidR="00AB0BC2">
        <w:rPr>
          <w:rFonts w:ascii="Times New Roman" w:hAnsi="Times New Roman" w:cs="Times New Roman"/>
          <w:sz w:val="24"/>
          <w:szCs w:val="24"/>
        </w:rPr>
        <w:t>odine</w:t>
      </w:r>
      <w:r w:rsidR="00B018EB">
        <w:rPr>
          <w:rFonts w:ascii="Times New Roman" w:hAnsi="Times New Roman" w:cs="Times New Roman"/>
          <w:sz w:val="24"/>
          <w:szCs w:val="24"/>
        </w:rPr>
        <w:t xml:space="preserve"> na 5 regionalnih i 1 nacionalnoj prezentaciji i objavljeni u publikaciji „</w:t>
      </w:r>
      <w:r w:rsidR="00B018EB" w:rsidRPr="000B40D7">
        <w:rPr>
          <w:rFonts w:ascii="Times New Roman" w:hAnsi="Times New Roman" w:cs="Times New Roman"/>
          <w:i/>
          <w:sz w:val="24"/>
          <w:szCs w:val="24"/>
        </w:rPr>
        <w:t>Uključivanje Roma u hrvatsko društvo: istraživanje baznih podataka</w:t>
      </w:r>
      <w:r w:rsidR="00B018EB">
        <w:rPr>
          <w:rFonts w:ascii="Times New Roman" w:hAnsi="Times New Roman" w:cs="Times New Roman"/>
          <w:sz w:val="24"/>
          <w:szCs w:val="24"/>
        </w:rPr>
        <w:t xml:space="preserve">“ te će </w:t>
      </w:r>
      <w:r w:rsidRPr="00F405B8">
        <w:rPr>
          <w:rFonts w:ascii="Times New Roman" w:hAnsi="Times New Roman" w:cs="Times New Roman"/>
          <w:sz w:val="24"/>
          <w:szCs w:val="24"/>
        </w:rPr>
        <w:t xml:space="preserve">poslužiti kao podloga za stručne analize koje će pridonijeti daljnjem razvoju relevantnih politika temeljenih na dokazima, kako sektorskih, tako i budućih instrumenata posvećenih unaprjeđenju položaja pripadnika romske nacionalne manjine u </w:t>
      </w:r>
      <w:r w:rsidR="007F03B8">
        <w:rPr>
          <w:rFonts w:ascii="Times New Roman" w:hAnsi="Times New Roman" w:cs="Times New Roman"/>
          <w:sz w:val="24"/>
          <w:szCs w:val="24"/>
        </w:rPr>
        <w:t>Republi</w:t>
      </w:r>
      <w:r w:rsidR="00A7408A">
        <w:rPr>
          <w:rFonts w:ascii="Times New Roman" w:hAnsi="Times New Roman" w:cs="Times New Roman"/>
          <w:sz w:val="24"/>
          <w:szCs w:val="24"/>
        </w:rPr>
        <w:t>ci</w:t>
      </w:r>
      <w:r w:rsidR="007F03B8">
        <w:rPr>
          <w:rFonts w:ascii="Times New Roman" w:hAnsi="Times New Roman" w:cs="Times New Roman"/>
          <w:sz w:val="24"/>
          <w:szCs w:val="24"/>
        </w:rPr>
        <w:t xml:space="preserve"> Hrvatsk</w:t>
      </w:r>
      <w:r w:rsidR="00A7408A">
        <w:rPr>
          <w:rFonts w:ascii="Times New Roman" w:hAnsi="Times New Roman" w:cs="Times New Roman"/>
          <w:sz w:val="24"/>
          <w:szCs w:val="24"/>
        </w:rPr>
        <w:t>oj</w:t>
      </w:r>
      <w:r w:rsidRPr="00F405B8">
        <w:rPr>
          <w:rFonts w:ascii="Times New Roman" w:hAnsi="Times New Roman" w:cs="Times New Roman"/>
          <w:sz w:val="24"/>
          <w:szCs w:val="24"/>
        </w:rPr>
        <w:t xml:space="preserve">, osobito u novom programskom periodu. Podaci će, u tom kontekstu, biti iznimno relevantni i na lokalnoj razini, pružajući jasnu sliku dosadašnjih postignuća i glavnih predstojećih izazova, ali i kao znanstveno utemeljena podloga za alociranje primjerenih resursa, izrađena uz široko sudjelovanje i potporu svih dionika. </w:t>
      </w:r>
      <w:r w:rsidR="000B414F" w:rsidRPr="00F405B8">
        <w:rPr>
          <w:rFonts w:ascii="Times New Roman" w:hAnsi="Times New Roman" w:cs="Times New Roman"/>
          <w:sz w:val="24"/>
          <w:szCs w:val="24"/>
        </w:rPr>
        <w:t xml:space="preserve">Projekt je privukao znatnu pozornost kao model najbolje prakse i interes za šire predstavljanje već su iskazali Agencija </w:t>
      </w:r>
      <w:r w:rsidR="000B414F">
        <w:rPr>
          <w:rFonts w:ascii="Times New Roman" w:hAnsi="Times New Roman" w:cs="Times New Roman"/>
          <w:sz w:val="24"/>
          <w:szCs w:val="24"/>
        </w:rPr>
        <w:t xml:space="preserve">EU </w:t>
      </w:r>
      <w:r w:rsidR="000B414F" w:rsidRPr="00F405B8">
        <w:rPr>
          <w:rFonts w:ascii="Times New Roman" w:hAnsi="Times New Roman" w:cs="Times New Roman"/>
          <w:sz w:val="24"/>
          <w:szCs w:val="24"/>
        </w:rPr>
        <w:t xml:space="preserve">za temeljna prava koja ga </w:t>
      </w:r>
      <w:r w:rsidR="000B414F">
        <w:rPr>
          <w:rFonts w:ascii="Times New Roman" w:hAnsi="Times New Roman" w:cs="Times New Roman"/>
          <w:sz w:val="24"/>
          <w:szCs w:val="24"/>
        </w:rPr>
        <w:t xml:space="preserve">je </w:t>
      </w:r>
      <w:r w:rsidR="000B414F" w:rsidRPr="00F405B8">
        <w:rPr>
          <w:rFonts w:ascii="Times New Roman" w:hAnsi="Times New Roman" w:cs="Times New Roman"/>
          <w:sz w:val="24"/>
          <w:szCs w:val="24"/>
        </w:rPr>
        <w:t>prikaza</w:t>
      </w:r>
      <w:r w:rsidR="000B414F">
        <w:rPr>
          <w:rFonts w:ascii="Times New Roman" w:hAnsi="Times New Roman" w:cs="Times New Roman"/>
          <w:sz w:val="24"/>
          <w:szCs w:val="24"/>
        </w:rPr>
        <w:t>la</w:t>
      </w:r>
      <w:r w:rsidR="000B414F" w:rsidRPr="00F405B8">
        <w:rPr>
          <w:rFonts w:ascii="Times New Roman" w:hAnsi="Times New Roman" w:cs="Times New Roman"/>
          <w:sz w:val="24"/>
          <w:szCs w:val="24"/>
        </w:rPr>
        <w:t xml:space="preserve"> u svom godišnjaku za 2018.</w:t>
      </w:r>
      <w:r w:rsidR="000B414F">
        <w:rPr>
          <w:rFonts w:ascii="Times New Roman" w:hAnsi="Times New Roman" w:cs="Times New Roman"/>
          <w:sz w:val="24"/>
          <w:szCs w:val="24"/>
        </w:rPr>
        <w:t xml:space="preserve"> </w:t>
      </w:r>
      <w:r w:rsidR="000B414F" w:rsidRPr="00F405B8">
        <w:rPr>
          <w:rFonts w:ascii="Times New Roman" w:hAnsi="Times New Roman" w:cs="Times New Roman"/>
          <w:sz w:val="24"/>
          <w:szCs w:val="24"/>
        </w:rPr>
        <w:t>g</w:t>
      </w:r>
      <w:r w:rsidR="00AB0BC2">
        <w:rPr>
          <w:rFonts w:ascii="Times New Roman" w:hAnsi="Times New Roman" w:cs="Times New Roman"/>
          <w:sz w:val="24"/>
          <w:szCs w:val="24"/>
        </w:rPr>
        <w:t>odinu</w:t>
      </w:r>
      <w:r w:rsidR="000B414F" w:rsidRPr="00F405B8">
        <w:rPr>
          <w:rFonts w:ascii="Times New Roman" w:hAnsi="Times New Roman" w:cs="Times New Roman"/>
          <w:sz w:val="24"/>
          <w:szCs w:val="24"/>
        </w:rPr>
        <w:t xml:space="preserve"> kao i Vijeće Europe te će ULJPPNM ugostiti tematski posjet CAHROM-a na temu mapiranja i prikupljanja podataka u svrhu praćenja učinkovitosti nacionalnih politika.</w:t>
      </w:r>
      <w:r w:rsidR="000B414F">
        <w:rPr>
          <w:rFonts w:ascii="Times New Roman" w:hAnsi="Times New Roman" w:cs="Times New Roman"/>
          <w:sz w:val="24"/>
          <w:szCs w:val="24"/>
        </w:rPr>
        <w:t xml:space="preserve"> </w:t>
      </w:r>
    </w:p>
    <w:p w14:paraId="437585E7" w14:textId="58564035" w:rsidR="00605FC5" w:rsidRPr="00605FC5" w:rsidRDefault="003A4D56" w:rsidP="00605FC5">
      <w:pPr>
        <w:spacing w:line="276"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Glede područja </w:t>
      </w:r>
      <w:r>
        <w:rPr>
          <w:rFonts w:ascii="Times New Roman" w:hAnsi="Times New Roman" w:cs="Times New Roman"/>
          <w:b/>
          <w:sz w:val="24"/>
          <w:szCs w:val="24"/>
        </w:rPr>
        <w:t>usklađenosti programa s međunarodnim standardima te prihvaćenim ugovorima na području ljudskih i manjinskih prava</w:t>
      </w:r>
      <w:r>
        <w:rPr>
          <w:rFonts w:ascii="Times New Roman" w:hAnsi="Times New Roman" w:cs="Times New Roman"/>
          <w:sz w:val="24"/>
          <w:szCs w:val="24"/>
        </w:rPr>
        <w:t xml:space="preserve">, odnosno djelovanja na međunarodnoj razini, posebno se ukazuje na nedavne aktivnosti, od kojih se posebno izdvaja predsjedavanje </w:t>
      </w:r>
      <w:r w:rsidR="007F03B8">
        <w:rPr>
          <w:rFonts w:ascii="Times New Roman" w:hAnsi="Times New Roman" w:cs="Times New Roman"/>
          <w:sz w:val="24"/>
          <w:szCs w:val="24"/>
        </w:rPr>
        <w:t>Republik</w:t>
      </w:r>
      <w:r w:rsidR="00A7408A">
        <w:rPr>
          <w:rFonts w:ascii="Times New Roman" w:hAnsi="Times New Roman" w:cs="Times New Roman"/>
          <w:sz w:val="24"/>
          <w:szCs w:val="24"/>
        </w:rPr>
        <w:t>e</w:t>
      </w:r>
      <w:r w:rsidR="007F03B8">
        <w:rPr>
          <w:rFonts w:ascii="Times New Roman" w:hAnsi="Times New Roman" w:cs="Times New Roman"/>
          <w:sz w:val="24"/>
          <w:szCs w:val="24"/>
        </w:rPr>
        <w:t xml:space="preserve"> Hrvatsk</w:t>
      </w:r>
      <w:r w:rsidR="00A7408A">
        <w:rPr>
          <w:rFonts w:ascii="Times New Roman" w:hAnsi="Times New Roman" w:cs="Times New Roman"/>
          <w:sz w:val="24"/>
          <w:szCs w:val="24"/>
        </w:rPr>
        <w:t>e</w:t>
      </w:r>
      <w:r>
        <w:rPr>
          <w:rFonts w:ascii="Times New Roman" w:hAnsi="Times New Roman" w:cs="Times New Roman"/>
          <w:sz w:val="24"/>
          <w:szCs w:val="24"/>
        </w:rPr>
        <w:t xml:space="preserve"> Vijećem Europe i obilježavanje 20. godišnjice usvajanja ključnih dokumenata za zaštitu nacionalnih manjina (</w:t>
      </w:r>
      <w:r w:rsidR="00481474" w:rsidRPr="000B40D7">
        <w:rPr>
          <w:rFonts w:ascii="Times New Roman" w:hAnsi="Times New Roman" w:cs="Times New Roman"/>
          <w:i/>
          <w:sz w:val="24"/>
          <w:szCs w:val="24"/>
        </w:rPr>
        <w:t xml:space="preserve">Europska </w:t>
      </w:r>
      <w:r w:rsidR="00481474" w:rsidRPr="00481474">
        <w:rPr>
          <w:rFonts w:ascii="Times New Roman" w:hAnsi="Times New Roman" w:cs="Times New Roman"/>
          <w:i/>
          <w:sz w:val="24"/>
          <w:szCs w:val="24"/>
        </w:rPr>
        <w:t>p</w:t>
      </w:r>
      <w:r w:rsidRPr="000B40D7">
        <w:rPr>
          <w:rFonts w:ascii="Times New Roman" w:hAnsi="Times New Roman" w:cs="Times New Roman"/>
          <w:i/>
          <w:sz w:val="24"/>
          <w:szCs w:val="24"/>
        </w:rPr>
        <w:t xml:space="preserve">ovelja </w:t>
      </w:r>
      <w:r w:rsidR="00481474" w:rsidRPr="000B40D7">
        <w:rPr>
          <w:rFonts w:ascii="Times New Roman" w:hAnsi="Times New Roman" w:cs="Times New Roman"/>
          <w:i/>
          <w:sz w:val="24"/>
          <w:szCs w:val="24"/>
        </w:rPr>
        <w:t xml:space="preserve">o regionalnim i manjinskim jezicima </w:t>
      </w:r>
      <w:r>
        <w:rPr>
          <w:rFonts w:ascii="Times New Roman" w:hAnsi="Times New Roman" w:cs="Times New Roman"/>
          <w:sz w:val="24"/>
          <w:szCs w:val="24"/>
        </w:rPr>
        <w:t xml:space="preserve">i </w:t>
      </w:r>
      <w:r w:rsidRPr="000B40D7">
        <w:rPr>
          <w:rFonts w:ascii="Times New Roman" w:hAnsi="Times New Roman" w:cs="Times New Roman"/>
          <w:i/>
          <w:sz w:val="24"/>
          <w:szCs w:val="24"/>
        </w:rPr>
        <w:t>Okvirna konvencija</w:t>
      </w:r>
      <w:r w:rsidR="0056279C">
        <w:rPr>
          <w:rFonts w:ascii="Times New Roman" w:hAnsi="Times New Roman" w:cs="Times New Roman"/>
          <w:i/>
          <w:sz w:val="24"/>
          <w:szCs w:val="24"/>
        </w:rPr>
        <w:t xml:space="preserve"> za</w:t>
      </w:r>
      <w:r w:rsidR="00B70B27">
        <w:rPr>
          <w:rFonts w:ascii="Times New Roman" w:hAnsi="Times New Roman" w:cs="Times New Roman"/>
          <w:i/>
          <w:sz w:val="24"/>
          <w:szCs w:val="24"/>
        </w:rPr>
        <w:t xml:space="preserve"> zaštitu </w:t>
      </w:r>
      <w:r w:rsidR="0056279C">
        <w:rPr>
          <w:rFonts w:ascii="Times New Roman" w:hAnsi="Times New Roman" w:cs="Times New Roman"/>
          <w:i/>
          <w:sz w:val="24"/>
          <w:szCs w:val="24"/>
        </w:rPr>
        <w:t>nacionalnih manjina</w:t>
      </w:r>
      <w:r>
        <w:rPr>
          <w:rFonts w:ascii="Times New Roman" w:hAnsi="Times New Roman" w:cs="Times New Roman"/>
          <w:sz w:val="24"/>
          <w:szCs w:val="24"/>
        </w:rPr>
        <w:t xml:space="preserve">) kao i sudjelovanje </w:t>
      </w:r>
      <w:r w:rsidR="007F03B8">
        <w:rPr>
          <w:rFonts w:ascii="Times New Roman" w:hAnsi="Times New Roman" w:cs="Times New Roman"/>
          <w:sz w:val="24"/>
          <w:szCs w:val="24"/>
        </w:rPr>
        <w:t>Republik</w:t>
      </w:r>
      <w:r w:rsidR="00A7408A">
        <w:rPr>
          <w:rFonts w:ascii="Times New Roman" w:hAnsi="Times New Roman" w:cs="Times New Roman"/>
          <w:sz w:val="24"/>
          <w:szCs w:val="24"/>
        </w:rPr>
        <w:t>e</w:t>
      </w:r>
      <w:r w:rsidR="007F03B8">
        <w:rPr>
          <w:rFonts w:ascii="Times New Roman" w:hAnsi="Times New Roman" w:cs="Times New Roman"/>
          <w:sz w:val="24"/>
          <w:szCs w:val="24"/>
        </w:rPr>
        <w:t xml:space="preserve"> Hrvatsk</w:t>
      </w:r>
      <w:r w:rsidR="00A7408A">
        <w:rPr>
          <w:rFonts w:ascii="Times New Roman" w:hAnsi="Times New Roman" w:cs="Times New Roman"/>
          <w:sz w:val="24"/>
          <w:szCs w:val="24"/>
        </w:rPr>
        <w:t>e</w:t>
      </w:r>
      <w:r>
        <w:rPr>
          <w:rFonts w:ascii="Times New Roman" w:hAnsi="Times New Roman" w:cs="Times New Roman"/>
          <w:sz w:val="24"/>
          <w:szCs w:val="24"/>
        </w:rPr>
        <w:t xml:space="preserve"> na</w:t>
      </w:r>
      <w:r w:rsidR="00706B5D">
        <w:rPr>
          <w:rFonts w:ascii="Times New Roman" w:hAnsi="Times New Roman" w:cs="Times New Roman"/>
          <w:sz w:val="24"/>
          <w:szCs w:val="24"/>
        </w:rPr>
        <w:t xml:space="preserve"> </w:t>
      </w:r>
      <w:r w:rsidR="000B414F" w:rsidRPr="00ED2ABB">
        <w:rPr>
          <w:rFonts w:ascii="Times New Roman" w:hAnsi="Times New Roman" w:cs="Times New Roman"/>
          <w:i/>
          <w:color w:val="000000"/>
          <w:sz w:val="24"/>
        </w:rPr>
        <w:t>side eventu</w:t>
      </w:r>
      <w:r w:rsidR="000B414F" w:rsidRPr="00ED2ABB">
        <w:rPr>
          <w:rFonts w:ascii="Times New Roman" w:hAnsi="Times New Roman" w:cs="Times New Roman"/>
          <w:color w:val="000000"/>
          <w:sz w:val="24"/>
        </w:rPr>
        <w:t xml:space="preserve"> o inkluziji Roma „Neriješeni zadaci za uključivanje romskog stanovništva“,</w:t>
      </w:r>
      <w:r>
        <w:rPr>
          <w:rFonts w:ascii="Times New Roman" w:hAnsi="Times New Roman" w:cs="Times New Roman"/>
          <w:color w:val="000000"/>
          <w:sz w:val="24"/>
        </w:rPr>
        <w:t xml:space="preserve"> tijekom 39. zasjedanja Vijeća za ljudska prava kojeg je</w:t>
      </w:r>
      <w:r w:rsidR="000B414F" w:rsidRPr="00ED2ABB">
        <w:rPr>
          <w:rFonts w:ascii="Times New Roman" w:hAnsi="Times New Roman" w:cs="Times New Roman"/>
          <w:color w:val="000000"/>
          <w:sz w:val="24"/>
        </w:rPr>
        <w:t xml:space="preserve"> pokrovitelj, uz Španjolsku i Irsku bila i </w:t>
      </w:r>
      <w:r w:rsidR="007F03B8">
        <w:rPr>
          <w:rFonts w:ascii="Times New Roman" w:hAnsi="Times New Roman" w:cs="Times New Roman"/>
          <w:color w:val="000000"/>
          <w:sz w:val="24"/>
        </w:rPr>
        <w:t>Republika Hrvatska</w:t>
      </w:r>
      <w:r w:rsidR="002A64C2">
        <w:rPr>
          <w:rFonts w:ascii="Times New Roman" w:hAnsi="Times New Roman" w:cs="Times New Roman"/>
          <w:color w:val="000000"/>
          <w:sz w:val="24"/>
        </w:rPr>
        <w:t>.</w:t>
      </w:r>
      <w:r w:rsidR="000B414F" w:rsidRPr="00ED2ABB">
        <w:rPr>
          <w:rFonts w:ascii="Times New Roman" w:hAnsi="Times New Roman" w:cs="Times New Roman"/>
          <w:color w:val="000000"/>
          <w:sz w:val="24"/>
        </w:rPr>
        <w:t xml:space="preserve"> </w:t>
      </w:r>
    </w:p>
    <w:p w14:paraId="243F489C" w14:textId="77777777" w:rsidR="000B414F" w:rsidRPr="00F405B8" w:rsidRDefault="000B414F" w:rsidP="000B414F">
      <w:pPr>
        <w:spacing w:line="276" w:lineRule="auto"/>
        <w:jc w:val="both"/>
        <w:rPr>
          <w:rFonts w:ascii="Times New Roman" w:hAnsi="Times New Roman" w:cs="Times New Roman"/>
          <w:sz w:val="24"/>
          <w:szCs w:val="24"/>
        </w:rPr>
      </w:pPr>
    </w:p>
    <w:p w14:paraId="3F7073EF" w14:textId="56F0F580" w:rsidR="006F3415" w:rsidRPr="00F405B8" w:rsidRDefault="006F3415" w:rsidP="000B414F">
      <w:pPr>
        <w:spacing w:line="276" w:lineRule="auto"/>
        <w:jc w:val="both"/>
        <w:rPr>
          <w:rFonts w:ascii="Times New Roman" w:eastAsia="Calibri" w:hAnsi="Times New Roman" w:cs="Times New Roman"/>
          <w:color w:val="000000"/>
          <w:sz w:val="24"/>
          <w:szCs w:val="24"/>
        </w:rPr>
      </w:pPr>
    </w:p>
    <w:sectPr w:rsidR="006F3415" w:rsidRPr="00F405B8">
      <w:headerReference w:type="even" r:id="rId9"/>
      <w:headerReference w:type="default" r:id="rId10"/>
      <w:foot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C6F0D" w14:textId="77777777" w:rsidR="006907D3" w:rsidRDefault="006907D3" w:rsidP="00670B60">
      <w:pPr>
        <w:spacing w:after="0" w:line="240" w:lineRule="auto"/>
      </w:pPr>
      <w:r>
        <w:separator/>
      </w:r>
    </w:p>
  </w:endnote>
  <w:endnote w:type="continuationSeparator" w:id="0">
    <w:p w14:paraId="0B46435F" w14:textId="77777777" w:rsidR="006907D3" w:rsidRDefault="006907D3" w:rsidP="0067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DaxlinePro-Regular">
    <w:altName w:val="Arial"/>
    <w:panose1 w:val="00000000000000000000"/>
    <w:charset w:val="EE"/>
    <w:family w:val="swiss"/>
    <w:notTrueType/>
    <w:pitch w:val="default"/>
    <w:sig w:usb0="00000001"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Droid Sans Fallback">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074699188"/>
      <w:docPartObj>
        <w:docPartGallery w:val="Page Numbers (Bottom of Page)"/>
        <w:docPartUnique/>
      </w:docPartObj>
    </w:sdtPr>
    <w:sdtEndPr/>
    <w:sdtContent>
      <w:p w14:paraId="335B2BCF" w14:textId="08E4598B" w:rsidR="00710122" w:rsidRPr="00ED0D2D" w:rsidRDefault="00710122">
        <w:pPr>
          <w:pStyle w:val="Footer"/>
          <w:jc w:val="center"/>
          <w:rPr>
            <w:rFonts w:ascii="Times New Roman" w:hAnsi="Times New Roman" w:cs="Times New Roman"/>
          </w:rPr>
        </w:pPr>
        <w:r w:rsidRPr="00ED0D2D">
          <w:rPr>
            <w:rFonts w:ascii="Times New Roman" w:hAnsi="Times New Roman" w:cs="Times New Roman"/>
          </w:rPr>
          <w:fldChar w:fldCharType="begin"/>
        </w:r>
        <w:r w:rsidRPr="00ED0D2D">
          <w:rPr>
            <w:rFonts w:ascii="Times New Roman" w:hAnsi="Times New Roman" w:cs="Times New Roman"/>
          </w:rPr>
          <w:instrText>PAGE   \* MERGEFORMAT</w:instrText>
        </w:r>
        <w:r w:rsidRPr="00ED0D2D">
          <w:rPr>
            <w:rFonts w:ascii="Times New Roman" w:hAnsi="Times New Roman" w:cs="Times New Roman"/>
          </w:rPr>
          <w:fldChar w:fldCharType="separate"/>
        </w:r>
        <w:r w:rsidR="000B40D7">
          <w:rPr>
            <w:rFonts w:ascii="Times New Roman" w:hAnsi="Times New Roman" w:cs="Times New Roman"/>
            <w:noProof/>
          </w:rPr>
          <w:t>5</w:t>
        </w:r>
        <w:r w:rsidRPr="00ED0D2D">
          <w:rPr>
            <w:rFonts w:ascii="Times New Roman" w:hAnsi="Times New Roman" w:cs="Times New Roman"/>
          </w:rPr>
          <w:fldChar w:fldCharType="end"/>
        </w:r>
      </w:p>
    </w:sdtContent>
  </w:sdt>
  <w:p w14:paraId="4B3C0124" w14:textId="77777777" w:rsidR="00710122" w:rsidRDefault="007101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9945033"/>
      <w:docPartObj>
        <w:docPartGallery w:val="Page Numbers (Bottom of Page)"/>
        <w:docPartUnique/>
      </w:docPartObj>
    </w:sdtPr>
    <w:sdtEndPr>
      <w:rPr>
        <w:rFonts w:ascii="Times New Roman" w:hAnsi="Times New Roman" w:cs="Times New Roman"/>
      </w:rPr>
    </w:sdtEndPr>
    <w:sdtContent>
      <w:p w14:paraId="36CD770E" w14:textId="524FDDB6" w:rsidR="00710122" w:rsidRPr="006D2011" w:rsidRDefault="00710122">
        <w:pPr>
          <w:pStyle w:val="Footer"/>
          <w:jc w:val="center"/>
          <w:rPr>
            <w:rFonts w:ascii="Times New Roman" w:hAnsi="Times New Roman" w:cs="Times New Roman"/>
          </w:rPr>
        </w:pPr>
        <w:r w:rsidRPr="006D2011">
          <w:rPr>
            <w:rFonts w:ascii="Times New Roman" w:hAnsi="Times New Roman" w:cs="Times New Roman"/>
          </w:rPr>
          <w:fldChar w:fldCharType="begin"/>
        </w:r>
        <w:r w:rsidRPr="006D2011">
          <w:rPr>
            <w:rFonts w:ascii="Times New Roman" w:hAnsi="Times New Roman" w:cs="Times New Roman"/>
          </w:rPr>
          <w:instrText>PAGE   \* MERGEFORMAT</w:instrText>
        </w:r>
        <w:r w:rsidRPr="006D2011">
          <w:rPr>
            <w:rFonts w:ascii="Times New Roman" w:hAnsi="Times New Roman" w:cs="Times New Roman"/>
          </w:rPr>
          <w:fldChar w:fldCharType="separate"/>
        </w:r>
        <w:r w:rsidR="000B40D7">
          <w:rPr>
            <w:rFonts w:ascii="Times New Roman" w:hAnsi="Times New Roman" w:cs="Times New Roman"/>
            <w:noProof/>
          </w:rPr>
          <w:t>72</w:t>
        </w:r>
        <w:r w:rsidRPr="006D2011">
          <w:rPr>
            <w:rFonts w:ascii="Times New Roman" w:hAnsi="Times New Roman" w:cs="Times New Roman"/>
          </w:rPr>
          <w:fldChar w:fldCharType="end"/>
        </w:r>
      </w:p>
    </w:sdtContent>
  </w:sdt>
  <w:p w14:paraId="035D2709" w14:textId="77777777" w:rsidR="00710122" w:rsidRDefault="007101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8F0BB6" w14:textId="77777777" w:rsidR="006907D3" w:rsidRDefault="006907D3" w:rsidP="00670B60">
      <w:pPr>
        <w:spacing w:after="0" w:line="240" w:lineRule="auto"/>
      </w:pPr>
      <w:r>
        <w:separator/>
      </w:r>
    </w:p>
  </w:footnote>
  <w:footnote w:type="continuationSeparator" w:id="0">
    <w:p w14:paraId="477F4FA3" w14:textId="77777777" w:rsidR="006907D3" w:rsidRDefault="006907D3" w:rsidP="00670B60">
      <w:pPr>
        <w:spacing w:after="0" w:line="240" w:lineRule="auto"/>
      </w:pPr>
      <w:r>
        <w:continuationSeparator/>
      </w:r>
    </w:p>
  </w:footnote>
  <w:footnote w:id="1">
    <w:p w14:paraId="47AF7A19" w14:textId="77777777" w:rsidR="00710122" w:rsidRPr="002A384E" w:rsidRDefault="00710122" w:rsidP="00C166B0">
      <w:pPr>
        <w:autoSpaceDE w:val="0"/>
        <w:autoSpaceDN w:val="0"/>
        <w:adjustRightInd w:val="0"/>
        <w:spacing w:line="240" w:lineRule="auto"/>
        <w:jc w:val="both"/>
        <w:rPr>
          <w:rFonts w:ascii="Times New Roman" w:hAnsi="Times New Roman" w:cs="Times New Roman"/>
          <w:sz w:val="24"/>
          <w:szCs w:val="24"/>
        </w:rPr>
      </w:pPr>
      <w:r>
        <w:rPr>
          <w:rStyle w:val="FootnoteReference"/>
        </w:rPr>
        <w:footnoteRef/>
      </w:r>
      <w:r>
        <w:t xml:space="preserve"> </w:t>
      </w:r>
      <w:r w:rsidRPr="00F54349">
        <w:rPr>
          <w:rFonts w:ascii="Times New Roman" w:hAnsi="Times New Roman" w:cs="Times New Roman"/>
          <w:sz w:val="20"/>
          <w:szCs w:val="24"/>
        </w:rPr>
        <w:t>Izrazi koji se koriste u ovom Izvješću, ako imaju rodni izričaj, odnose se na jednak način i na ženski i na muški rod, bez obzira na to u kojem se rodu koristili.</w:t>
      </w:r>
    </w:p>
    <w:p w14:paraId="31EBE60D" w14:textId="77777777" w:rsidR="00710122" w:rsidRDefault="00710122" w:rsidP="00044DA4">
      <w:pPr>
        <w:pStyle w:val="FootnoteText"/>
      </w:pPr>
    </w:p>
  </w:footnote>
  <w:footnote w:id="2">
    <w:p w14:paraId="6A6F20B4" w14:textId="77777777" w:rsidR="00710122" w:rsidRDefault="00710122" w:rsidP="00511F27">
      <w:pPr>
        <w:pStyle w:val="FootnoteText"/>
      </w:pPr>
      <w:r>
        <w:rPr>
          <w:rStyle w:val="FootnoteReference"/>
        </w:rPr>
        <w:footnoteRef/>
      </w:r>
      <w:r>
        <w:t xml:space="preserve"> </w:t>
      </w:r>
      <w:r w:rsidRPr="00F405B8">
        <w:rPr>
          <w:rFonts w:ascii="Times New Roman" w:hAnsi="Times New Roman" w:cs="Times New Roman"/>
        </w:rPr>
        <w:t>Zakon o odgoju i obrazovanju u osnovnoj i srednjoj školi, Narodne novine, br. 87/08, 86/09, 92/10, 105/10, 90/11, 5/12, 16/12, 86/12, 126/12, 94/13, 152/14, 07/17 i 68/18</w:t>
      </w:r>
    </w:p>
  </w:footnote>
  <w:footnote w:id="3">
    <w:p w14:paraId="571CC329" w14:textId="28572AFD" w:rsidR="00710122" w:rsidRDefault="00710122">
      <w:pPr>
        <w:pStyle w:val="FootnoteText"/>
      </w:pPr>
      <w:r>
        <w:rPr>
          <w:rStyle w:val="FootnoteReference"/>
        </w:rPr>
        <w:footnoteRef/>
      </w:r>
      <w:r>
        <w:t xml:space="preserve"> </w:t>
      </w:r>
      <w:r>
        <w:rPr>
          <w:rFonts w:ascii="Times New Roman" w:hAnsi="Times New Roman" w:cs="Times New Roman"/>
        </w:rPr>
        <w:t>NN</w:t>
      </w:r>
      <w:r w:rsidRPr="003D0EA5">
        <w:rPr>
          <w:rFonts w:ascii="Times New Roman" w:hAnsi="Times New Roman" w:cs="Times New Roman"/>
        </w:rPr>
        <w:t>, br.</w:t>
      </w:r>
      <w:r>
        <w:rPr>
          <w:rFonts w:ascii="Times New Roman" w:hAnsi="Times New Roman" w:cs="Times New Roman"/>
        </w:rPr>
        <w:t xml:space="preserve"> 155/02, 47/10, 80/10 i 93/11</w:t>
      </w:r>
    </w:p>
  </w:footnote>
  <w:footnote w:id="4">
    <w:p w14:paraId="42B269B3" w14:textId="3318FD82" w:rsidR="00710122" w:rsidRPr="003D0EA5" w:rsidRDefault="00710122">
      <w:pPr>
        <w:pStyle w:val="FootnoteText"/>
        <w:rPr>
          <w:sz w:val="16"/>
        </w:rPr>
      </w:pPr>
      <w:r>
        <w:rPr>
          <w:rStyle w:val="FootnoteReference"/>
        </w:rPr>
        <w:footnoteRef/>
      </w:r>
      <w:r>
        <w:t xml:space="preserve"> </w:t>
      </w:r>
      <w:r>
        <w:rPr>
          <w:rFonts w:ascii="Times New Roman" w:hAnsi="Times New Roman" w:cs="Times New Roman"/>
          <w:szCs w:val="24"/>
        </w:rPr>
        <w:t>NN</w:t>
      </w:r>
      <w:r w:rsidRPr="003D0EA5">
        <w:rPr>
          <w:rFonts w:ascii="Times New Roman" w:hAnsi="Times New Roman" w:cs="Times New Roman"/>
          <w:szCs w:val="24"/>
        </w:rPr>
        <w:t>, br. 92/2005, 142/2006, 77/2007, 107/2007, 27/2008, 34/2011, 49/2011, 150/2011, 34/2012, 49/2012, 37/2013, 38/2013, 01/2015, 138/2015 i 61/2017</w:t>
      </w:r>
    </w:p>
  </w:footnote>
  <w:footnote w:id="5">
    <w:p w14:paraId="6CF9951A" w14:textId="11605F34" w:rsidR="00710122" w:rsidRPr="003304F8" w:rsidRDefault="00710122">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Narodne novine, br. 86/12, 143/13, 65/17 i 14/19</w:t>
      </w:r>
    </w:p>
  </w:footnote>
  <w:footnote w:id="6">
    <w:p w14:paraId="0AC50E09" w14:textId="72B7F0A9" w:rsidR="00710122" w:rsidRPr="003304F8" w:rsidRDefault="00710122">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Narodne novine, br. 153/13, 65/17, 114/18 i 39/19</w:t>
      </w:r>
    </w:p>
  </w:footnote>
  <w:footnote w:id="7">
    <w:p w14:paraId="3B59E33F" w14:textId="10DAAE2D" w:rsidR="00710122" w:rsidRDefault="00710122">
      <w:pPr>
        <w:pStyle w:val="FootnoteText"/>
      </w:pPr>
      <w:r>
        <w:rPr>
          <w:rStyle w:val="FootnoteReference"/>
        </w:rPr>
        <w:footnoteRef/>
      </w:r>
      <w:r>
        <w:t xml:space="preserve"> </w:t>
      </w:r>
      <w:r w:rsidRPr="00863CF0">
        <w:rPr>
          <w:rFonts w:ascii="Times New Roman" w:hAnsi="Times New Roman" w:cs="Times New Roman"/>
        </w:rPr>
        <w:t>Narodne novine</w:t>
      </w:r>
      <w:r>
        <w:rPr>
          <w:rFonts w:ascii="Times New Roman" w:hAnsi="Times New Roman" w:cs="Times New Roman"/>
        </w:rPr>
        <w:t>, br.</w:t>
      </w:r>
      <w:r w:rsidRPr="00863CF0">
        <w:rPr>
          <w:rFonts w:ascii="Times New Roman" w:hAnsi="Times New Roman" w:cs="Times New Roman"/>
        </w:rPr>
        <w:t xml:space="preserve"> 65/17</w:t>
      </w:r>
    </w:p>
  </w:footnote>
  <w:footnote w:id="8">
    <w:p w14:paraId="41E559D0" w14:textId="4F54321F" w:rsidR="00710122" w:rsidRPr="00274A25" w:rsidRDefault="00710122" w:rsidP="004F20A6">
      <w:pPr>
        <w:pStyle w:val="FootnoteText"/>
        <w:rPr>
          <w:rFonts w:ascii="Times New Roman" w:hAnsi="Times New Roman" w:cs="Times New Roman"/>
        </w:rPr>
      </w:pPr>
      <w:r w:rsidRPr="00274A25">
        <w:rPr>
          <w:rStyle w:val="FootnoteReference"/>
          <w:rFonts w:ascii="Times New Roman" w:hAnsi="Times New Roman" w:cs="Times New Roman"/>
        </w:rPr>
        <w:footnoteRef/>
      </w:r>
      <w:r w:rsidRPr="00274A25">
        <w:rPr>
          <w:rFonts w:ascii="Times New Roman" w:hAnsi="Times New Roman" w:cs="Times New Roman"/>
        </w:rPr>
        <w:t xml:space="preserve"> Za Intervencijski plan </w:t>
      </w:r>
      <w:r>
        <w:rPr>
          <w:rFonts w:ascii="Times New Roman" w:hAnsi="Times New Roman" w:cs="Times New Roman"/>
        </w:rPr>
        <w:t xml:space="preserve">Grada </w:t>
      </w:r>
      <w:proofErr w:type="spellStart"/>
      <w:r>
        <w:rPr>
          <w:rFonts w:ascii="Times New Roman" w:hAnsi="Times New Roman" w:cs="Times New Roman"/>
        </w:rPr>
        <w:t>Belog</w:t>
      </w:r>
      <w:proofErr w:type="spellEnd"/>
      <w:r>
        <w:rPr>
          <w:rFonts w:ascii="Times New Roman" w:hAnsi="Times New Roman" w:cs="Times New Roman"/>
        </w:rPr>
        <w:t xml:space="preserve"> Manastira i </w:t>
      </w:r>
      <w:r w:rsidRPr="00274A25">
        <w:rPr>
          <w:rFonts w:ascii="Times New Roman" w:hAnsi="Times New Roman" w:cs="Times New Roman"/>
        </w:rPr>
        <w:t>Općine Darda molimo vidjeti poveznicu:</w:t>
      </w:r>
    </w:p>
    <w:p w14:paraId="7974D507" w14:textId="4DF05019" w:rsidR="00710122" w:rsidRPr="00274A25" w:rsidRDefault="006907D3" w:rsidP="004F20A6">
      <w:pPr>
        <w:pStyle w:val="FootnoteText"/>
        <w:rPr>
          <w:rFonts w:ascii="Times New Roman" w:hAnsi="Times New Roman" w:cs="Times New Roman"/>
        </w:rPr>
      </w:pPr>
      <w:hyperlink r:id="rId1" w:history="1">
        <w:r w:rsidR="00710122" w:rsidRPr="00274A25">
          <w:rPr>
            <w:rStyle w:val="Hyperlink"/>
            <w:rFonts w:ascii="Times New Roman" w:hAnsi="Times New Roman" w:cs="Times New Roman"/>
          </w:rPr>
          <w:t>http://darda.hr/dokumenti-2/</w:t>
        </w:r>
      </w:hyperlink>
      <w:r w:rsidR="00710122">
        <w:rPr>
          <w:rStyle w:val="Hyperlink"/>
          <w:rFonts w:ascii="Times New Roman" w:hAnsi="Times New Roman" w:cs="Times New Roman"/>
          <w:color w:val="auto"/>
          <w:u w:val="none"/>
        </w:rPr>
        <w:t xml:space="preserve"> ili</w:t>
      </w:r>
      <w:r w:rsidR="00710122" w:rsidRPr="00274A25">
        <w:rPr>
          <w:rFonts w:ascii="Times New Roman" w:hAnsi="Times New Roman" w:cs="Times New Roman"/>
        </w:rPr>
        <w:t xml:space="preserve"> </w:t>
      </w:r>
      <w:hyperlink r:id="rId2" w:history="1">
        <w:r w:rsidR="00710122" w:rsidRPr="00274A25">
          <w:rPr>
            <w:rStyle w:val="Hyperlink"/>
            <w:rFonts w:ascii="Times New Roman" w:hAnsi="Times New Roman" w:cs="Times New Roman"/>
          </w:rPr>
          <w:t>https://drive.google.com/file/d/0Bw2FY4TnI_-JQXhaTXVrdjNIRTg/view</w:t>
        </w:r>
      </w:hyperlink>
    </w:p>
    <w:p w14:paraId="121D5E63" w14:textId="77777777" w:rsidR="00710122" w:rsidRPr="00ED2ABB" w:rsidRDefault="00710122" w:rsidP="004F20A6">
      <w:pPr>
        <w:pStyle w:val="FootnoteText"/>
      </w:pPr>
    </w:p>
  </w:footnote>
  <w:footnote w:id="9">
    <w:p w14:paraId="63E86DC6" w14:textId="3360F1E7" w:rsidR="00710122" w:rsidRDefault="00710122">
      <w:pPr>
        <w:pStyle w:val="FootnoteText"/>
      </w:pPr>
      <w:r>
        <w:rPr>
          <w:rStyle w:val="FootnoteReference"/>
        </w:rPr>
        <w:footnoteRef/>
      </w:r>
      <w:r>
        <w:t xml:space="preserve"> UNHCR-IPSOS: Osobe bez državljanstva i osobe izložene riziku gubitka državljanstva u Hrvatskoj.</w:t>
      </w:r>
    </w:p>
  </w:footnote>
  <w:footnote w:id="10">
    <w:p w14:paraId="372ABBF9" w14:textId="16524B64" w:rsidR="00710122" w:rsidRDefault="00710122">
      <w:pPr>
        <w:pStyle w:val="FootnoteText"/>
      </w:pPr>
      <w:r>
        <w:rPr>
          <w:rStyle w:val="FootnoteReference"/>
        </w:rPr>
        <w:footnoteRef/>
      </w:r>
      <w:r>
        <w:t xml:space="preserve"> </w:t>
      </w:r>
      <w:r w:rsidRPr="00ED2ABB">
        <w:rPr>
          <w:rFonts w:ascii="Times New Roman" w:hAnsi="Times New Roman" w:cs="Times New Roman"/>
        </w:rPr>
        <w:t>Narodne novine, br. 125/11, 144/12, 56/15, 61/15, 101/17 i 118/18</w:t>
      </w:r>
    </w:p>
  </w:footnote>
  <w:footnote w:id="11">
    <w:p w14:paraId="7033CCDC" w14:textId="59374753" w:rsidR="00710122" w:rsidRDefault="00710122">
      <w:pPr>
        <w:pStyle w:val="FootnoteText"/>
      </w:pPr>
      <w:r>
        <w:rPr>
          <w:rStyle w:val="FootnoteReference"/>
        </w:rPr>
        <w:footnoteRef/>
      </w:r>
      <w:r>
        <w:t xml:space="preserve"> </w:t>
      </w:r>
      <w:r w:rsidRPr="00ED2ABB">
        <w:rPr>
          <w:rFonts w:ascii="Times New Roman" w:hAnsi="Times New Roman" w:cs="Times New Roman"/>
        </w:rPr>
        <w:t>Narodne novine, 143/13</w:t>
      </w:r>
    </w:p>
  </w:footnote>
  <w:footnote w:id="12">
    <w:p w14:paraId="441E4DEE" w14:textId="77777777" w:rsidR="00710122" w:rsidRDefault="00710122"/>
    <w:p w14:paraId="31C44037" w14:textId="77777777" w:rsidR="00710122" w:rsidRPr="005D709E" w:rsidRDefault="00710122" w:rsidP="00BA19C3">
      <w:pPr>
        <w:pStyle w:val="FootnoteText"/>
      </w:pPr>
    </w:p>
  </w:footnote>
  <w:footnote w:id="13">
    <w:p w14:paraId="50E043E3" w14:textId="6B8D840D" w:rsidR="00710122" w:rsidRDefault="00710122" w:rsidP="00BA19C3">
      <w:pPr>
        <w:pStyle w:val="FootnoteText"/>
        <w:rPr>
          <w:rFonts w:ascii="Times New Roman" w:hAnsi="Times New Roman"/>
          <w:sz w:val="24"/>
          <w:szCs w:val="24"/>
        </w:rPr>
      </w:pPr>
      <w:r>
        <w:rPr>
          <w:rStyle w:val="FootnoteReference"/>
        </w:rPr>
        <w:footnoteRef/>
      </w:r>
      <w:r>
        <w:t xml:space="preserve"> </w:t>
      </w:r>
      <w:r w:rsidRPr="00ED0D2D">
        <w:rPr>
          <w:rFonts w:ascii="Times New Roman" w:hAnsi="Times New Roman"/>
          <w:szCs w:val="24"/>
        </w:rPr>
        <w:t xml:space="preserve">Rezultati istraživanja su dostupni na sljedećoj poveznici: </w:t>
      </w:r>
    </w:p>
    <w:p w14:paraId="4699475D" w14:textId="77777777" w:rsidR="00710122" w:rsidRPr="00ED0D2D" w:rsidRDefault="006907D3" w:rsidP="00BA19C3">
      <w:pPr>
        <w:pStyle w:val="FootnoteText"/>
        <w:rPr>
          <w:rFonts w:ascii="Times New Roman" w:hAnsi="Times New Roman"/>
          <w:szCs w:val="24"/>
        </w:rPr>
      </w:pPr>
      <w:hyperlink r:id="rId3" w:history="1">
        <w:r w:rsidR="00710122" w:rsidRPr="00ED0D2D">
          <w:rPr>
            <w:rStyle w:val="Hyperlink"/>
            <w:rFonts w:ascii="Times New Roman" w:hAnsi="Times New Roman"/>
            <w:szCs w:val="24"/>
          </w:rPr>
          <w:t>https://pravamanjina.gov.hr/UserDocsImages/dokumenti/Uklju%C4%8Divanje%20Roma%20u%20hrvatsko%20dru%C5%A1tvo%20-%20istra%C5%BEivanje%20baznih%20podataka.pdf</w:t>
        </w:r>
      </w:hyperlink>
    </w:p>
    <w:p w14:paraId="015383D8" w14:textId="77777777" w:rsidR="00710122" w:rsidRPr="00061AAE" w:rsidRDefault="00710122" w:rsidP="00BA19C3">
      <w:pPr>
        <w:pStyle w:val="FootnoteText"/>
        <w:rPr>
          <w:rFonts w:ascii="Times New Roman" w:hAnsi="Times New Roman"/>
          <w:sz w:val="24"/>
          <w:szCs w:val="24"/>
        </w:rPr>
      </w:pPr>
    </w:p>
    <w:p w14:paraId="7BF5ACC3" w14:textId="77777777" w:rsidR="00710122" w:rsidRDefault="00710122" w:rsidP="00BA19C3">
      <w:pPr>
        <w:pStyle w:val="FootnoteText"/>
      </w:pPr>
    </w:p>
  </w:footnote>
  <w:footnote w:id="14">
    <w:p w14:paraId="39FD17A6" w14:textId="012D2D9D" w:rsidR="00710122" w:rsidRPr="00E77348" w:rsidRDefault="00710122">
      <w:pPr>
        <w:pStyle w:val="FootnoteText"/>
        <w:rPr>
          <w:rFonts w:ascii="Times New Roman" w:hAnsi="Times New Roman" w:cs="Times New Roman"/>
        </w:rPr>
      </w:pPr>
      <w:r w:rsidRPr="00E77348">
        <w:rPr>
          <w:rStyle w:val="FootnoteReference"/>
          <w:rFonts w:ascii="Times New Roman" w:hAnsi="Times New Roman" w:cs="Times New Roman"/>
        </w:rPr>
        <w:footnoteRef/>
      </w:r>
      <w:r w:rsidRPr="00E77348">
        <w:rPr>
          <w:rFonts w:ascii="Times New Roman" w:hAnsi="Times New Roman" w:cs="Times New Roman"/>
        </w:rPr>
        <w:t xml:space="preserve"> </w:t>
      </w:r>
      <w:hyperlink r:id="rId4" w:history="1">
        <w:r w:rsidRPr="00E77348">
          <w:rPr>
            <w:rStyle w:val="Hyperlink"/>
            <w:rFonts w:ascii="Times New Roman" w:hAnsi="Times New Roman" w:cs="Times New Roman"/>
          </w:rPr>
          <w:t>https://www.osce.org/odihr/406322</w:t>
        </w:r>
      </w:hyperlink>
    </w:p>
  </w:footnote>
  <w:footnote w:id="15">
    <w:p w14:paraId="44E1ED3E" w14:textId="352F8AE3" w:rsidR="00710122" w:rsidRPr="00335A53" w:rsidRDefault="00710122">
      <w:pPr>
        <w:pStyle w:val="FootnoteText"/>
        <w:rPr>
          <w:rFonts w:ascii="Times New Roman" w:hAnsi="Times New Roman" w:cs="Times New Roman"/>
        </w:rPr>
      </w:pPr>
      <w:r w:rsidRPr="00E77348">
        <w:rPr>
          <w:rStyle w:val="FootnoteReference"/>
          <w:rFonts w:ascii="Times New Roman" w:hAnsi="Times New Roman" w:cs="Times New Roman"/>
        </w:rPr>
        <w:footnoteRef/>
      </w:r>
      <w:r w:rsidRPr="00E77348">
        <w:rPr>
          <w:rFonts w:ascii="Times New Roman" w:hAnsi="Times New Roman" w:cs="Times New Roman"/>
        </w:rPr>
        <w:t xml:space="preserve"> </w:t>
      </w:r>
      <w:hyperlink r:id="rId5" w:history="1">
        <w:r w:rsidRPr="00335A53">
          <w:rPr>
            <w:rStyle w:val="Hyperlink"/>
            <w:rFonts w:ascii="Times New Roman" w:hAnsi="Times New Roman" w:cs="Times New Roman"/>
          </w:rPr>
          <w:t>https://publications.europa.eu/hr/publication-detail/-/publication/a1e33b4f-17af-11e9-8d04-01aa75ed71a1</w:t>
        </w:r>
      </w:hyperlink>
    </w:p>
  </w:footnote>
  <w:footnote w:id="16">
    <w:p w14:paraId="1C17D7EB" w14:textId="026E64DB" w:rsidR="00710122" w:rsidRPr="00185ED2" w:rsidRDefault="00710122">
      <w:pPr>
        <w:pStyle w:val="FootnoteText"/>
        <w:rPr>
          <w:rFonts w:ascii="Times New Roman" w:hAnsi="Times New Roman" w:cs="Times New Roman"/>
        </w:rPr>
      </w:pPr>
      <w:r w:rsidRPr="00335A53">
        <w:rPr>
          <w:rStyle w:val="FootnoteReference"/>
          <w:rFonts w:ascii="Times New Roman" w:hAnsi="Times New Roman" w:cs="Times New Roman"/>
        </w:rPr>
        <w:footnoteRef/>
      </w:r>
      <w:r w:rsidRPr="00335A53">
        <w:rPr>
          <w:rFonts w:ascii="Times New Roman" w:hAnsi="Times New Roman" w:cs="Times New Roman"/>
        </w:rPr>
        <w:t xml:space="preserve"> </w:t>
      </w:r>
      <w:r w:rsidRPr="00FD2CC7">
        <w:rPr>
          <w:rFonts w:ascii="Times New Roman" w:eastAsia="Times New Roman" w:hAnsi="Times New Roman" w:cs="Times New Roman"/>
          <w:lang w:eastAsia="en-GB"/>
        </w:rPr>
        <w:t xml:space="preserve">Komunikacija Komisije Europskom parlamentu i Vijeću: Izvješće o evaluaciji okvira EU-a za nacionalne strategije integracije Roma do 2020. COM/2018/785 </w:t>
      </w:r>
      <w:proofErr w:type="spellStart"/>
      <w:r w:rsidRPr="00FD2CC7">
        <w:rPr>
          <w:rFonts w:ascii="Times New Roman" w:eastAsia="Times New Roman" w:hAnsi="Times New Roman" w:cs="Times New Roman"/>
          <w:lang w:eastAsia="en-GB"/>
        </w:rPr>
        <w:t>final</w:t>
      </w:r>
      <w:proofErr w:type="spellEnd"/>
      <w:r w:rsidRPr="00185ED2">
        <w:rPr>
          <w:rFonts w:ascii="Times New Roman" w:hAnsi="Times New Roman" w:cs="Times New Roman"/>
        </w:rPr>
        <w:t xml:space="preserve"> </w:t>
      </w:r>
    </w:p>
    <w:p w14:paraId="2426E374" w14:textId="59C31116" w:rsidR="00710122" w:rsidRPr="00E77348" w:rsidRDefault="006907D3">
      <w:pPr>
        <w:pStyle w:val="FootnoteText"/>
        <w:rPr>
          <w:rFonts w:ascii="Times New Roman" w:hAnsi="Times New Roman" w:cs="Times New Roman"/>
        </w:rPr>
      </w:pPr>
      <w:hyperlink r:id="rId6" w:history="1">
        <w:r w:rsidR="00710122" w:rsidRPr="00185ED2">
          <w:rPr>
            <w:rStyle w:val="Hyperlink"/>
            <w:rFonts w:ascii="Times New Roman" w:hAnsi="Times New Roman" w:cs="Times New Roman"/>
          </w:rPr>
          <w:t>https://eur-lex.europa.eu/legal-content/HR/TXT/?uri=CELEX:52018DC0785</w:t>
        </w:r>
      </w:hyperlink>
    </w:p>
  </w:footnote>
  <w:footnote w:id="17">
    <w:p w14:paraId="6612AD55" w14:textId="3355FFDD" w:rsidR="00710122" w:rsidRPr="00E77348" w:rsidRDefault="00710122">
      <w:pPr>
        <w:pStyle w:val="FootnoteText"/>
        <w:rPr>
          <w:rFonts w:ascii="Times New Roman" w:hAnsi="Times New Roman" w:cs="Times New Roman"/>
        </w:rPr>
      </w:pPr>
      <w:r w:rsidRPr="00E77348">
        <w:rPr>
          <w:rStyle w:val="FootnoteReference"/>
          <w:rFonts w:ascii="Times New Roman" w:hAnsi="Times New Roman" w:cs="Times New Roman"/>
        </w:rPr>
        <w:footnoteRef/>
      </w:r>
      <w:r w:rsidRPr="00E77348">
        <w:rPr>
          <w:rFonts w:ascii="Times New Roman" w:hAnsi="Times New Roman" w:cs="Times New Roman"/>
        </w:rPr>
        <w:t xml:space="preserve"> </w:t>
      </w:r>
      <w:hyperlink r:id="rId7" w:history="1">
        <w:r w:rsidRPr="00E77348">
          <w:rPr>
            <w:rStyle w:val="Hyperlink"/>
            <w:rFonts w:ascii="Times New Roman" w:hAnsi="Times New Roman" w:cs="Times New Roman"/>
          </w:rPr>
          <w:t>https://coherentsite.files.wordpress.com/2019/05/conference-on-anti-gypsyism-how-to-address-anti-gypsyism-in-a-post-2020-eu-roma-framework-expert-recommendations.pdf</w:t>
        </w:r>
      </w:hyperlink>
    </w:p>
  </w:footnote>
  <w:footnote w:id="18">
    <w:p w14:paraId="4F46AD5D" w14:textId="5813ACD1" w:rsidR="00710122" w:rsidRDefault="00710122">
      <w:pPr>
        <w:pStyle w:val="FootnoteText"/>
      </w:pPr>
      <w:r w:rsidRPr="00E77348">
        <w:rPr>
          <w:rStyle w:val="FootnoteReference"/>
          <w:rFonts w:ascii="Times New Roman" w:hAnsi="Times New Roman" w:cs="Times New Roman"/>
        </w:rPr>
        <w:footnoteRef/>
      </w:r>
      <w:r w:rsidRPr="00E77348">
        <w:rPr>
          <w:rFonts w:ascii="Times New Roman" w:hAnsi="Times New Roman" w:cs="Times New Roman"/>
        </w:rPr>
        <w:t xml:space="preserve"> </w:t>
      </w:r>
      <w:hyperlink r:id="rId8" w:history="1">
        <w:r w:rsidRPr="00E77348">
          <w:rPr>
            <w:rStyle w:val="Hyperlink"/>
            <w:rFonts w:ascii="Times New Roman" w:hAnsi="Times New Roman" w:cs="Times New Roman"/>
          </w:rPr>
          <w:t>http://www.roma-alliance.org/uploads/bloc587/declaration_croatian.pdf</w:t>
        </w:r>
      </w:hyperlink>
    </w:p>
  </w:footnote>
  <w:footnote w:id="19">
    <w:p w14:paraId="30F5997F" w14:textId="77777777" w:rsidR="00710122" w:rsidRDefault="00710122" w:rsidP="008970F8">
      <w:pPr>
        <w:pStyle w:val="FootnoteText"/>
      </w:pPr>
      <w:r>
        <w:rPr>
          <w:rStyle w:val="FootnoteReference"/>
        </w:rPr>
        <w:footnoteRef/>
      </w:r>
      <w:r>
        <w:t xml:space="preserve"> </w:t>
      </w:r>
      <w:r w:rsidRPr="00176328">
        <w:rPr>
          <w:rFonts w:ascii="Times New Roman" w:hAnsi="Times New Roman" w:cs="Times New Roman"/>
        </w:rPr>
        <w:t>https://pravamanjina.gov.hr/dokumenti/10</w:t>
      </w:r>
    </w:p>
  </w:footnote>
  <w:footnote w:id="20">
    <w:p w14:paraId="66B76A42" w14:textId="1CD4D596" w:rsidR="00710122" w:rsidRDefault="00710122">
      <w:pPr>
        <w:pStyle w:val="FootnoteText"/>
      </w:pPr>
      <w:r>
        <w:rPr>
          <w:rStyle w:val="FootnoteReference"/>
        </w:rPr>
        <w:footnoteRef/>
      </w:r>
      <w:r>
        <w:t xml:space="preserve"> </w:t>
      </w:r>
      <w:r>
        <w:t xml:space="preserve">Vidjeti </w:t>
      </w:r>
      <w:proofErr w:type="spellStart"/>
      <w:r w:rsidRPr="000B40D7">
        <w:rPr>
          <w:i/>
        </w:rPr>
        <w:t>Mid-term</w:t>
      </w:r>
      <w:proofErr w:type="spellEnd"/>
      <w:r w:rsidRPr="000B40D7">
        <w:rPr>
          <w:i/>
        </w:rPr>
        <w:t xml:space="preserve"> </w:t>
      </w:r>
      <w:proofErr w:type="spellStart"/>
      <w:r w:rsidRPr="000B40D7">
        <w:rPr>
          <w:i/>
        </w:rPr>
        <w:t>evaluation</w:t>
      </w:r>
      <w:proofErr w:type="spellEnd"/>
      <w:r w:rsidRPr="000B40D7">
        <w:rPr>
          <w:i/>
        </w:rPr>
        <w:t xml:space="preserve"> </w:t>
      </w:r>
      <w:proofErr w:type="spellStart"/>
      <w:r w:rsidRPr="000B40D7">
        <w:rPr>
          <w:i/>
        </w:rPr>
        <w:t>of</w:t>
      </w:r>
      <w:proofErr w:type="spellEnd"/>
      <w:r w:rsidRPr="000B40D7">
        <w:rPr>
          <w:i/>
        </w:rPr>
        <w:t xml:space="preserve"> </w:t>
      </w:r>
      <w:proofErr w:type="spellStart"/>
      <w:r w:rsidRPr="000B40D7">
        <w:rPr>
          <w:i/>
        </w:rPr>
        <w:t>the</w:t>
      </w:r>
      <w:proofErr w:type="spellEnd"/>
      <w:r w:rsidRPr="000B40D7">
        <w:rPr>
          <w:i/>
        </w:rPr>
        <w:t xml:space="preserve"> EU Framework for National Roma </w:t>
      </w:r>
      <w:proofErr w:type="spellStart"/>
      <w:r w:rsidRPr="000B40D7">
        <w:rPr>
          <w:i/>
        </w:rPr>
        <w:t>Integration</w:t>
      </w:r>
      <w:proofErr w:type="spellEnd"/>
      <w:r w:rsidRPr="000B40D7">
        <w:rPr>
          <w:i/>
        </w:rPr>
        <w:t xml:space="preserve"> </w:t>
      </w:r>
      <w:proofErr w:type="spellStart"/>
      <w:r w:rsidRPr="000B40D7">
        <w:rPr>
          <w:i/>
        </w:rPr>
        <w:t>Strategies</w:t>
      </w:r>
      <w:proofErr w:type="spellEnd"/>
      <w:r w:rsidRPr="000B40D7">
        <w:rPr>
          <w:i/>
        </w:rPr>
        <w:t xml:space="preserve"> </w:t>
      </w:r>
      <w:proofErr w:type="spellStart"/>
      <w:r w:rsidRPr="000B40D7">
        <w:rPr>
          <w:i/>
        </w:rPr>
        <w:t>up</w:t>
      </w:r>
      <w:proofErr w:type="spellEnd"/>
      <w:r w:rsidRPr="000B40D7">
        <w:rPr>
          <w:i/>
        </w:rPr>
        <w:t xml:space="preserve"> to 2020</w:t>
      </w:r>
      <w:r>
        <w:t xml:space="preserve"> </w:t>
      </w:r>
      <w:hyperlink r:id="rId9" w:history="1">
        <w:r>
          <w:rPr>
            <w:rStyle w:val="Hyperlink"/>
          </w:rPr>
          <w:t>https://ec.europa.eu/info/sites/info/files/ds-04-19-005-en-n.pdf</w:t>
        </w:r>
      </w:hyperlink>
    </w:p>
    <w:p w14:paraId="5C1BD433" w14:textId="3292078C" w:rsidR="00710122" w:rsidRPr="00AE5046" w:rsidRDefault="00710122">
      <w:pPr>
        <w:pStyle w:val="FootnoteText"/>
      </w:pPr>
      <w:r>
        <w:t xml:space="preserve">Kao i </w:t>
      </w:r>
    </w:p>
  </w:footnote>
  <w:footnote w:id="21">
    <w:p w14:paraId="62259C11" w14:textId="79D112AA" w:rsidR="00710122" w:rsidRDefault="00710122">
      <w:pPr>
        <w:pStyle w:val="FootnoteText"/>
      </w:pPr>
      <w:r>
        <w:rPr>
          <w:rStyle w:val="FootnoteReference"/>
        </w:rPr>
        <w:footnoteRef/>
      </w:r>
      <w:r>
        <w:t xml:space="preserve"> </w:t>
      </w:r>
      <w:r w:rsidRPr="000B40D7">
        <w:rPr>
          <w:rFonts w:cstheme="minorHAnsi"/>
        </w:rPr>
        <w:t xml:space="preserve">Dostupna i na hrvatskom jeziku: </w:t>
      </w:r>
      <w:r w:rsidRPr="000B40D7">
        <w:rPr>
          <w:rFonts w:eastAsia="Times New Roman" w:cstheme="minorHAnsi"/>
          <w:i/>
          <w:lang w:eastAsia="en-GB"/>
        </w:rPr>
        <w:t>Komunikacija Komisije Europskom parlamentu i Vijeću</w:t>
      </w:r>
      <w:r>
        <w:rPr>
          <w:rFonts w:eastAsia="Times New Roman" w:cstheme="minorHAnsi"/>
          <w:i/>
          <w:lang w:eastAsia="en-GB"/>
        </w:rPr>
        <w:t>:</w:t>
      </w:r>
      <w:r w:rsidRPr="000B40D7">
        <w:rPr>
          <w:rFonts w:cstheme="minorHAnsi"/>
          <w:i/>
        </w:rPr>
        <w:t xml:space="preserve"> Izvješće o evaluaciji Okvira EU za nacionalne strategije uključivanja Roma do 2020.godine</w:t>
      </w:r>
      <w:r w:rsidRPr="000B40D7">
        <w:rPr>
          <w:rFonts w:cstheme="minorHAnsi"/>
        </w:rPr>
        <w:t xml:space="preserve"> </w:t>
      </w:r>
      <w:hyperlink r:id="rId10" w:history="1">
        <w:r w:rsidRPr="000B40D7">
          <w:rPr>
            <w:rStyle w:val="Hyperlink"/>
            <w:rFonts w:cstheme="minorHAnsi"/>
          </w:rPr>
          <w:t>https://publications.europa.eu/en/publication-detail/-/publication/010054eb-f7aa-11e8-9982-01aa75ed71a1/language-en/format-PDF/source-102993389</w:t>
        </w:r>
      </w:hyperlink>
    </w:p>
    <w:p w14:paraId="2B36B822" w14:textId="77777777" w:rsidR="00710122" w:rsidRPr="00AE5046" w:rsidRDefault="00710122">
      <w:pPr>
        <w:pStyle w:val="FootnoteText"/>
      </w:pPr>
    </w:p>
  </w:footnote>
  <w:footnote w:id="22">
    <w:p w14:paraId="576CF38C" w14:textId="77777777" w:rsidR="00710122" w:rsidRDefault="00710122" w:rsidP="004F20A6">
      <w:pPr>
        <w:pStyle w:val="FootnoteText"/>
        <w:jc w:val="both"/>
      </w:pPr>
      <w:r>
        <w:rPr>
          <w:rStyle w:val="FootnoteReference"/>
        </w:rPr>
        <w:footnoteRef/>
      </w:r>
      <w:r>
        <w:t xml:space="preserve"> </w:t>
      </w:r>
      <w:r w:rsidRPr="00495232">
        <w:rPr>
          <w:rFonts w:ascii="Times New Roman" w:hAnsi="Times New Roman" w:cs="Times New Roman"/>
        </w:rPr>
        <w:t>Važno je napomenuti kako je istraživanje znanstveno utemeljeno, provedeno je uz široku potporu i sudjelovanje pripadnika romske nacionalne manjine, uključujući saborskog zastupnika romske i 11</w:t>
      </w:r>
      <w:r>
        <w:rPr>
          <w:rFonts w:ascii="Times New Roman" w:hAnsi="Times New Roman" w:cs="Times New Roman"/>
        </w:rPr>
        <w:t xml:space="preserve"> drugih nacionalnih manjina, V</w:t>
      </w:r>
      <w:r w:rsidRPr="00495232">
        <w:rPr>
          <w:rFonts w:ascii="Times New Roman" w:hAnsi="Times New Roman" w:cs="Times New Roman"/>
        </w:rPr>
        <w:t xml:space="preserve">eljka </w:t>
      </w:r>
      <w:proofErr w:type="spellStart"/>
      <w:r w:rsidRPr="00495232">
        <w:rPr>
          <w:rFonts w:ascii="Times New Roman" w:hAnsi="Times New Roman" w:cs="Times New Roman"/>
        </w:rPr>
        <w:t>Kajtazija</w:t>
      </w:r>
      <w:proofErr w:type="spellEnd"/>
      <w:r w:rsidRPr="00495232">
        <w:rPr>
          <w:rFonts w:ascii="Times New Roman" w:hAnsi="Times New Roman" w:cs="Times New Roman"/>
        </w:rPr>
        <w:t>, vijeća i predstavnika romske nacionalne manjine kao i romskog civilnog društva. Istraživanje je usmjereno na osobe koje su se same izjasnile kao pripadnici romske nacionalne manjine, uz potpuno poštivanje svih etičkih standarda istraživanja kao i zaštite osobnih podataka</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21134" w14:textId="77777777" w:rsidR="00710122" w:rsidRDefault="007101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4E7D6" w14:textId="77777777" w:rsidR="00710122" w:rsidRDefault="007101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A8705" w14:textId="77777777" w:rsidR="00710122" w:rsidRDefault="007101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13515"/>
    <w:multiLevelType w:val="multilevel"/>
    <w:tmpl w:val="BFF23B5A"/>
    <w:lvl w:ilvl="0">
      <w:start w:val="1"/>
      <w:numFmt w:val="decimal"/>
      <w:pStyle w:val="Naslov-Maja2"/>
      <w:lvlText w:val="%1."/>
      <w:lvlJc w:val="left"/>
      <w:pPr>
        <w:ind w:left="1440" w:hanging="360"/>
      </w:pPr>
      <w:rPr>
        <w:rFonts w:hint="default"/>
      </w:rPr>
    </w:lvl>
    <w:lvl w:ilvl="1">
      <w:start w:val="1"/>
      <w:numFmt w:val="decimal"/>
      <w:isLgl/>
      <w:lvlText w:val="%1.%2."/>
      <w:lvlJc w:val="left"/>
      <w:pPr>
        <w:ind w:left="1770" w:hanging="360"/>
      </w:pPr>
      <w:rPr>
        <w:rFonts w:hint="default"/>
      </w:rPr>
    </w:lvl>
    <w:lvl w:ilvl="2">
      <w:start w:val="1"/>
      <w:numFmt w:val="decimal"/>
      <w:isLgl/>
      <w:lvlText w:val="%1.%2.%3."/>
      <w:lvlJc w:val="left"/>
      <w:pPr>
        <w:ind w:left="2460" w:hanging="720"/>
      </w:pPr>
      <w:rPr>
        <w:rFonts w:hint="default"/>
      </w:rPr>
    </w:lvl>
    <w:lvl w:ilvl="3">
      <w:start w:val="1"/>
      <w:numFmt w:val="decimal"/>
      <w:isLgl/>
      <w:lvlText w:val="%1.%2.%3.%4."/>
      <w:lvlJc w:val="left"/>
      <w:pPr>
        <w:ind w:left="279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81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30" w:hanging="1440"/>
      </w:pPr>
      <w:rPr>
        <w:rFonts w:hint="default"/>
      </w:rPr>
    </w:lvl>
    <w:lvl w:ilvl="8">
      <w:start w:val="1"/>
      <w:numFmt w:val="decimal"/>
      <w:isLgl/>
      <w:lvlText w:val="%1.%2.%3.%4.%5.%6.%7.%8.%9."/>
      <w:lvlJc w:val="left"/>
      <w:pPr>
        <w:ind w:left="5520" w:hanging="1800"/>
      </w:pPr>
      <w:rPr>
        <w:rFonts w:hint="default"/>
      </w:rPr>
    </w:lvl>
  </w:abstractNum>
  <w:abstractNum w:abstractNumId="1">
    <w:nsid w:val="047D6F43"/>
    <w:multiLevelType w:val="hybridMultilevel"/>
    <w:tmpl w:val="B4D04024"/>
    <w:lvl w:ilvl="0" w:tplc="243210B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7585B91"/>
    <w:multiLevelType w:val="hybridMultilevel"/>
    <w:tmpl w:val="1974FC6A"/>
    <w:lvl w:ilvl="0" w:tplc="71567F7C">
      <w:start w:val="1"/>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nsid w:val="094D0BC9"/>
    <w:multiLevelType w:val="hybridMultilevel"/>
    <w:tmpl w:val="82C648FE"/>
    <w:lvl w:ilvl="0" w:tplc="BB24F814">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nsid w:val="0BE87CC8"/>
    <w:multiLevelType w:val="hybridMultilevel"/>
    <w:tmpl w:val="E99832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D4B3403"/>
    <w:multiLevelType w:val="hybridMultilevel"/>
    <w:tmpl w:val="E99832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0DE77E88"/>
    <w:multiLevelType w:val="hybridMultilevel"/>
    <w:tmpl w:val="F0C8EF62"/>
    <w:lvl w:ilvl="0" w:tplc="BB24F814">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66E30FB"/>
    <w:multiLevelType w:val="hybridMultilevel"/>
    <w:tmpl w:val="34BA4C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93D65B4"/>
    <w:multiLevelType w:val="hybridMultilevel"/>
    <w:tmpl w:val="0010E64E"/>
    <w:lvl w:ilvl="0" w:tplc="C256F9FE">
      <w:start w:val="1"/>
      <w:numFmt w:val="decimal"/>
      <w:pStyle w:val="APizvjesce"/>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53A5BDE"/>
    <w:multiLevelType w:val="hybridMultilevel"/>
    <w:tmpl w:val="7F1CE108"/>
    <w:lvl w:ilvl="0" w:tplc="D11E0B9A">
      <w:start w:val="2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DF711F7"/>
    <w:multiLevelType w:val="hybridMultilevel"/>
    <w:tmpl w:val="0FB040EE"/>
    <w:lvl w:ilvl="0" w:tplc="BB24F814">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2F225851"/>
    <w:multiLevelType w:val="hybridMultilevel"/>
    <w:tmpl w:val="5DA889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3231309D"/>
    <w:multiLevelType w:val="hybridMultilevel"/>
    <w:tmpl w:val="5FDE3DC8"/>
    <w:lvl w:ilvl="0" w:tplc="BB24F814">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34932895"/>
    <w:multiLevelType w:val="hybridMultilevel"/>
    <w:tmpl w:val="54966C12"/>
    <w:lvl w:ilvl="0" w:tplc="F24CDF30">
      <w:start w:val="1"/>
      <w:numFmt w:val="bullet"/>
      <w:lvlText w:val="-"/>
      <w:lvlJc w:val="left"/>
      <w:pPr>
        <w:ind w:left="720" w:hanging="360"/>
      </w:pPr>
      <w:rPr>
        <w:rFonts w:ascii="Times New Roman" w:hAnsi="Times New Roman" w:cs="Times New Roman" w:hint="default"/>
      </w:rPr>
    </w:lvl>
    <w:lvl w:ilvl="1" w:tplc="041A0001">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nsid w:val="36367B65"/>
    <w:multiLevelType w:val="hybridMultilevel"/>
    <w:tmpl w:val="FCEC816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3D28654D"/>
    <w:multiLevelType w:val="hybridMultilevel"/>
    <w:tmpl w:val="07CC7BAC"/>
    <w:lvl w:ilvl="0" w:tplc="8C0054B8">
      <w:start w:val="1"/>
      <w:numFmt w:val="decimal"/>
      <w:pStyle w:val="Stil1"/>
      <w:lvlText w:val="7.%1"/>
      <w:lvlJc w:val="left"/>
      <w:pPr>
        <w:ind w:left="720" w:hanging="360"/>
      </w:pPr>
      <w:rPr>
        <w:rFonts w:ascii="Times New Roman" w:hAnsi="Times New Roman" w:cs="Times New Roman" w:hint="default"/>
        <w:i w:val="0"/>
        <w:iCs w:val="0"/>
        <w:caps w:val="0"/>
        <w:smallCaps w:val="0"/>
        <w:strike w:val="0"/>
        <w:dstrike w:val="0"/>
        <w:vanish w:val="0"/>
        <w:color w:val="000000"/>
        <w:kern w:val="0"/>
        <w:position w:val="0"/>
        <w:u w:val="none"/>
        <w:vertAlign w:val="baseline"/>
        <w:em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4B19368C"/>
    <w:multiLevelType w:val="hybridMultilevel"/>
    <w:tmpl w:val="28EE91D4"/>
    <w:lvl w:ilvl="0" w:tplc="2346B6D4">
      <w:start w:val="10"/>
      <w:numFmt w:val="bullet"/>
      <w:lvlText w:val=""/>
      <w:lvlJc w:val="left"/>
      <w:pPr>
        <w:ind w:left="720" w:hanging="360"/>
      </w:pPr>
      <w:rPr>
        <w:rFonts w:ascii="Symbol" w:eastAsia="Times New Roman"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548A7E91"/>
    <w:multiLevelType w:val="hybridMultilevel"/>
    <w:tmpl w:val="DA22DB5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56E56932"/>
    <w:multiLevelType w:val="hybridMultilevel"/>
    <w:tmpl w:val="7DB4D7A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5D6E0EE9"/>
    <w:multiLevelType w:val="hybridMultilevel"/>
    <w:tmpl w:val="EA289BB8"/>
    <w:lvl w:ilvl="0" w:tplc="65E8D7EC">
      <w:start w:val="1"/>
      <w:numFmt w:val="lowerLetter"/>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nsid w:val="6761526C"/>
    <w:multiLevelType w:val="hybridMultilevel"/>
    <w:tmpl w:val="8F3C97E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676C701B"/>
    <w:multiLevelType w:val="hybridMultilevel"/>
    <w:tmpl w:val="39FE41F0"/>
    <w:lvl w:ilvl="0" w:tplc="263AE7CC">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6CAE0B65"/>
    <w:multiLevelType w:val="hybridMultilevel"/>
    <w:tmpl w:val="E99832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79FC191F"/>
    <w:multiLevelType w:val="hybridMultilevel"/>
    <w:tmpl w:val="36862E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4">
    <w:nsid w:val="7D255A91"/>
    <w:multiLevelType w:val="hybridMultilevel"/>
    <w:tmpl w:val="5010D51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24"/>
  </w:num>
  <w:num w:numId="3">
    <w:abstractNumId w:val="0"/>
  </w:num>
  <w:num w:numId="4">
    <w:abstractNumId w:val="8"/>
  </w:num>
  <w:num w:numId="5">
    <w:abstractNumId w:val="15"/>
  </w:num>
  <w:num w:numId="6">
    <w:abstractNumId w:val="12"/>
  </w:num>
  <w:num w:numId="7">
    <w:abstractNumId w:val="3"/>
  </w:num>
  <w:num w:numId="8">
    <w:abstractNumId w:val="19"/>
  </w:num>
  <w:num w:numId="9">
    <w:abstractNumId w:val="2"/>
  </w:num>
  <w:num w:numId="10">
    <w:abstractNumId w:val="13"/>
  </w:num>
  <w:num w:numId="11">
    <w:abstractNumId w:val="11"/>
  </w:num>
  <w:num w:numId="12">
    <w:abstractNumId w:val="1"/>
  </w:num>
  <w:num w:numId="13">
    <w:abstractNumId w:val="6"/>
  </w:num>
  <w:num w:numId="14">
    <w:abstractNumId w:val="10"/>
  </w:num>
  <w:num w:numId="15">
    <w:abstractNumId w:val="21"/>
  </w:num>
  <w:num w:numId="16">
    <w:abstractNumId w:val="17"/>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9"/>
  </w:num>
  <w:num w:numId="20">
    <w:abstractNumId w:val="14"/>
  </w:num>
  <w:num w:numId="21">
    <w:abstractNumId w:val="20"/>
  </w:num>
  <w:num w:numId="22">
    <w:abstractNumId w:val="5"/>
  </w:num>
  <w:num w:numId="23">
    <w:abstractNumId w:val="22"/>
  </w:num>
  <w:num w:numId="24">
    <w:abstractNumId w:val="4"/>
  </w:num>
  <w:num w:numId="25">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680"/>
    <w:rsid w:val="000025E3"/>
    <w:rsid w:val="000035E7"/>
    <w:rsid w:val="00013BDE"/>
    <w:rsid w:val="000144D8"/>
    <w:rsid w:val="00020949"/>
    <w:rsid w:val="00026635"/>
    <w:rsid w:val="000271A3"/>
    <w:rsid w:val="00037799"/>
    <w:rsid w:val="000410E1"/>
    <w:rsid w:val="000412A1"/>
    <w:rsid w:val="00044DA4"/>
    <w:rsid w:val="000530F0"/>
    <w:rsid w:val="000569AF"/>
    <w:rsid w:val="00063BB4"/>
    <w:rsid w:val="00066359"/>
    <w:rsid w:val="0007239B"/>
    <w:rsid w:val="00072DF0"/>
    <w:rsid w:val="00073B64"/>
    <w:rsid w:val="0008004E"/>
    <w:rsid w:val="00080A4C"/>
    <w:rsid w:val="000836B0"/>
    <w:rsid w:val="00087A6D"/>
    <w:rsid w:val="000A6BC4"/>
    <w:rsid w:val="000B17EA"/>
    <w:rsid w:val="000B2757"/>
    <w:rsid w:val="000B40D7"/>
    <w:rsid w:val="000B414F"/>
    <w:rsid w:val="000B4256"/>
    <w:rsid w:val="000C3584"/>
    <w:rsid w:val="000D1750"/>
    <w:rsid w:val="000D26F1"/>
    <w:rsid w:val="000D4126"/>
    <w:rsid w:val="000D450F"/>
    <w:rsid w:val="000D5F84"/>
    <w:rsid w:val="000E1488"/>
    <w:rsid w:val="000F5150"/>
    <w:rsid w:val="000F5F4E"/>
    <w:rsid w:val="000F5FB7"/>
    <w:rsid w:val="0010320F"/>
    <w:rsid w:val="001046B0"/>
    <w:rsid w:val="00106BA0"/>
    <w:rsid w:val="00110356"/>
    <w:rsid w:val="00110934"/>
    <w:rsid w:val="00110EB6"/>
    <w:rsid w:val="00114686"/>
    <w:rsid w:val="001167D7"/>
    <w:rsid w:val="00127275"/>
    <w:rsid w:val="00127ACA"/>
    <w:rsid w:val="0014092A"/>
    <w:rsid w:val="0014348D"/>
    <w:rsid w:val="00147E46"/>
    <w:rsid w:val="00152009"/>
    <w:rsid w:val="0015443A"/>
    <w:rsid w:val="00163EF9"/>
    <w:rsid w:val="001644B5"/>
    <w:rsid w:val="001776E7"/>
    <w:rsid w:val="0018004B"/>
    <w:rsid w:val="00182430"/>
    <w:rsid w:val="00185ED2"/>
    <w:rsid w:val="00191513"/>
    <w:rsid w:val="00195B6E"/>
    <w:rsid w:val="00197C89"/>
    <w:rsid w:val="001B061F"/>
    <w:rsid w:val="001B409D"/>
    <w:rsid w:val="001B61F2"/>
    <w:rsid w:val="001C135D"/>
    <w:rsid w:val="001C311E"/>
    <w:rsid w:val="001C7A7F"/>
    <w:rsid w:val="001D1143"/>
    <w:rsid w:val="001D35AD"/>
    <w:rsid w:val="001D47C9"/>
    <w:rsid w:val="001E2035"/>
    <w:rsid w:val="001E5B69"/>
    <w:rsid w:val="001E609A"/>
    <w:rsid w:val="001F3DED"/>
    <w:rsid w:val="00204935"/>
    <w:rsid w:val="00205962"/>
    <w:rsid w:val="0020639C"/>
    <w:rsid w:val="00211148"/>
    <w:rsid w:val="00212CDA"/>
    <w:rsid w:val="00213F6D"/>
    <w:rsid w:val="0021733B"/>
    <w:rsid w:val="00217D08"/>
    <w:rsid w:val="002223B0"/>
    <w:rsid w:val="00224FA7"/>
    <w:rsid w:val="00226E79"/>
    <w:rsid w:val="0023010B"/>
    <w:rsid w:val="002448FD"/>
    <w:rsid w:val="00251AE7"/>
    <w:rsid w:val="002521CC"/>
    <w:rsid w:val="002540A4"/>
    <w:rsid w:val="00254A15"/>
    <w:rsid w:val="00271F6D"/>
    <w:rsid w:val="00271FA6"/>
    <w:rsid w:val="002872BF"/>
    <w:rsid w:val="002901ED"/>
    <w:rsid w:val="0029359E"/>
    <w:rsid w:val="002949BB"/>
    <w:rsid w:val="002A4D57"/>
    <w:rsid w:val="002A64C2"/>
    <w:rsid w:val="002B02E8"/>
    <w:rsid w:val="002B6A6B"/>
    <w:rsid w:val="002C3F32"/>
    <w:rsid w:val="002C74E6"/>
    <w:rsid w:val="002C7DAF"/>
    <w:rsid w:val="002D03C7"/>
    <w:rsid w:val="002D0F83"/>
    <w:rsid w:val="002D17AE"/>
    <w:rsid w:val="002D7681"/>
    <w:rsid w:val="002E089A"/>
    <w:rsid w:val="002E2936"/>
    <w:rsid w:val="002E5B95"/>
    <w:rsid w:val="002F4B4E"/>
    <w:rsid w:val="002F73E9"/>
    <w:rsid w:val="0030333A"/>
    <w:rsid w:val="0031428E"/>
    <w:rsid w:val="00316F4C"/>
    <w:rsid w:val="00317D7D"/>
    <w:rsid w:val="00320026"/>
    <w:rsid w:val="003232A0"/>
    <w:rsid w:val="00324A0F"/>
    <w:rsid w:val="003264D1"/>
    <w:rsid w:val="00326F80"/>
    <w:rsid w:val="003304F8"/>
    <w:rsid w:val="003349C8"/>
    <w:rsid w:val="00335099"/>
    <w:rsid w:val="003353CD"/>
    <w:rsid w:val="00335A53"/>
    <w:rsid w:val="003418C1"/>
    <w:rsid w:val="00343AAE"/>
    <w:rsid w:val="00344908"/>
    <w:rsid w:val="00346535"/>
    <w:rsid w:val="00347E0E"/>
    <w:rsid w:val="0035363E"/>
    <w:rsid w:val="00353ACA"/>
    <w:rsid w:val="003554EC"/>
    <w:rsid w:val="00357994"/>
    <w:rsid w:val="003602BA"/>
    <w:rsid w:val="003744FE"/>
    <w:rsid w:val="00377C92"/>
    <w:rsid w:val="00384400"/>
    <w:rsid w:val="003916AF"/>
    <w:rsid w:val="00391732"/>
    <w:rsid w:val="003925B4"/>
    <w:rsid w:val="00393FCE"/>
    <w:rsid w:val="0039531C"/>
    <w:rsid w:val="0039756B"/>
    <w:rsid w:val="00397CB2"/>
    <w:rsid w:val="003A12D7"/>
    <w:rsid w:val="003A485B"/>
    <w:rsid w:val="003A4D56"/>
    <w:rsid w:val="003A556B"/>
    <w:rsid w:val="003A65C2"/>
    <w:rsid w:val="003B067F"/>
    <w:rsid w:val="003B2673"/>
    <w:rsid w:val="003B7A77"/>
    <w:rsid w:val="003C2237"/>
    <w:rsid w:val="003D0EA5"/>
    <w:rsid w:val="003D2ED7"/>
    <w:rsid w:val="003E110F"/>
    <w:rsid w:val="003E6DBB"/>
    <w:rsid w:val="003F0A58"/>
    <w:rsid w:val="00405C1B"/>
    <w:rsid w:val="004063CF"/>
    <w:rsid w:val="00413D87"/>
    <w:rsid w:val="004156E4"/>
    <w:rsid w:val="004172E4"/>
    <w:rsid w:val="004205AE"/>
    <w:rsid w:val="00423765"/>
    <w:rsid w:val="00431285"/>
    <w:rsid w:val="00432091"/>
    <w:rsid w:val="0043246B"/>
    <w:rsid w:val="00433004"/>
    <w:rsid w:val="00436782"/>
    <w:rsid w:val="00455539"/>
    <w:rsid w:val="00456342"/>
    <w:rsid w:val="0046096D"/>
    <w:rsid w:val="00462853"/>
    <w:rsid w:val="0046660B"/>
    <w:rsid w:val="0047586B"/>
    <w:rsid w:val="00481474"/>
    <w:rsid w:val="004A0076"/>
    <w:rsid w:val="004A2B81"/>
    <w:rsid w:val="004A79F5"/>
    <w:rsid w:val="004B17EC"/>
    <w:rsid w:val="004D25C1"/>
    <w:rsid w:val="004E1D27"/>
    <w:rsid w:val="004E2072"/>
    <w:rsid w:val="004E4A6D"/>
    <w:rsid w:val="004F1E2E"/>
    <w:rsid w:val="004F20A6"/>
    <w:rsid w:val="004F3F56"/>
    <w:rsid w:val="0050097A"/>
    <w:rsid w:val="00502E15"/>
    <w:rsid w:val="00510ED9"/>
    <w:rsid w:val="005115A1"/>
    <w:rsid w:val="00511F27"/>
    <w:rsid w:val="00511FC8"/>
    <w:rsid w:val="00513A2B"/>
    <w:rsid w:val="00517631"/>
    <w:rsid w:val="00517BFB"/>
    <w:rsid w:val="0052795F"/>
    <w:rsid w:val="00541E13"/>
    <w:rsid w:val="00543254"/>
    <w:rsid w:val="005443E0"/>
    <w:rsid w:val="005452D0"/>
    <w:rsid w:val="00545D39"/>
    <w:rsid w:val="00547FA3"/>
    <w:rsid w:val="00561318"/>
    <w:rsid w:val="0056279C"/>
    <w:rsid w:val="00570623"/>
    <w:rsid w:val="0057240A"/>
    <w:rsid w:val="00574A20"/>
    <w:rsid w:val="00574EBB"/>
    <w:rsid w:val="005823CA"/>
    <w:rsid w:val="00584941"/>
    <w:rsid w:val="00587C4E"/>
    <w:rsid w:val="0059132F"/>
    <w:rsid w:val="005A01F2"/>
    <w:rsid w:val="005A2EEC"/>
    <w:rsid w:val="005A3FB8"/>
    <w:rsid w:val="005B2459"/>
    <w:rsid w:val="005B73E6"/>
    <w:rsid w:val="005C7808"/>
    <w:rsid w:val="005C7A31"/>
    <w:rsid w:val="005D625C"/>
    <w:rsid w:val="005E1577"/>
    <w:rsid w:val="005E1C6B"/>
    <w:rsid w:val="005E51B0"/>
    <w:rsid w:val="005F25E5"/>
    <w:rsid w:val="005F56B5"/>
    <w:rsid w:val="005F7287"/>
    <w:rsid w:val="00605FC5"/>
    <w:rsid w:val="0061206E"/>
    <w:rsid w:val="00612F30"/>
    <w:rsid w:val="00620242"/>
    <w:rsid w:val="00623666"/>
    <w:rsid w:val="006245D1"/>
    <w:rsid w:val="006249F4"/>
    <w:rsid w:val="006262CA"/>
    <w:rsid w:val="00630581"/>
    <w:rsid w:val="00631E71"/>
    <w:rsid w:val="006416D0"/>
    <w:rsid w:val="00643309"/>
    <w:rsid w:val="00644A34"/>
    <w:rsid w:val="00653F0A"/>
    <w:rsid w:val="006603EC"/>
    <w:rsid w:val="00665399"/>
    <w:rsid w:val="00665FFF"/>
    <w:rsid w:val="00670B60"/>
    <w:rsid w:val="0067132B"/>
    <w:rsid w:val="006724BA"/>
    <w:rsid w:val="00674121"/>
    <w:rsid w:val="00674979"/>
    <w:rsid w:val="00674CB6"/>
    <w:rsid w:val="00676F01"/>
    <w:rsid w:val="006846C9"/>
    <w:rsid w:val="006907D3"/>
    <w:rsid w:val="00697249"/>
    <w:rsid w:val="006A0DD7"/>
    <w:rsid w:val="006A0E35"/>
    <w:rsid w:val="006A107A"/>
    <w:rsid w:val="006A34A0"/>
    <w:rsid w:val="006A3C14"/>
    <w:rsid w:val="006A7D24"/>
    <w:rsid w:val="006B1AFD"/>
    <w:rsid w:val="006B6EB9"/>
    <w:rsid w:val="006C0875"/>
    <w:rsid w:val="006C0FB9"/>
    <w:rsid w:val="006C2ED4"/>
    <w:rsid w:val="006C478D"/>
    <w:rsid w:val="006C74BE"/>
    <w:rsid w:val="006D1A19"/>
    <w:rsid w:val="006D5D2C"/>
    <w:rsid w:val="006E028E"/>
    <w:rsid w:val="006E3708"/>
    <w:rsid w:val="006E3C96"/>
    <w:rsid w:val="006E6700"/>
    <w:rsid w:val="006E6DAA"/>
    <w:rsid w:val="006F3415"/>
    <w:rsid w:val="006F46B3"/>
    <w:rsid w:val="006F66CB"/>
    <w:rsid w:val="0070090F"/>
    <w:rsid w:val="00706B5D"/>
    <w:rsid w:val="00710122"/>
    <w:rsid w:val="007144AD"/>
    <w:rsid w:val="00715F94"/>
    <w:rsid w:val="007164BD"/>
    <w:rsid w:val="00723A91"/>
    <w:rsid w:val="00726A37"/>
    <w:rsid w:val="0073167C"/>
    <w:rsid w:val="00734F3C"/>
    <w:rsid w:val="00737328"/>
    <w:rsid w:val="00744583"/>
    <w:rsid w:val="007460F2"/>
    <w:rsid w:val="00750F29"/>
    <w:rsid w:val="007620A7"/>
    <w:rsid w:val="00763A3A"/>
    <w:rsid w:val="007653C2"/>
    <w:rsid w:val="007760AB"/>
    <w:rsid w:val="00781BB6"/>
    <w:rsid w:val="00783380"/>
    <w:rsid w:val="007833C6"/>
    <w:rsid w:val="007865F6"/>
    <w:rsid w:val="00787208"/>
    <w:rsid w:val="00792926"/>
    <w:rsid w:val="0079529F"/>
    <w:rsid w:val="00796E5B"/>
    <w:rsid w:val="007B07EE"/>
    <w:rsid w:val="007B2124"/>
    <w:rsid w:val="007B61C6"/>
    <w:rsid w:val="007B6308"/>
    <w:rsid w:val="007D16D3"/>
    <w:rsid w:val="007D2A22"/>
    <w:rsid w:val="007E30B0"/>
    <w:rsid w:val="007E6AFE"/>
    <w:rsid w:val="007E75DC"/>
    <w:rsid w:val="007F03B8"/>
    <w:rsid w:val="0080323D"/>
    <w:rsid w:val="00812102"/>
    <w:rsid w:val="00816463"/>
    <w:rsid w:val="0081795D"/>
    <w:rsid w:val="0082142B"/>
    <w:rsid w:val="0083501E"/>
    <w:rsid w:val="00837772"/>
    <w:rsid w:val="00841BC7"/>
    <w:rsid w:val="008449D8"/>
    <w:rsid w:val="00863CF0"/>
    <w:rsid w:val="008644B4"/>
    <w:rsid w:val="00865373"/>
    <w:rsid w:val="00865B0C"/>
    <w:rsid w:val="0087136C"/>
    <w:rsid w:val="00872629"/>
    <w:rsid w:val="00892E01"/>
    <w:rsid w:val="008970F8"/>
    <w:rsid w:val="00897D77"/>
    <w:rsid w:val="008A1A6B"/>
    <w:rsid w:val="008A2CA5"/>
    <w:rsid w:val="008A5789"/>
    <w:rsid w:val="008B1757"/>
    <w:rsid w:val="008B612C"/>
    <w:rsid w:val="008C17A8"/>
    <w:rsid w:val="008C71F0"/>
    <w:rsid w:val="008E0D0B"/>
    <w:rsid w:val="008E22A1"/>
    <w:rsid w:val="008F31AA"/>
    <w:rsid w:val="008F3FBC"/>
    <w:rsid w:val="00901A47"/>
    <w:rsid w:val="009044C1"/>
    <w:rsid w:val="00904D54"/>
    <w:rsid w:val="009055B6"/>
    <w:rsid w:val="0091106D"/>
    <w:rsid w:val="0091280F"/>
    <w:rsid w:val="0091500A"/>
    <w:rsid w:val="00921148"/>
    <w:rsid w:val="00932305"/>
    <w:rsid w:val="00937B91"/>
    <w:rsid w:val="00940FB7"/>
    <w:rsid w:val="009438D5"/>
    <w:rsid w:val="00945311"/>
    <w:rsid w:val="00945367"/>
    <w:rsid w:val="00952A9F"/>
    <w:rsid w:val="0095698A"/>
    <w:rsid w:val="00960666"/>
    <w:rsid w:val="00961EAC"/>
    <w:rsid w:val="00962410"/>
    <w:rsid w:val="00965132"/>
    <w:rsid w:val="00972D82"/>
    <w:rsid w:val="00973EE7"/>
    <w:rsid w:val="00975445"/>
    <w:rsid w:val="009755A1"/>
    <w:rsid w:val="009762B3"/>
    <w:rsid w:val="00976F11"/>
    <w:rsid w:val="00977653"/>
    <w:rsid w:val="00977E6E"/>
    <w:rsid w:val="00981A54"/>
    <w:rsid w:val="00986278"/>
    <w:rsid w:val="009874F4"/>
    <w:rsid w:val="009877D7"/>
    <w:rsid w:val="00993BC2"/>
    <w:rsid w:val="009B2536"/>
    <w:rsid w:val="009B574A"/>
    <w:rsid w:val="009B7CE5"/>
    <w:rsid w:val="009D191A"/>
    <w:rsid w:val="009D5952"/>
    <w:rsid w:val="009E51E2"/>
    <w:rsid w:val="009F5CE0"/>
    <w:rsid w:val="009F694C"/>
    <w:rsid w:val="00A11281"/>
    <w:rsid w:val="00A16628"/>
    <w:rsid w:val="00A241B1"/>
    <w:rsid w:val="00A326EE"/>
    <w:rsid w:val="00A35FE5"/>
    <w:rsid w:val="00A47B0F"/>
    <w:rsid w:val="00A52C21"/>
    <w:rsid w:val="00A6056C"/>
    <w:rsid w:val="00A611BD"/>
    <w:rsid w:val="00A630B3"/>
    <w:rsid w:val="00A6631D"/>
    <w:rsid w:val="00A71DAA"/>
    <w:rsid w:val="00A7250C"/>
    <w:rsid w:val="00A730B0"/>
    <w:rsid w:val="00A7408A"/>
    <w:rsid w:val="00A76466"/>
    <w:rsid w:val="00A764B9"/>
    <w:rsid w:val="00A81430"/>
    <w:rsid w:val="00A833A9"/>
    <w:rsid w:val="00A92074"/>
    <w:rsid w:val="00A93355"/>
    <w:rsid w:val="00A9387E"/>
    <w:rsid w:val="00AA259C"/>
    <w:rsid w:val="00AA792D"/>
    <w:rsid w:val="00AB0BC2"/>
    <w:rsid w:val="00AB370A"/>
    <w:rsid w:val="00AB43D3"/>
    <w:rsid w:val="00AC4481"/>
    <w:rsid w:val="00AC5664"/>
    <w:rsid w:val="00AC666B"/>
    <w:rsid w:val="00AD5121"/>
    <w:rsid w:val="00AD7076"/>
    <w:rsid w:val="00AE4610"/>
    <w:rsid w:val="00AE5046"/>
    <w:rsid w:val="00B018EB"/>
    <w:rsid w:val="00B10867"/>
    <w:rsid w:val="00B11136"/>
    <w:rsid w:val="00B113E6"/>
    <w:rsid w:val="00B11E0E"/>
    <w:rsid w:val="00B12270"/>
    <w:rsid w:val="00B23E35"/>
    <w:rsid w:val="00B47D59"/>
    <w:rsid w:val="00B529BE"/>
    <w:rsid w:val="00B5569B"/>
    <w:rsid w:val="00B604E8"/>
    <w:rsid w:val="00B70B27"/>
    <w:rsid w:val="00B70F34"/>
    <w:rsid w:val="00B75288"/>
    <w:rsid w:val="00BA19C3"/>
    <w:rsid w:val="00BA1C08"/>
    <w:rsid w:val="00BA4BFA"/>
    <w:rsid w:val="00BA514B"/>
    <w:rsid w:val="00BB31C5"/>
    <w:rsid w:val="00BB3A32"/>
    <w:rsid w:val="00BB47EA"/>
    <w:rsid w:val="00BB741F"/>
    <w:rsid w:val="00BC1215"/>
    <w:rsid w:val="00BC4C99"/>
    <w:rsid w:val="00BC6456"/>
    <w:rsid w:val="00BD5696"/>
    <w:rsid w:val="00BE121E"/>
    <w:rsid w:val="00BE2239"/>
    <w:rsid w:val="00BE39AB"/>
    <w:rsid w:val="00BE4906"/>
    <w:rsid w:val="00BF17AF"/>
    <w:rsid w:val="00C022F5"/>
    <w:rsid w:val="00C02B83"/>
    <w:rsid w:val="00C069FA"/>
    <w:rsid w:val="00C10485"/>
    <w:rsid w:val="00C13BC5"/>
    <w:rsid w:val="00C166B0"/>
    <w:rsid w:val="00C31395"/>
    <w:rsid w:val="00C33E70"/>
    <w:rsid w:val="00C34B15"/>
    <w:rsid w:val="00C35792"/>
    <w:rsid w:val="00C3631C"/>
    <w:rsid w:val="00C40CA6"/>
    <w:rsid w:val="00C45194"/>
    <w:rsid w:val="00C51617"/>
    <w:rsid w:val="00C604D5"/>
    <w:rsid w:val="00C60D9C"/>
    <w:rsid w:val="00C655E5"/>
    <w:rsid w:val="00C66C32"/>
    <w:rsid w:val="00C7099B"/>
    <w:rsid w:val="00C722CA"/>
    <w:rsid w:val="00C76044"/>
    <w:rsid w:val="00C8257E"/>
    <w:rsid w:val="00C82DEF"/>
    <w:rsid w:val="00C85680"/>
    <w:rsid w:val="00C86A87"/>
    <w:rsid w:val="00C90363"/>
    <w:rsid w:val="00C9079D"/>
    <w:rsid w:val="00C91DD0"/>
    <w:rsid w:val="00C928F6"/>
    <w:rsid w:val="00C9529F"/>
    <w:rsid w:val="00C9560A"/>
    <w:rsid w:val="00CA1AF3"/>
    <w:rsid w:val="00CA44B6"/>
    <w:rsid w:val="00CA5524"/>
    <w:rsid w:val="00CA61AD"/>
    <w:rsid w:val="00CB2379"/>
    <w:rsid w:val="00CB3D59"/>
    <w:rsid w:val="00CB59B4"/>
    <w:rsid w:val="00CB768F"/>
    <w:rsid w:val="00CC0124"/>
    <w:rsid w:val="00CC68FA"/>
    <w:rsid w:val="00CD6B2B"/>
    <w:rsid w:val="00CD6D1F"/>
    <w:rsid w:val="00CE03D4"/>
    <w:rsid w:val="00CE4D31"/>
    <w:rsid w:val="00CF0022"/>
    <w:rsid w:val="00CF3435"/>
    <w:rsid w:val="00CF4BD8"/>
    <w:rsid w:val="00CF5FE2"/>
    <w:rsid w:val="00CF6D4D"/>
    <w:rsid w:val="00D02D2B"/>
    <w:rsid w:val="00D05DE3"/>
    <w:rsid w:val="00D060E4"/>
    <w:rsid w:val="00D06A25"/>
    <w:rsid w:val="00D06A2C"/>
    <w:rsid w:val="00D074D9"/>
    <w:rsid w:val="00D128C7"/>
    <w:rsid w:val="00D22900"/>
    <w:rsid w:val="00D24B7F"/>
    <w:rsid w:val="00D250AC"/>
    <w:rsid w:val="00D31AAC"/>
    <w:rsid w:val="00D36F9B"/>
    <w:rsid w:val="00D43469"/>
    <w:rsid w:val="00D446BC"/>
    <w:rsid w:val="00D44A28"/>
    <w:rsid w:val="00D44DE2"/>
    <w:rsid w:val="00D52789"/>
    <w:rsid w:val="00D527CB"/>
    <w:rsid w:val="00D57E2A"/>
    <w:rsid w:val="00D64251"/>
    <w:rsid w:val="00D721D4"/>
    <w:rsid w:val="00D749D5"/>
    <w:rsid w:val="00D74D89"/>
    <w:rsid w:val="00D808F2"/>
    <w:rsid w:val="00D8318A"/>
    <w:rsid w:val="00D83198"/>
    <w:rsid w:val="00D94D3D"/>
    <w:rsid w:val="00D9587C"/>
    <w:rsid w:val="00DA084D"/>
    <w:rsid w:val="00DB3B74"/>
    <w:rsid w:val="00DC1638"/>
    <w:rsid w:val="00DC440D"/>
    <w:rsid w:val="00DC557B"/>
    <w:rsid w:val="00DD3C03"/>
    <w:rsid w:val="00DE5129"/>
    <w:rsid w:val="00DF435A"/>
    <w:rsid w:val="00E00584"/>
    <w:rsid w:val="00E010F4"/>
    <w:rsid w:val="00E01C44"/>
    <w:rsid w:val="00E02057"/>
    <w:rsid w:val="00E0379D"/>
    <w:rsid w:val="00E05AE7"/>
    <w:rsid w:val="00E07150"/>
    <w:rsid w:val="00E14538"/>
    <w:rsid w:val="00E309FF"/>
    <w:rsid w:val="00E319DB"/>
    <w:rsid w:val="00E344E6"/>
    <w:rsid w:val="00E44AE0"/>
    <w:rsid w:val="00E603DB"/>
    <w:rsid w:val="00E641EA"/>
    <w:rsid w:val="00E64589"/>
    <w:rsid w:val="00E672EC"/>
    <w:rsid w:val="00E678C7"/>
    <w:rsid w:val="00E67F8B"/>
    <w:rsid w:val="00E73ADD"/>
    <w:rsid w:val="00E77348"/>
    <w:rsid w:val="00E81227"/>
    <w:rsid w:val="00E83770"/>
    <w:rsid w:val="00E85AA4"/>
    <w:rsid w:val="00E85CDC"/>
    <w:rsid w:val="00E86722"/>
    <w:rsid w:val="00E93395"/>
    <w:rsid w:val="00E96273"/>
    <w:rsid w:val="00EA5358"/>
    <w:rsid w:val="00EA69C4"/>
    <w:rsid w:val="00EB3EAA"/>
    <w:rsid w:val="00EB49FD"/>
    <w:rsid w:val="00EB73E6"/>
    <w:rsid w:val="00EB7C78"/>
    <w:rsid w:val="00EC2FEC"/>
    <w:rsid w:val="00ED0D2D"/>
    <w:rsid w:val="00ED18DF"/>
    <w:rsid w:val="00ED2ABB"/>
    <w:rsid w:val="00ED4CE3"/>
    <w:rsid w:val="00ED5915"/>
    <w:rsid w:val="00ED5F81"/>
    <w:rsid w:val="00EE021F"/>
    <w:rsid w:val="00F00B59"/>
    <w:rsid w:val="00F04222"/>
    <w:rsid w:val="00F05DD1"/>
    <w:rsid w:val="00F06713"/>
    <w:rsid w:val="00F07E04"/>
    <w:rsid w:val="00F10480"/>
    <w:rsid w:val="00F17EA1"/>
    <w:rsid w:val="00F2166F"/>
    <w:rsid w:val="00F21EE6"/>
    <w:rsid w:val="00F25A88"/>
    <w:rsid w:val="00F26F1A"/>
    <w:rsid w:val="00F33533"/>
    <w:rsid w:val="00F405B8"/>
    <w:rsid w:val="00F407AC"/>
    <w:rsid w:val="00F427DD"/>
    <w:rsid w:val="00F502D8"/>
    <w:rsid w:val="00F51044"/>
    <w:rsid w:val="00F5593C"/>
    <w:rsid w:val="00F60392"/>
    <w:rsid w:val="00F60FC4"/>
    <w:rsid w:val="00F61D4C"/>
    <w:rsid w:val="00F67267"/>
    <w:rsid w:val="00F70CBF"/>
    <w:rsid w:val="00F7202D"/>
    <w:rsid w:val="00F73D50"/>
    <w:rsid w:val="00F7703E"/>
    <w:rsid w:val="00F828BE"/>
    <w:rsid w:val="00F90389"/>
    <w:rsid w:val="00F90C5A"/>
    <w:rsid w:val="00F934F7"/>
    <w:rsid w:val="00F97B0B"/>
    <w:rsid w:val="00FA232F"/>
    <w:rsid w:val="00FA4883"/>
    <w:rsid w:val="00FA7CF2"/>
    <w:rsid w:val="00FB3001"/>
    <w:rsid w:val="00FC3845"/>
    <w:rsid w:val="00FC3CA0"/>
    <w:rsid w:val="00FD2763"/>
    <w:rsid w:val="00FD2CC7"/>
    <w:rsid w:val="00FD3F3B"/>
    <w:rsid w:val="00FE47DA"/>
    <w:rsid w:val="00FF48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1FBC5"/>
  <w15:chartTrackingRefBased/>
  <w15:docId w15:val="{392FC141-C7A2-42C6-BFA3-02E8BB20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44D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F20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qFormat/>
    <w:rsid w:val="004F20A6"/>
    <w:pPr>
      <w:keepNext/>
      <w:spacing w:before="240" w:after="60" w:line="240" w:lineRule="auto"/>
      <w:outlineLvl w:val="3"/>
    </w:pPr>
    <w:rPr>
      <w:rFonts w:ascii="Calibri" w:eastAsia="Times New Roman" w:hAnsi="Calibri" w:cs="Times New Roman"/>
      <w:b/>
      <w:bCs/>
      <w:sz w:val="28"/>
      <w:szCs w:val="28"/>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List Paragraph Red"/>
    <w:basedOn w:val="Normal"/>
    <w:link w:val="ListParagraphChar"/>
    <w:uiPriority w:val="34"/>
    <w:qFormat/>
    <w:rsid w:val="00C85680"/>
    <w:pPr>
      <w:ind w:left="720"/>
      <w:contextualSpacing/>
    </w:pPr>
    <w:rPr>
      <w:rFonts w:ascii="Calibri" w:eastAsia="Calibri" w:hAnsi="Calibri" w:cs="Times New Roman"/>
    </w:rPr>
  </w:style>
  <w:style w:type="character" w:customStyle="1" w:styleId="ListParagraphChar">
    <w:name w:val="List Paragraph Char"/>
    <w:aliases w:val="Paragraph Char,List Paragraph Red Char"/>
    <w:link w:val="ListParagraph"/>
    <w:uiPriority w:val="34"/>
    <w:locked/>
    <w:rsid w:val="00C85680"/>
    <w:rPr>
      <w:rFonts w:ascii="Calibri" w:eastAsia="Calibri" w:hAnsi="Calibri" w:cs="Times New Roman"/>
    </w:rPr>
  </w:style>
  <w:style w:type="paragraph" w:styleId="FootnoteText">
    <w:name w:val="footnote text"/>
    <w:aliases w:val="Tekst przypisu- dokt,Char Char Char,Char,Char Char Char Char Char Char Char Char Char,Char Char Char Char Char Char Char Char Char Char Char,Char Char Ch,Text poznámky pod čiarou 007,_Poznámka pod čiarou,_Poznámka pod ciarou,single space"/>
    <w:basedOn w:val="Normal"/>
    <w:link w:val="FootnoteTextChar"/>
    <w:uiPriority w:val="99"/>
    <w:unhideWhenUsed/>
    <w:rsid w:val="00670B60"/>
    <w:pPr>
      <w:spacing w:after="0" w:line="240" w:lineRule="auto"/>
    </w:pPr>
    <w:rPr>
      <w:sz w:val="20"/>
      <w:szCs w:val="20"/>
    </w:rPr>
  </w:style>
  <w:style w:type="character" w:customStyle="1" w:styleId="FootnoteTextChar">
    <w:name w:val="Footnote Text Char"/>
    <w:aliases w:val="Tekst przypisu- dokt Char,Char Char Char Char,Char Char,Char Char Char Char Char Char Char Char Char Char,Char Char Char Char Char Char Char Char Char Char Char Char,Char Char Ch Char,Text poznámky pod čiarou 007 Char"/>
    <w:basedOn w:val="DefaultParagraphFont"/>
    <w:link w:val="FootnoteText"/>
    <w:uiPriority w:val="99"/>
    <w:rsid w:val="00670B60"/>
    <w:rPr>
      <w:sz w:val="20"/>
      <w:szCs w:val="20"/>
    </w:rPr>
  </w:style>
  <w:style w:type="character" w:styleId="FootnoteReference">
    <w:name w:val="footnote reference"/>
    <w:aliases w:val="0-TAT- Footnote Reference 6,BVI fnr,EN Footnote Reference,-E Fußnotenzeichen, BVI fnr,Footnote,Footnote symbol,Footnote number,Footnote Reference Number,Footnote reference number,Times 10 Point,Exposant 3 Point, Exposant 3 Point,Ref"/>
    <w:basedOn w:val="DefaultParagraphFont"/>
    <w:link w:val="BVIfnrCarChar1"/>
    <w:uiPriority w:val="99"/>
    <w:unhideWhenUsed/>
    <w:qFormat/>
    <w:rsid w:val="00670B60"/>
    <w:rPr>
      <w:vertAlign w:val="superscript"/>
    </w:rPr>
  </w:style>
  <w:style w:type="character" w:customStyle="1" w:styleId="Heading1Char">
    <w:name w:val="Heading 1 Char"/>
    <w:basedOn w:val="DefaultParagraphFont"/>
    <w:link w:val="Heading1"/>
    <w:rsid w:val="00044DA4"/>
    <w:rPr>
      <w:rFonts w:asciiTheme="majorHAnsi" w:eastAsiaTheme="majorEastAsia" w:hAnsiTheme="majorHAnsi" w:cstheme="majorBidi"/>
      <w:color w:val="2E74B5" w:themeColor="accent1" w:themeShade="BF"/>
      <w:sz w:val="32"/>
      <w:szCs w:val="32"/>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044DA4"/>
    <w:pPr>
      <w:spacing w:before="120" w:line="240" w:lineRule="exact"/>
      <w:jc w:val="both"/>
    </w:pPr>
    <w:rPr>
      <w:vertAlign w:val="superscript"/>
    </w:rPr>
  </w:style>
  <w:style w:type="character" w:customStyle="1" w:styleId="Heading2Char">
    <w:name w:val="Heading 2 Char"/>
    <w:basedOn w:val="DefaultParagraphFont"/>
    <w:link w:val="Heading2"/>
    <w:uiPriority w:val="9"/>
    <w:semiHidden/>
    <w:rsid w:val="004F20A6"/>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4F20A6"/>
    <w:rPr>
      <w:rFonts w:ascii="Calibri" w:eastAsia="Times New Roman" w:hAnsi="Calibri" w:cs="Times New Roman"/>
      <w:b/>
      <w:bCs/>
      <w:sz w:val="28"/>
      <w:szCs w:val="28"/>
      <w:lang w:eastAsia="hr-HR"/>
    </w:rPr>
  </w:style>
  <w:style w:type="paragraph" w:styleId="TOCHeading">
    <w:name w:val="TOC Heading"/>
    <w:basedOn w:val="Heading1"/>
    <w:next w:val="Normal"/>
    <w:uiPriority w:val="39"/>
    <w:unhideWhenUsed/>
    <w:qFormat/>
    <w:rsid w:val="004F20A6"/>
    <w:pPr>
      <w:outlineLvl w:val="9"/>
    </w:pPr>
    <w:rPr>
      <w:lang w:eastAsia="hr-HR"/>
    </w:rPr>
  </w:style>
  <w:style w:type="paragraph" w:styleId="TOC1">
    <w:name w:val="toc 1"/>
    <w:basedOn w:val="Normal"/>
    <w:next w:val="Normal"/>
    <w:autoRedefine/>
    <w:uiPriority w:val="39"/>
    <w:unhideWhenUsed/>
    <w:rsid w:val="004F20A6"/>
    <w:pPr>
      <w:spacing w:after="100"/>
    </w:pPr>
  </w:style>
  <w:style w:type="paragraph" w:styleId="TOC2">
    <w:name w:val="toc 2"/>
    <w:basedOn w:val="Normal"/>
    <w:next w:val="Normal"/>
    <w:autoRedefine/>
    <w:uiPriority w:val="39"/>
    <w:unhideWhenUsed/>
    <w:rsid w:val="004F20A6"/>
    <w:pPr>
      <w:spacing w:after="100"/>
      <w:ind w:left="220"/>
    </w:pPr>
  </w:style>
  <w:style w:type="character" w:styleId="Hyperlink">
    <w:name w:val="Hyperlink"/>
    <w:basedOn w:val="DefaultParagraphFont"/>
    <w:uiPriority w:val="99"/>
    <w:unhideWhenUsed/>
    <w:rsid w:val="004F20A6"/>
    <w:rPr>
      <w:color w:val="0563C1" w:themeColor="hyperlink"/>
      <w:u w:val="single"/>
    </w:rPr>
  </w:style>
  <w:style w:type="paragraph" w:styleId="Header">
    <w:name w:val="header"/>
    <w:basedOn w:val="Normal"/>
    <w:link w:val="HeaderChar"/>
    <w:uiPriority w:val="99"/>
    <w:unhideWhenUsed/>
    <w:rsid w:val="004F20A6"/>
    <w:pPr>
      <w:tabs>
        <w:tab w:val="center" w:pos="4536"/>
        <w:tab w:val="right" w:pos="9072"/>
      </w:tabs>
      <w:spacing w:after="0" w:line="240" w:lineRule="auto"/>
    </w:pPr>
  </w:style>
  <w:style w:type="character" w:customStyle="1" w:styleId="HeaderChar">
    <w:name w:val="Header Char"/>
    <w:basedOn w:val="DefaultParagraphFont"/>
    <w:link w:val="Header"/>
    <w:uiPriority w:val="99"/>
    <w:rsid w:val="004F20A6"/>
  </w:style>
  <w:style w:type="paragraph" w:styleId="Footer">
    <w:name w:val="footer"/>
    <w:basedOn w:val="Normal"/>
    <w:link w:val="FooterChar"/>
    <w:uiPriority w:val="99"/>
    <w:unhideWhenUsed/>
    <w:rsid w:val="004F20A6"/>
    <w:pPr>
      <w:tabs>
        <w:tab w:val="center" w:pos="4536"/>
        <w:tab w:val="right" w:pos="9072"/>
      </w:tabs>
      <w:spacing w:after="0" w:line="240" w:lineRule="auto"/>
    </w:pPr>
  </w:style>
  <w:style w:type="character" w:customStyle="1" w:styleId="FooterChar">
    <w:name w:val="Footer Char"/>
    <w:basedOn w:val="DefaultParagraphFont"/>
    <w:link w:val="Footer"/>
    <w:uiPriority w:val="99"/>
    <w:rsid w:val="004F20A6"/>
  </w:style>
  <w:style w:type="numbering" w:customStyle="1" w:styleId="Bezpopisa1">
    <w:name w:val="Bez popisa1"/>
    <w:next w:val="NoList"/>
    <w:uiPriority w:val="99"/>
    <w:semiHidden/>
    <w:unhideWhenUsed/>
    <w:rsid w:val="004F20A6"/>
  </w:style>
  <w:style w:type="paragraph" w:styleId="List2">
    <w:name w:val="List 2"/>
    <w:basedOn w:val="Normal"/>
    <w:semiHidden/>
    <w:rsid w:val="004F20A6"/>
    <w:pPr>
      <w:spacing w:after="0" w:line="240" w:lineRule="auto"/>
      <w:ind w:left="566" w:hanging="283"/>
    </w:pPr>
    <w:rPr>
      <w:rFonts w:ascii="Times New Roman" w:eastAsia="Times New Roman" w:hAnsi="Times New Roman" w:cs="Times New Roman"/>
      <w:sz w:val="24"/>
      <w:szCs w:val="24"/>
      <w:lang w:val="en-GB"/>
    </w:rPr>
  </w:style>
  <w:style w:type="table" w:styleId="TableGrid">
    <w:name w:val="Table Grid"/>
    <w:basedOn w:val="TableNormal"/>
    <w:uiPriority w:val="39"/>
    <w:rsid w:val="004F20A6"/>
    <w:pPr>
      <w:spacing w:after="0" w:line="240" w:lineRule="auto"/>
    </w:pPr>
    <w:rPr>
      <w:rFonts w:ascii="Calibri" w:eastAsia="Calibri" w:hAnsi="Calibri" w:cs="Times New Roman"/>
      <w:sz w:val="20"/>
      <w:szCs w:val="20"/>
      <w:lang w:eastAsia="hr-H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aslov-Maja2">
    <w:name w:val="Naslov  - Maja 2"/>
    <w:basedOn w:val="BodyText"/>
    <w:qFormat/>
    <w:rsid w:val="004F20A6"/>
    <w:pPr>
      <w:numPr>
        <w:numId w:val="3"/>
      </w:numPr>
    </w:pPr>
    <w:rPr>
      <w:rFonts w:eastAsia="Times New Roman"/>
      <w:b/>
      <w:bCs/>
      <w:u w:val="single"/>
      <w:lang w:eastAsia="x-none"/>
    </w:rPr>
  </w:style>
  <w:style w:type="paragraph" w:customStyle="1" w:styleId="APizvjesce">
    <w:name w:val="AP izvjesce"/>
    <w:basedOn w:val="Normal"/>
    <w:link w:val="APizvjesceChar1"/>
    <w:qFormat/>
    <w:rsid w:val="004F20A6"/>
    <w:pPr>
      <w:numPr>
        <w:numId w:val="4"/>
      </w:numPr>
      <w:spacing w:after="0" w:line="240" w:lineRule="auto"/>
    </w:pPr>
    <w:rPr>
      <w:rFonts w:ascii="Times New Roman" w:eastAsia="Times New Roman" w:hAnsi="Times New Roman" w:cs="Times New Roman"/>
      <w:b/>
      <w:bCs/>
      <w:sz w:val="24"/>
      <w:lang w:val="x-none" w:eastAsia="x-none"/>
    </w:rPr>
  </w:style>
  <w:style w:type="character" w:customStyle="1" w:styleId="APizvjesceChar1">
    <w:name w:val="AP izvjesce Char1"/>
    <w:link w:val="APizvjesce"/>
    <w:rsid w:val="004F20A6"/>
    <w:rPr>
      <w:rFonts w:ascii="Times New Roman" w:eastAsia="Times New Roman" w:hAnsi="Times New Roman" w:cs="Times New Roman"/>
      <w:b/>
      <w:bCs/>
      <w:sz w:val="24"/>
      <w:lang w:val="x-none" w:eastAsia="x-none"/>
    </w:rPr>
  </w:style>
  <w:style w:type="paragraph" w:styleId="BodyText">
    <w:name w:val="Body Text"/>
    <w:basedOn w:val="Normal"/>
    <w:link w:val="BodyTextChar"/>
    <w:semiHidden/>
    <w:unhideWhenUsed/>
    <w:rsid w:val="004F20A6"/>
    <w:pPr>
      <w:spacing w:after="120" w:line="240" w:lineRule="auto"/>
    </w:pPr>
    <w:rPr>
      <w:rFonts w:ascii="Times New Roman" w:eastAsia="Calibri" w:hAnsi="Times New Roman" w:cs="Times New Roman"/>
      <w:sz w:val="24"/>
      <w:szCs w:val="24"/>
      <w:lang w:eastAsia="hr-HR"/>
    </w:rPr>
  </w:style>
  <w:style w:type="character" w:customStyle="1" w:styleId="BodyTextChar">
    <w:name w:val="Body Text Char"/>
    <w:basedOn w:val="DefaultParagraphFont"/>
    <w:link w:val="BodyText"/>
    <w:semiHidden/>
    <w:rsid w:val="004F20A6"/>
    <w:rPr>
      <w:rFonts w:ascii="Times New Roman" w:eastAsia="Calibri" w:hAnsi="Times New Roman" w:cs="Times New Roman"/>
      <w:sz w:val="24"/>
      <w:szCs w:val="24"/>
      <w:lang w:eastAsia="hr-HR"/>
    </w:rPr>
  </w:style>
  <w:style w:type="paragraph" w:styleId="BalloonText">
    <w:name w:val="Balloon Text"/>
    <w:basedOn w:val="Normal"/>
    <w:link w:val="BalloonTextChar"/>
    <w:uiPriority w:val="99"/>
    <w:semiHidden/>
    <w:unhideWhenUsed/>
    <w:rsid w:val="004F20A6"/>
    <w:pPr>
      <w:spacing w:after="0" w:line="240" w:lineRule="auto"/>
    </w:pPr>
    <w:rPr>
      <w:rFonts w:ascii="Tahoma" w:eastAsia="Calibri" w:hAnsi="Tahoma" w:cs="Tahoma"/>
      <w:sz w:val="16"/>
      <w:szCs w:val="16"/>
      <w:lang w:eastAsia="hr-HR"/>
    </w:rPr>
  </w:style>
  <w:style w:type="character" w:customStyle="1" w:styleId="BalloonTextChar">
    <w:name w:val="Balloon Text Char"/>
    <w:basedOn w:val="DefaultParagraphFont"/>
    <w:link w:val="BalloonText"/>
    <w:uiPriority w:val="99"/>
    <w:semiHidden/>
    <w:rsid w:val="004F20A6"/>
    <w:rPr>
      <w:rFonts w:ascii="Tahoma" w:eastAsia="Calibri" w:hAnsi="Tahoma" w:cs="Tahoma"/>
      <w:sz w:val="16"/>
      <w:szCs w:val="16"/>
      <w:lang w:eastAsia="hr-HR"/>
    </w:rPr>
  </w:style>
  <w:style w:type="table" w:customStyle="1" w:styleId="Srednjareetka2-Isticanje41">
    <w:name w:val="Srednja rešetka 2 - Isticanje 41"/>
    <w:basedOn w:val="TableNormal"/>
    <w:next w:val="MediumGrid2-Accent4"/>
    <w:uiPriority w:val="68"/>
    <w:rsid w:val="004F20A6"/>
    <w:pPr>
      <w:spacing w:after="0" w:line="240" w:lineRule="auto"/>
    </w:pPr>
    <w:rPr>
      <w:rFonts w:ascii="Cambria" w:eastAsia="Times New Roman" w:hAnsi="Cambria" w:cs="Times New Roman"/>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Obojanareetka1">
    <w:name w:val="Obojana rešetka1"/>
    <w:basedOn w:val="TableNormal"/>
    <w:next w:val="ColorfulGrid"/>
    <w:uiPriority w:val="73"/>
    <w:rsid w:val="004F20A6"/>
    <w:pPr>
      <w:spacing w:after="0" w:line="240" w:lineRule="auto"/>
    </w:pPr>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paragraph" w:customStyle="1" w:styleId="StandardWeb1">
    <w:name w:val="Standard (Web)1"/>
    <w:basedOn w:val="Normal"/>
    <w:next w:val="NormalWeb"/>
    <w:uiPriority w:val="99"/>
    <w:semiHidden/>
    <w:unhideWhenUsed/>
    <w:rsid w:val="004F20A6"/>
    <w:pPr>
      <w:spacing w:before="100" w:beforeAutospacing="1" w:after="100" w:afterAutospacing="1" w:line="240" w:lineRule="auto"/>
    </w:pPr>
    <w:rPr>
      <w:rFonts w:ascii="Times New Roman" w:hAnsi="Times New Roman" w:cs="Times New Roman"/>
      <w:sz w:val="24"/>
      <w:szCs w:val="24"/>
      <w:lang w:eastAsia="hr-HR"/>
    </w:rPr>
  </w:style>
  <w:style w:type="paragraph" w:customStyle="1" w:styleId="NoSpacing2">
    <w:name w:val="No Spacing2"/>
    <w:qFormat/>
    <w:rsid w:val="004F20A6"/>
    <w:pPr>
      <w:spacing w:after="0" w:line="240" w:lineRule="auto"/>
    </w:pPr>
    <w:rPr>
      <w:rFonts w:ascii="Calibri" w:eastAsia="Calibri" w:hAnsi="Calibri" w:cs="Times New Roman"/>
    </w:rPr>
  </w:style>
  <w:style w:type="character" w:styleId="CommentReference">
    <w:name w:val="annotation reference"/>
    <w:uiPriority w:val="99"/>
    <w:semiHidden/>
    <w:unhideWhenUsed/>
    <w:rsid w:val="004F20A6"/>
    <w:rPr>
      <w:sz w:val="16"/>
      <w:szCs w:val="16"/>
    </w:rPr>
  </w:style>
  <w:style w:type="paragraph" w:styleId="CommentText">
    <w:name w:val="annotation text"/>
    <w:basedOn w:val="Normal"/>
    <w:link w:val="CommentTextChar"/>
    <w:uiPriority w:val="99"/>
    <w:unhideWhenUsed/>
    <w:rsid w:val="004F20A6"/>
    <w:pPr>
      <w:spacing w:after="200" w:line="240" w:lineRule="auto"/>
    </w:pPr>
    <w:rPr>
      <w:rFonts w:ascii="Calibri" w:eastAsia="Calibri" w:hAnsi="Calibri" w:cs="Times New Roman"/>
      <w:sz w:val="20"/>
      <w:szCs w:val="20"/>
      <w:lang w:val="en-GB" w:eastAsia="hr-HR"/>
    </w:rPr>
  </w:style>
  <w:style w:type="character" w:customStyle="1" w:styleId="CommentTextChar">
    <w:name w:val="Comment Text Char"/>
    <w:basedOn w:val="DefaultParagraphFont"/>
    <w:link w:val="CommentText"/>
    <w:uiPriority w:val="99"/>
    <w:rsid w:val="004F20A6"/>
    <w:rPr>
      <w:rFonts w:ascii="Calibri" w:eastAsia="Calibri" w:hAnsi="Calibri" w:cs="Times New Roman"/>
      <w:sz w:val="20"/>
      <w:szCs w:val="20"/>
      <w:lang w:val="en-GB" w:eastAsia="hr-HR"/>
    </w:rPr>
  </w:style>
  <w:style w:type="paragraph" w:customStyle="1" w:styleId="Bezproreda1">
    <w:name w:val="Bez proreda1"/>
    <w:uiPriority w:val="1"/>
    <w:qFormat/>
    <w:rsid w:val="004F20A6"/>
    <w:pPr>
      <w:spacing w:after="0" w:line="240" w:lineRule="auto"/>
    </w:pPr>
    <w:rPr>
      <w:rFonts w:ascii="Calibri" w:eastAsia="Calibri" w:hAnsi="Calibri" w:cs="Times New Roman"/>
    </w:rPr>
  </w:style>
  <w:style w:type="paragraph" w:styleId="NoSpacing">
    <w:name w:val="No Spacing"/>
    <w:link w:val="NoSpacingChar"/>
    <w:uiPriority w:val="1"/>
    <w:qFormat/>
    <w:rsid w:val="004F20A6"/>
    <w:pPr>
      <w:spacing w:after="0" w:line="240" w:lineRule="auto"/>
    </w:pPr>
    <w:rPr>
      <w:rFonts w:ascii="Calibri" w:eastAsia="Calibri" w:hAnsi="Calibri" w:cs="Times New Roman"/>
    </w:rPr>
  </w:style>
  <w:style w:type="character" w:customStyle="1" w:styleId="NoSpacingChar">
    <w:name w:val="No Spacing Char"/>
    <w:link w:val="NoSpacing"/>
    <w:rsid w:val="004F20A6"/>
    <w:rPr>
      <w:rFonts w:ascii="Calibri" w:eastAsia="Calibri" w:hAnsi="Calibri" w:cs="Times New Roman"/>
    </w:rPr>
  </w:style>
  <w:style w:type="table" w:styleId="MediumGrid2-Accent4">
    <w:name w:val="Medium Grid 2 Accent 4"/>
    <w:basedOn w:val="TableNormal"/>
    <w:uiPriority w:val="68"/>
    <w:semiHidden/>
    <w:unhideWhenUsed/>
    <w:rsid w:val="004F20A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ColorfulGrid">
    <w:name w:val="Colorful Grid"/>
    <w:basedOn w:val="TableNormal"/>
    <w:uiPriority w:val="73"/>
    <w:semiHidden/>
    <w:unhideWhenUsed/>
    <w:rsid w:val="004F20A6"/>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NormalWeb">
    <w:name w:val="Normal (Web)"/>
    <w:basedOn w:val="Normal"/>
    <w:uiPriority w:val="99"/>
    <w:unhideWhenUsed/>
    <w:rsid w:val="004F20A6"/>
    <w:rPr>
      <w:rFonts w:ascii="Times New Roman" w:hAnsi="Times New Roman" w:cs="Times New Roman"/>
      <w:sz w:val="24"/>
      <w:szCs w:val="24"/>
    </w:rPr>
  </w:style>
  <w:style w:type="numbering" w:customStyle="1" w:styleId="Bezpopisa2">
    <w:name w:val="Bez popisa2"/>
    <w:next w:val="NoList"/>
    <w:uiPriority w:val="99"/>
    <w:semiHidden/>
    <w:unhideWhenUsed/>
    <w:rsid w:val="004F20A6"/>
  </w:style>
  <w:style w:type="paragraph" w:customStyle="1" w:styleId="ListParagraph1">
    <w:name w:val="List Paragraph1"/>
    <w:basedOn w:val="Normal"/>
    <w:qFormat/>
    <w:rsid w:val="004F20A6"/>
    <w:pPr>
      <w:spacing w:after="80" w:line="240" w:lineRule="auto"/>
      <w:ind w:left="720"/>
    </w:pPr>
    <w:rPr>
      <w:rFonts w:ascii="Verdana" w:eastAsia="Times New Roman" w:hAnsi="Verdana" w:cs="Times New Roman"/>
      <w:sz w:val="20"/>
    </w:rPr>
  </w:style>
  <w:style w:type="paragraph" w:customStyle="1" w:styleId="t-9-8">
    <w:name w:val="t-9-8"/>
    <w:basedOn w:val="Normal"/>
    <w:rsid w:val="004F20A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OC3">
    <w:name w:val="toc 3"/>
    <w:basedOn w:val="Normal"/>
    <w:next w:val="Normal"/>
    <w:autoRedefine/>
    <w:uiPriority w:val="39"/>
    <w:unhideWhenUsed/>
    <w:rsid w:val="004F20A6"/>
    <w:pPr>
      <w:spacing w:after="100"/>
      <w:ind w:left="440"/>
    </w:pPr>
  </w:style>
  <w:style w:type="paragraph" w:styleId="HTMLPreformatted">
    <w:name w:val="HTML Preformatted"/>
    <w:basedOn w:val="Normal"/>
    <w:link w:val="HTMLPreformattedChar"/>
    <w:uiPriority w:val="99"/>
    <w:semiHidden/>
    <w:unhideWhenUsed/>
    <w:rsid w:val="004F20A6"/>
    <w:pPr>
      <w:spacing w:after="0" w:line="240" w:lineRule="auto"/>
    </w:pPr>
    <w:rPr>
      <w:rFonts w:ascii="Courier New" w:eastAsia="Calibri" w:hAnsi="Courier New" w:cs="Courier New"/>
      <w:sz w:val="20"/>
      <w:szCs w:val="20"/>
      <w:lang w:eastAsia="hr-HR"/>
    </w:rPr>
  </w:style>
  <w:style w:type="character" w:customStyle="1" w:styleId="HTMLPreformattedChar">
    <w:name w:val="HTML Preformatted Char"/>
    <w:basedOn w:val="DefaultParagraphFont"/>
    <w:link w:val="HTMLPreformatted"/>
    <w:uiPriority w:val="99"/>
    <w:semiHidden/>
    <w:rsid w:val="004F20A6"/>
    <w:rPr>
      <w:rFonts w:ascii="Courier New" w:eastAsia="Calibri" w:hAnsi="Courier New" w:cs="Courier New"/>
      <w:sz w:val="20"/>
      <w:szCs w:val="20"/>
      <w:lang w:eastAsia="hr-HR"/>
    </w:rPr>
  </w:style>
  <w:style w:type="numbering" w:customStyle="1" w:styleId="Bezpopisa3">
    <w:name w:val="Bez popisa3"/>
    <w:next w:val="NoList"/>
    <w:uiPriority w:val="99"/>
    <w:semiHidden/>
    <w:unhideWhenUsed/>
    <w:rsid w:val="004F20A6"/>
  </w:style>
  <w:style w:type="paragraph" w:customStyle="1" w:styleId="Stil1">
    <w:name w:val="Stil1"/>
    <w:basedOn w:val="Normal"/>
    <w:link w:val="Stil1Char"/>
    <w:qFormat/>
    <w:rsid w:val="004F20A6"/>
    <w:pPr>
      <w:numPr>
        <w:numId w:val="5"/>
      </w:numPr>
      <w:spacing w:after="0" w:line="240" w:lineRule="auto"/>
    </w:pPr>
    <w:rPr>
      <w:rFonts w:ascii="Times New Roman" w:eastAsia="Calibri" w:hAnsi="Times New Roman" w:cs="Times New Roman"/>
      <w:b/>
      <w:sz w:val="24"/>
      <w:szCs w:val="24"/>
      <w:lang w:eastAsia="hr-HR"/>
    </w:rPr>
  </w:style>
  <w:style w:type="character" w:customStyle="1" w:styleId="Stil1Char">
    <w:name w:val="Stil1 Char"/>
    <w:link w:val="Stil1"/>
    <w:rsid w:val="004F20A6"/>
    <w:rPr>
      <w:rFonts w:ascii="Times New Roman" w:eastAsia="Calibri" w:hAnsi="Times New Roman" w:cs="Times New Roman"/>
      <w:b/>
      <w:sz w:val="24"/>
      <w:szCs w:val="24"/>
      <w:lang w:eastAsia="hr-HR"/>
    </w:rPr>
  </w:style>
  <w:style w:type="paragraph" w:styleId="CommentSubject">
    <w:name w:val="annotation subject"/>
    <w:basedOn w:val="CommentText"/>
    <w:next w:val="CommentText"/>
    <w:link w:val="CommentSubjectChar"/>
    <w:uiPriority w:val="99"/>
    <w:semiHidden/>
    <w:unhideWhenUsed/>
    <w:rsid w:val="004F20A6"/>
    <w:pPr>
      <w:spacing w:after="160"/>
    </w:pPr>
    <w:rPr>
      <w:rFonts w:asciiTheme="minorHAnsi" w:eastAsiaTheme="minorHAnsi" w:hAnsiTheme="minorHAnsi" w:cstheme="minorBidi"/>
      <w:b/>
      <w:bCs/>
      <w:lang w:val="hr-HR" w:eastAsia="en-US"/>
    </w:rPr>
  </w:style>
  <w:style w:type="character" w:customStyle="1" w:styleId="CommentSubjectChar">
    <w:name w:val="Comment Subject Char"/>
    <w:basedOn w:val="CommentTextChar"/>
    <w:link w:val="CommentSubject"/>
    <w:uiPriority w:val="99"/>
    <w:semiHidden/>
    <w:rsid w:val="004F20A6"/>
    <w:rPr>
      <w:rFonts w:ascii="Calibri" w:eastAsia="Calibri" w:hAnsi="Calibri" w:cs="Times New Roman"/>
      <w:b/>
      <w:bCs/>
      <w:sz w:val="20"/>
      <w:szCs w:val="20"/>
      <w:lang w:val="en-GB" w:eastAsia="hr-HR"/>
    </w:rPr>
  </w:style>
  <w:style w:type="paragraph" w:customStyle="1" w:styleId="Odlomakpopisa1">
    <w:name w:val="Odlomak popisa1"/>
    <w:basedOn w:val="Normal"/>
    <w:qFormat/>
    <w:rsid w:val="004F20A6"/>
    <w:pPr>
      <w:spacing w:after="200" w:line="276" w:lineRule="auto"/>
      <w:ind w:left="720"/>
      <w:contextualSpacing/>
    </w:pPr>
    <w:rPr>
      <w:rFonts w:ascii="Calibri" w:eastAsia="Calibri" w:hAnsi="Calibri" w:cs="Times New Roman"/>
    </w:rPr>
  </w:style>
  <w:style w:type="character" w:styleId="Emphasis">
    <w:name w:val="Emphasis"/>
    <w:qFormat/>
    <w:rsid w:val="004F20A6"/>
    <w:rPr>
      <w:b/>
      <w:bCs/>
      <w:i w:val="0"/>
      <w:iCs w:val="0"/>
    </w:rPr>
  </w:style>
  <w:style w:type="character" w:customStyle="1" w:styleId="st1">
    <w:name w:val="st1"/>
    <w:rsid w:val="004F20A6"/>
  </w:style>
  <w:style w:type="paragraph" w:styleId="PlainText">
    <w:name w:val="Plain Text"/>
    <w:basedOn w:val="Normal"/>
    <w:link w:val="PlainTextChar"/>
    <w:uiPriority w:val="99"/>
    <w:unhideWhenUsed/>
    <w:rsid w:val="004F20A6"/>
    <w:pPr>
      <w:spacing w:after="0" w:line="240" w:lineRule="auto"/>
    </w:pPr>
    <w:rPr>
      <w:rFonts w:ascii="Consolas" w:eastAsia="Calibri" w:hAnsi="Consolas" w:cs="Times New Roman"/>
      <w:sz w:val="21"/>
      <w:szCs w:val="21"/>
      <w:lang w:eastAsia="hr-HR"/>
    </w:rPr>
  </w:style>
  <w:style w:type="character" w:customStyle="1" w:styleId="PlainTextChar">
    <w:name w:val="Plain Text Char"/>
    <w:basedOn w:val="DefaultParagraphFont"/>
    <w:link w:val="PlainText"/>
    <w:uiPriority w:val="99"/>
    <w:rsid w:val="004F20A6"/>
    <w:rPr>
      <w:rFonts w:ascii="Consolas" w:eastAsia="Calibri" w:hAnsi="Consolas" w:cs="Times New Roman"/>
      <w:sz w:val="21"/>
      <w:szCs w:val="21"/>
      <w:lang w:eastAsia="hr-HR"/>
    </w:rPr>
  </w:style>
  <w:style w:type="character" w:customStyle="1" w:styleId="normal0020tablechar">
    <w:name w:val="normal_0020table__char"/>
    <w:basedOn w:val="DefaultParagraphFont"/>
    <w:rsid w:val="004F20A6"/>
  </w:style>
  <w:style w:type="paragraph" w:customStyle="1" w:styleId="normal0020table">
    <w:name w:val="normal_0020table"/>
    <w:basedOn w:val="Normal"/>
    <w:rsid w:val="004F20A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4F20A6"/>
  </w:style>
  <w:style w:type="character" w:customStyle="1" w:styleId="normalchar">
    <w:name w:val="normal__char"/>
    <w:basedOn w:val="DefaultParagraphFont"/>
    <w:rsid w:val="004F20A6"/>
  </w:style>
  <w:style w:type="character" w:customStyle="1" w:styleId="A10">
    <w:name w:val="A10"/>
    <w:uiPriority w:val="99"/>
    <w:rsid w:val="004F20A6"/>
    <w:rPr>
      <w:rFonts w:cs="DaxlinePro-Regular"/>
      <w:color w:val="000000"/>
      <w:sz w:val="10"/>
      <w:szCs w:val="10"/>
    </w:rPr>
  </w:style>
  <w:style w:type="character" w:customStyle="1" w:styleId="A7">
    <w:name w:val="A7"/>
    <w:uiPriority w:val="99"/>
    <w:rsid w:val="004F20A6"/>
    <w:rPr>
      <w:rFonts w:cs="DaxlinePro-Regular"/>
      <w:color w:val="000000"/>
      <w:sz w:val="18"/>
      <w:szCs w:val="18"/>
    </w:rPr>
  </w:style>
  <w:style w:type="character" w:styleId="Strong">
    <w:name w:val="Strong"/>
    <w:basedOn w:val="DefaultParagraphFont"/>
    <w:uiPriority w:val="22"/>
    <w:qFormat/>
    <w:rsid w:val="004F20A6"/>
    <w:rPr>
      <w:b/>
      <w:bCs/>
    </w:rPr>
  </w:style>
  <w:style w:type="paragraph" w:styleId="Title">
    <w:name w:val="Title"/>
    <w:basedOn w:val="Normal"/>
    <w:link w:val="TitleChar"/>
    <w:qFormat/>
    <w:rsid w:val="004F20A6"/>
    <w:pPr>
      <w:spacing w:after="0" w:line="240" w:lineRule="auto"/>
      <w:jc w:val="center"/>
    </w:pPr>
    <w:rPr>
      <w:rFonts w:ascii="Arial" w:eastAsia="Times New Roman" w:hAnsi="Arial" w:cs="Times New Roman"/>
      <w:b/>
      <w:sz w:val="24"/>
      <w:szCs w:val="20"/>
      <w:u w:val="single"/>
      <w:lang w:eastAsia="zh-CN"/>
    </w:rPr>
  </w:style>
  <w:style w:type="character" w:customStyle="1" w:styleId="TitleChar">
    <w:name w:val="Title Char"/>
    <w:basedOn w:val="DefaultParagraphFont"/>
    <w:link w:val="Title"/>
    <w:rsid w:val="004F20A6"/>
    <w:rPr>
      <w:rFonts w:ascii="Arial" w:eastAsia="Times New Roman" w:hAnsi="Arial" w:cs="Times New Roman"/>
      <w:b/>
      <w:sz w:val="24"/>
      <w:szCs w:val="20"/>
      <w:u w:val="single"/>
      <w:lang w:eastAsia="zh-CN"/>
    </w:rPr>
  </w:style>
  <w:style w:type="character" w:customStyle="1" w:styleId="FootnoteCharacters">
    <w:name w:val="Footnote Characters"/>
    <w:rsid w:val="004F2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497237">
      <w:bodyDiv w:val="1"/>
      <w:marLeft w:val="0"/>
      <w:marRight w:val="0"/>
      <w:marTop w:val="0"/>
      <w:marBottom w:val="0"/>
      <w:divBdr>
        <w:top w:val="none" w:sz="0" w:space="0" w:color="auto"/>
        <w:left w:val="none" w:sz="0" w:space="0" w:color="auto"/>
        <w:bottom w:val="none" w:sz="0" w:space="0" w:color="auto"/>
        <w:right w:val="none" w:sz="0" w:space="0" w:color="auto"/>
      </w:divBdr>
    </w:div>
    <w:div w:id="800734867">
      <w:bodyDiv w:val="1"/>
      <w:marLeft w:val="0"/>
      <w:marRight w:val="0"/>
      <w:marTop w:val="0"/>
      <w:marBottom w:val="0"/>
      <w:divBdr>
        <w:top w:val="none" w:sz="0" w:space="0" w:color="auto"/>
        <w:left w:val="none" w:sz="0" w:space="0" w:color="auto"/>
        <w:bottom w:val="none" w:sz="0" w:space="0" w:color="auto"/>
        <w:right w:val="none" w:sz="0" w:space="0" w:color="auto"/>
      </w:divBdr>
    </w:div>
    <w:div w:id="1276212909">
      <w:bodyDiv w:val="1"/>
      <w:marLeft w:val="0"/>
      <w:marRight w:val="0"/>
      <w:marTop w:val="0"/>
      <w:marBottom w:val="0"/>
      <w:divBdr>
        <w:top w:val="none" w:sz="0" w:space="0" w:color="auto"/>
        <w:left w:val="none" w:sz="0" w:space="0" w:color="auto"/>
        <w:bottom w:val="none" w:sz="0" w:space="0" w:color="auto"/>
        <w:right w:val="none" w:sz="0" w:space="0" w:color="auto"/>
      </w:divBdr>
    </w:div>
    <w:div w:id="135372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roma-alliance.org/uploads/bloc587/declaration_croatian.pdf" TargetMode="External"/><Relationship Id="rId3" Type="http://schemas.openxmlformats.org/officeDocument/2006/relationships/hyperlink" Target="https://pravamanjina.gov.hr/UserDocsImages/dokumenti/Uklju%C4%8Divanje%20Roma%20u%20hrvatsko%20dru%C5%A1tvo%20-%20istra%C5%BEivanje%20baznih%20podataka.pdf" TargetMode="External"/><Relationship Id="rId7" Type="http://schemas.openxmlformats.org/officeDocument/2006/relationships/hyperlink" Target="https://coherentsite.files.wordpress.com/2019/05/conference-on-anti-gypsyism-how-to-address-anti-gypsyism-in-a-post-2020-eu-roma-framework-expert-recommendations.pdf" TargetMode="External"/><Relationship Id="rId2" Type="http://schemas.openxmlformats.org/officeDocument/2006/relationships/hyperlink" Target="https://drive.google.com/file/d/0Bw2FY4TnI_-JQXhaTXVrdjNIRTg/view" TargetMode="External"/><Relationship Id="rId1" Type="http://schemas.openxmlformats.org/officeDocument/2006/relationships/hyperlink" Target="http://darda.hr/dokumenti-2/" TargetMode="External"/><Relationship Id="rId6" Type="http://schemas.openxmlformats.org/officeDocument/2006/relationships/hyperlink" Target="https://eur-lex.europa.eu/legal-content/HR/TXT/?uri=CELEX:52018DC0785" TargetMode="External"/><Relationship Id="rId5" Type="http://schemas.openxmlformats.org/officeDocument/2006/relationships/hyperlink" Target="https://publications.europa.eu/hr/publication-detail/-/publication/a1e33b4f-17af-11e9-8d04-01aa75ed71a1" TargetMode="External"/><Relationship Id="rId10" Type="http://schemas.openxmlformats.org/officeDocument/2006/relationships/hyperlink" Target="https://publications.europa.eu/en/publication-detail/-/publication/010054eb-f7aa-11e8-9982-01aa75ed71a1/language-en/format-PDF/source-102993389" TargetMode="External"/><Relationship Id="rId4" Type="http://schemas.openxmlformats.org/officeDocument/2006/relationships/hyperlink" Target="https://www.osce.org/odihr/406322" TargetMode="External"/><Relationship Id="rId9" Type="http://schemas.openxmlformats.org/officeDocument/2006/relationships/hyperlink" Target="https://ec.europa.eu/info/sites/info/files/ds-04-19-005-en-n.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prvi element i datum" Version="1987"/>
</file>

<file path=customXml/itemProps1.xml><?xml version="1.0" encoding="utf-8"?>
<ds:datastoreItem xmlns:ds="http://schemas.openxmlformats.org/officeDocument/2006/customXml" ds:itemID="{80F9BD53-EBF5-4BD6-9559-8B3E3DA6F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72</Pages>
  <Words>29614</Words>
  <Characters>168805</Characters>
  <Application>Microsoft Office Word</Application>
  <DocSecurity>0</DocSecurity>
  <Lines>1406</Lines>
  <Paragraphs>396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198023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Brkić</dc:creator>
  <cp:keywords/>
  <dc:description/>
  <cp:lastModifiedBy>AD</cp:lastModifiedBy>
  <cp:revision>3</cp:revision>
  <cp:lastPrinted>2019-08-13T11:31:00Z</cp:lastPrinted>
  <dcterms:created xsi:type="dcterms:W3CDTF">2019-08-20T06:26:00Z</dcterms:created>
  <dcterms:modified xsi:type="dcterms:W3CDTF">2019-08-20T06:26:00Z</dcterms:modified>
</cp:coreProperties>
</file>